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55E" w:rsidRDefault="00121BE3" w:rsidP="00D0455E">
      <w:pPr>
        <w:pStyle w:val="a4"/>
        <w:spacing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 w:rsidRPr="00D0455E">
        <w:rPr>
          <w:rStyle w:val="a3"/>
          <w:rFonts w:ascii="Times New Roman" w:hAnsi="Times New Roman" w:cs="Times New Roman"/>
          <w:sz w:val="28"/>
          <w:szCs w:val="28"/>
          <w:lang w:eastAsia="ru-RU"/>
        </w:rPr>
        <w:t xml:space="preserve">Формирование и развитие логического мышления у дошкольников </w:t>
      </w:r>
    </w:p>
    <w:p w:rsidR="00D0455E" w:rsidRDefault="00121BE3" w:rsidP="00D0455E">
      <w:pPr>
        <w:pStyle w:val="a4"/>
        <w:spacing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 w:rsidRPr="00D0455E">
        <w:rPr>
          <w:rStyle w:val="a3"/>
          <w:rFonts w:ascii="Times New Roman" w:hAnsi="Times New Roman" w:cs="Times New Roman"/>
          <w:sz w:val="28"/>
          <w:szCs w:val="28"/>
          <w:lang w:eastAsia="ru-RU"/>
        </w:rPr>
        <w:t xml:space="preserve">с </w:t>
      </w:r>
      <w:r w:rsidR="00D0455E">
        <w:rPr>
          <w:rStyle w:val="a3"/>
          <w:rFonts w:ascii="Times New Roman" w:hAnsi="Times New Roman" w:cs="Times New Roman"/>
          <w:sz w:val="28"/>
          <w:szCs w:val="28"/>
          <w:lang w:eastAsia="ru-RU"/>
        </w:rPr>
        <w:t>задержкой психического развития</w:t>
      </w:r>
      <w:r w:rsidRPr="00D0455E">
        <w:rPr>
          <w:rStyle w:val="a3"/>
          <w:rFonts w:ascii="Times New Roman" w:hAnsi="Times New Roman" w:cs="Times New Roman"/>
          <w:sz w:val="28"/>
          <w:szCs w:val="28"/>
          <w:lang w:eastAsia="ru-RU"/>
        </w:rPr>
        <w:t xml:space="preserve"> посредством дидактических игр </w:t>
      </w:r>
    </w:p>
    <w:p w:rsidR="00121BE3" w:rsidRPr="00D0455E" w:rsidRDefault="00121BE3" w:rsidP="00D0455E">
      <w:pPr>
        <w:pStyle w:val="a4"/>
        <w:spacing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 w:rsidRPr="00D0455E">
        <w:rPr>
          <w:rStyle w:val="a3"/>
          <w:rFonts w:ascii="Times New Roman" w:hAnsi="Times New Roman" w:cs="Times New Roman"/>
          <w:sz w:val="28"/>
          <w:szCs w:val="28"/>
          <w:lang w:eastAsia="ru-RU"/>
        </w:rPr>
        <w:t>и упражнений</w:t>
      </w:r>
      <w:r w:rsidR="00296E41" w:rsidRPr="00D0455E">
        <w:rPr>
          <w:rStyle w:val="a3"/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96E41" w:rsidRPr="0012324D" w:rsidRDefault="00296E41" w:rsidP="00296E41">
      <w:pPr>
        <w:pStyle w:val="a4"/>
        <w:rPr>
          <w:rStyle w:val="a3"/>
          <w:rFonts w:ascii="Times New Roman" w:hAnsi="Times New Roman" w:cs="Times New Roman"/>
          <w:b w:val="0"/>
          <w:sz w:val="24"/>
          <w:szCs w:val="24"/>
          <w:lang w:eastAsia="ru-RU"/>
        </w:rPr>
      </w:pPr>
      <w:r w:rsidRPr="0012324D">
        <w:rPr>
          <w:rStyle w:val="a3"/>
          <w:rFonts w:ascii="Times New Roman" w:hAnsi="Times New Roman" w:cs="Times New Roman"/>
          <w:b w:val="0"/>
          <w:sz w:val="24"/>
          <w:szCs w:val="24"/>
          <w:lang w:eastAsia="ru-RU"/>
        </w:rPr>
        <w:t>25.01.2026</w:t>
      </w:r>
    </w:p>
    <w:p w:rsidR="0012324D" w:rsidRDefault="00121BE3" w:rsidP="00090C97">
      <w:pPr>
        <w:spacing w:after="0"/>
        <w:jc w:val="right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12324D">
        <w:rPr>
          <w:rStyle w:val="a3"/>
          <w:rFonts w:ascii="Times New Roman" w:hAnsi="Times New Roman" w:cs="Times New Roman"/>
          <w:b w:val="0"/>
          <w:sz w:val="24"/>
          <w:szCs w:val="24"/>
          <w:lang w:eastAsia="ru-RU"/>
        </w:rPr>
        <w:br/>
        <w:t>Кузнецова Ирина Викторовна,</w:t>
      </w:r>
      <w:r w:rsidRPr="0012324D">
        <w:rPr>
          <w:rStyle w:val="a3"/>
          <w:rFonts w:ascii="Times New Roman" w:hAnsi="Times New Roman" w:cs="Times New Roman"/>
          <w:b w:val="0"/>
          <w:sz w:val="24"/>
          <w:szCs w:val="24"/>
          <w:lang w:eastAsia="ru-RU"/>
        </w:rPr>
        <w:br/>
      </w:r>
      <w:r w:rsidRPr="0012324D">
        <w:rPr>
          <w:rStyle w:val="a3"/>
          <w:rFonts w:ascii="Times New Roman" w:hAnsi="Times New Roman" w:cs="Times New Roman"/>
          <w:b w:val="0"/>
          <w:sz w:val="24"/>
          <w:szCs w:val="24"/>
        </w:rPr>
        <w:t>учитель-дефектолог</w:t>
      </w:r>
      <w:r w:rsidR="0012324D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, </w:t>
      </w:r>
    </w:p>
    <w:p w:rsidR="00121BE3" w:rsidRPr="0012324D" w:rsidRDefault="0012324D" w:rsidP="00090C97">
      <w:pPr>
        <w:spacing w:after="0"/>
        <w:jc w:val="right"/>
        <w:rPr>
          <w:rStyle w:val="a3"/>
          <w:rFonts w:ascii="Times New Roman" w:hAnsi="Times New Roman" w:cs="Times New Roman"/>
          <w:b w:val="0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начальник </w:t>
      </w:r>
      <w:r w:rsidR="00121BE3" w:rsidRPr="0012324D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ОПД с ОВЗ и ССД</w:t>
      </w:r>
    </w:p>
    <w:p w:rsidR="00E05F56" w:rsidRPr="0012324D" w:rsidRDefault="00090C97" w:rsidP="00090C97">
      <w:pPr>
        <w:spacing w:after="0" w:line="240" w:lineRule="auto"/>
        <w:jc w:val="right"/>
        <w:rPr>
          <w:rStyle w:val="a3"/>
          <w:rFonts w:ascii="Times New Roman" w:hAnsi="Times New Roman" w:cs="Times New Roman"/>
          <w:b w:val="0"/>
          <w:sz w:val="24"/>
          <w:szCs w:val="24"/>
        </w:rPr>
      </w:pPr>
      <w:r w:rsidRPr="0012324D">
        <w:rPr>
          <w:rStyle w:val="a3"/>
          <w:rFonts w:ascii="Times New Roman" w:hAnsi="Times New Roman" w:cs="Times New Roman"/>
          <w:b w:val="0"/>
          <w:sz w:val="24"/>
          <w:szCs w:val="24"/>
        </w:rPr>
        <w:t>(</w:t>
      </w:r>
      <w:r w:rsidR="00E05F56" w:rsidRPr="0012324D">
        <w:rPr>
          <w:rStyle w:val="a3"/>
          <w:rFonts w:ascii="Times New Roman" w:hAnsi="Times New Roman" w:cs="Times New Roman"/>
          <w:b w:val="0"/>
          <w:sz w:val="24"/>
          <w:szCs w:val="24"/>
        </w:rPr>
        <w:t>ГУ ТО ЦППМС</w:t>
      </w:r>
      <w:r w:rsidRPr="0012324D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«ПОМОЩЬ»</w:t>
      </w:r>
      <w:r w:rsidR="00671C70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671C70">
        <w:rPr>
          <w:rStyle w:val="a3"/>
          <w:rFonts w:ascii="Times New Roman" w:hAnsi="Times New Roman" w:cs="Times New Roman"/>
          <w:b w:val="0"/>
          <w:sz w:val="24"/>
          <w:szCs w:val="24"/>
        </w:rPr>
        <w:t>г.Тула</w:t>
      </w:r>
      <w:proofErr w:type="spellEnd"/>
      <w:r w:rsidRPr="0012324D">
        <w:rPr>
          <w:rStyle w:val="a3"/>
          <w:rFonts w:ascii="Times New Roman" w:hAnsi="Times New Roman" w:cs="Times New Roman"/>
          <w:b w:val="0"/>
          <w:sz w:val="24"/>
          <w:szCs w:val="24"/>
        </w:rPr>
        <w:t>)</w:t>
      </w:r>
    </w:p>
    <w:p w:rsidR="002A6F44" w:rsidRPr="00322579" w:rsidRDefault="002A6F44" w:rsidP="00322579">
      <w:pPr>
        <w:spacing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22579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Аннотация</w:t>
      </w:r>
      <w:r w:rsidRPr="00322579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В статье рассматриваются теоретические и практические аспекты формирования логического мышления у детей дошкольного возраста с задержкой психического развития (ЗПР). Обосновывается необходимость систематического использования дидактических игр и упражнений как ведущего средства коррекционно-развивающей работы. Раскрываются особенности познавательного развития данной категории детей, а также механизмы влияния игровой деятельности на становление словесно-логического мышления, речевой активности и самостоятельности. Представленные подходы способствуют повышению уровня готовности к школьному обучению.</w:t>
      </w:r>
    </w:p>
    <w:p w:rsidR="00121BE3" w:rsidRPr="00322579" w:rsidRDefault="002A6F44" w:rsidP="00322579">
      <w:pPr>
        <w:spacing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22579">
        <w:rPr>
          <w:rStyle w:val="a3"/>
          <w:rFonts w:ascii="Times New Roman" w:hAnsi="Times New Roman" w:cs="Times New Roman"/>
          <w:b w:val="0"/>
          <w:i/>
          <w:sz w:val="28"/>
          <w:szCs w:val="28"/>
        </w:rPr>
        <w:t>Ключевые слова:</w:t>
      </w:r>
      <w:r w:rsidRPr="00322579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логическое мышление; дошкольный возраст; задержка психического развития; дидактические игры; коррекционно-развивающая работа; познавательное развитие.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Современные реалии инклюзивного образования требуют от педагогов разработки эффективных методик коррекционно-развивающего воздействия, направленных на преодоление специфических трудностей в развитии детей с ограниченными возможностями здоровья (ОВЗ). Особое внимание уделяется детям с задержкой психического развития (ЗПР) — временным и обратимым нарушением темпа психического созревания, проявляющимся в недостаточности внимания, памяти, восприятия и, прежде всего, мышления [3].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Дошкольный возраст является </w:t>
      </w:r>
      <w:proofErr w:type="spellStart"/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сензитивным</w:t>
      </w:r>
      <w:proofErr w:type="spellEnd"/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 периодом для формирования логического мышления — высшей формы познавательной деятельности, обеспечивающей способность к анализу, синтезу, обобщению, классификации и умозаключению. Однако у детей с ЗПР этот процесс протекает неравномерно и замедленно: преобладают наглядно-действенное и наглядно-образное мышление, тогда как словесно-логическое находится на начальной стадии развития или недостаточно сформировано.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i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i/>
          <w:sz w:val="28"/>
          <w:szCs w:val="28"/>
          <w:lang w:eastAsia="ru-RU"/>
        </w:rPr>
        <w:t>Теоретические основы развития мышления у детей с ЗПР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Согласно положениям отечественной психологии (Л.С. Выготский, А.Н. Леонтьев, Д.Б. </w:t>
      </w:r>
      <w:proofErr w:type="spellStart"/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Эльконин</w:t>
      </w:r>
      <w:proofErr w:type="spellEnd"/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), мышление ребёнка развивается в тесной связи с практической деятельностью и речью. У детей с ЗПР наблюдается слабая регулирующая функция речи, недостаточная целенаправленность действий, трудности в переносе усвоенных способов решения задач в новые ситуации. Это затрудняет переход от конкретных форм мышления к абстрактно-логическим операциям.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Важнейшим этапом в становлении логического мышления выступает овладение речью как средством планирования, фиксации и регуляции собственной деятельности. В процессе предметно-практических действий у ребёнка формируется потребность в вербализации: он начинает описывать свои действия, </w:t>
      </w: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lastRenderedPageBreak/>
        <w:t>строить простейшие рассуждения, делать выводы. Однако у дошкольников с ЗПР эта связь «действие — образ — слово» часто нарушена, что требует целенаправленного педагогического вмешательства.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i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i/>
          <w:sz w:val="28"/>
          <w:szCs w:val="28"/>
          <w:lang w:eastAsia="ru-RU"/>
        </w:rPr>
        <w:t>Дидактическая игра как средство коррекции мышления</w:t>
      </w:r>
      <w:r w:rsidR="00A87127" w:rsidRPr="00322579">
        <w:rPr>
          <w:rStyle w:val="a3"/>
          <w:rFonts w:ascii="Times New Roman" w:hAnsi="Times New Roman" w:cs="Times New Roman"/>
          <w:b w:val="0"/>
          <w:i/>
          <w:sz w:val="28"/>
          <w:szCs w:val="28"/>
          <w:lang w:eastAsia="ru-RU"/>
        </w:rPr>
        <w:t xml:space="preserve"> у детей с ЗПР</w:t>
      </w:r>
      <w:r w:rsidRPr="00322579">
        <w:rPr>
          <w:rStyle w:val="a3"/>
          <w:rFonts w:ascii="Times New Roman" w:hAnsi="Times New Roman" w:cs="Times New Roman"/>
          <w:b w:val="0"/>
          <w:i/>
          <w:sz w:val="28"/>
          <w:szCs w:val="28"/>
          <w:lang w:eastAsia="ru-RU"/>
        </w:rPr>
        <w:t>.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Дидактическая игра, будучи ведущей деятельностью дошкольника, представляет собой оптимальную форму организации коррекционно-развивающего процесса. Она сочетает игровую мотивацию, познавательную задачу и эмоциональную </w:t>
      </w:r>
      <w:proofErr w:type="spellStart"/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включённость</w:t>
      </w:r>
      <w:proofErr w:type="spellEnd"/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 — особенно важные факторы для детей с ЗПР, отличающихся сниженной учебной мотивацией и быстрой утомляемостью.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Систематическое использование специально подобранных дидактических игр и упражнений позволяет: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-развивать операции анализа и синтеза (</w:t>
      </w:r>
      <w:r w:rsidR="00D0455E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д/и </w:t>
      </w: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«Найди лишнее», </w:t>
      </w:r>
      <w:r w:rsidR="00D0455E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д/и </w:t>
      </w: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«Собери целое из частей»);</w:t>
      </w:r>
    </w:p>
    <w:p w:rsidR="00D0455E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-формировать навыки классификации и </w:t>
      </w:r>
      <w:proofErr w:type="spellStart"/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сериации</w:t>
      </w:r>
      <w:proofErr w:type="spellEnd"/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 (</w:t>
      </w:r>
      <w:r w:rsidR="00D0455E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д/и </w:t>
      </w: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«Разложи по группам», </w:t>
      </w:r>
    </w:p>
    <w:p w:rsidR="00121BE3" w:rsidRPr="00322579" w:rsidRDefault="00D0455E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д/и </w:t>
      </w:r>
      <w:r w:rsidR="00121BE3"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«Выстрой по порядку»);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-тренировать причинно-следственные связи (</w:t>
      </w:r>
      <w:r w:rsidR="00D0455E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д/и </w:t>
      </w: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«Что сначала, что потом?»);</w:t>
      </w:r>
    </w:p>
    <w:p w:rsidR="00121BE3" w:rsidRPr="00322579" w:rsidRDefault="00D0455E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-</w:t>
      </w:r>
      <w:r w:rsidR="00121BE3"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стимулировать словесно-логическое мышление через решение логических задач и загадок;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-развивать речь как средство планирования и </w:t>
      </w:r>
      <w:proofErr w:type="spellStart"/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саморегуляции</w:t>
      </w:r>
      <w:proofErr w:type="spellEnd"/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 (комментирование действий, объяснение выбора).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u w:val="single"/>
          <w:lang w:eastAsia="ru-RU"/>
        </w:rPr>
        <w:t>Примеры эффективных средств</w:t>
      </w: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: логические блоки </w:t>
      </w:r>
      <w:proofErr w:type="spellStart"/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Дьенеша</w:t>
      </w:r>
      <w:proofErr w:type="spellEnd"/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, палочки </w:t>
      </w:r>
      <w:proofErr w:type="spellStart"/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Кюизенера</w:t>
      </w:r>
      <w:proofErr w:type="spellEnd"/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, </w:t>
      </w:r>
      <w:r w:rsidR="00D73EF6"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кубики Никитина, игры </w:t>
      </w:r>
      <w:proofErr w:type="spellStart"/>
      <w:r w:rsidR="00D73EF6"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Воскобовича</w:t>
      </w:r>
      <w:proofErr w:type="spellEnd"/>
      <w:r w:rsidR="00D73EF6"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, </w:t>
      </w:r>
      <w:r w:rsidR="00A87127"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д/и </w:t>
      </w: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«Четвёртый лишний», </w:t>
      </w:r>
      <w:r w:rsidR="00D0455E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д/</w:t>
      </w:r>
      <w:proofErr w:type="spellStart"/>
      <w:proofErr w:type="gramStart"/>
      <w:r w:rsidR="00D0455E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и</w:t>
      </w: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«</w:t>
      </w:r>
      <w:proofErr w:type="gramEnd"/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Назови</w:t>
      </w:r>
      <w:proofErr w:type="spellEnd"/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 одним словом», </w:t>
      </w:r>
      <w:r w:rsidR="00D0455E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д/и </w:t>
      </w:r>
      <w:bookmarkStart w:id="0" w:name="_GoBack"/>
      <w:bookmarkEnd w:id="0"/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«Составь рассказ по картинкам»</w:t>
      </w:r>
      <w:r w:rsidR="00D73EF6"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, игры с обручами</w:t>
      </w: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 и др.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i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i/>
          <w:sz w:val="28"/>
          <w:szCs w:val="28"/>
          <w:lang w:eastAsia="ru-RU"/>
        </w:rPr>
        <w:t>Этапы формирования мышления у дошкольников с ЗПР</w:t>
      </w:r>
      <w:r w:rsidR="00322579" w:rsidRPr="00322579">
        <w:rPr>
          <w:rStyle w:val="a3"/>
          <w:rFonts w:ascii="Times New Roman" w:hAnsi="Times New Roman" w:cs="Times New Roman"/>
          <w:b w:val="0"/>
          <w:i/>
          <w:sz w:val="28"/>
          <w:szCs w:val="28"/>
          <w:lang w:eastAsia="ru-RU"/>
        </w:rPr>
        <w:t>.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u w:val="single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u w:val="single"/>
          <w:lang w:eastAsia="ru-RU"/>
        </w:rPr>
        <w:t>1. Формирование наглядно-действенного мышления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Наглядно-действенное мышление возникает при решении новых практических задач, требующих ориентировки в условиях и поиска способов действия. У детей с ЗПР его развитие характеризуется отставанием: они не способны самостоятельно обобщать свой опыт взаимодействия с предметами, отсутствует этап осмысления ситуации, слабо выражена связь между компонентами мыслительной деятельности.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Для коррекции разработана система игр-упражнений, сгруппированных в четыре направления: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i/>
          <w:sz w:val="28"/>
          <w:szCs w:val="28"/>
          <w:lang w:eastAsia="ru-RU"/>
        </w:rPr>
        <w:t>Подготовительные игры:</w:t>
      </w: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 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-формирование обобщённых представлений об орудиях и вспомогательных средствах («Лови шарик», «Покорми мишку», «Перевезем игрушки» и др.)</w:t>
      </w:r>
      <w:r w:rsidR="00A87127"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;</w:t>
      </w:r>
    </w:p>
    <w:p w:rsidR="00121BE3" w:rsidRPr="00322579" w:rsidRDefault="00A87127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-и</w:t>
      </w:r>
      <w:r w:rsidR="00121BE3"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гры на использование вспомогательных средств в проблемной ситуации: «Достань ключик», «Укр</w:t>
      </w: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асим ёлочку», «Достань машинку»;</w:t>
      </w:r>
    </w:p>
    <w:p w:rsidR="00121BE3" w:rsidRPr="00322579" w:rsidRDefault="00A87127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-и</w:t>
      </w:r>
      <w:r w:rsidR="00121BE3"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гры на формирование метода проб: «Угадай, что лежит в трубке?», «Покатай </w:t>
      </w: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матрёшек», «Самолёты летят»;</w:t>
      </w:r>
    </w:p>
    <w:p w:rsidR="00121BE3" w:rsidRPr="00322579" w:rsidRDefault="00A87127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-и</w:t>
      </w:r>
      <w:r w:rsidR="00121BE3"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гры на выявление причинно-следственных связей: создание ситуаций, нарушающих привычный ход событий, вызывающих ориентировочную реакцию и поиск причины.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u w:val="single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u w:val="single"/>
          <w:lang w:eastAsia="ru-RU"/>
        </w:rPr>
        <w:t>2. Формирование наглядно-образного мышления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На этом этапе </w:t>
      </w:r>
      <w:r w:rsidR="00A87127"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дошкольники</w:t>
      </w: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 учатся решать задачи на основе зрительных образов и представлений. Целенаправленная работа направлена на укрепление связи между жизненным опытом, восприятием и речью. 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u w:val="single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u w:val="single"/>
          <w:lang w:eastAsia="ru-RU"/>
        </w:rPr>
        <w:t xml:space="preserve">Используются: 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lastRenderedPageBreak/>
        <w:t>-специально организованные практические ситуации с последующей вербализацией;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-наблюдение за действиями сверстников и словесный отчёт;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-приём припоминания;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-целенаправленные наблюдения за явлениями природы;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-сюжетно-ролевые, подвижные и дидактические игры;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-составление рассказов по серии сюжетных картинок;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-отгадывание загадок.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u w:val="single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u w:val="single"/>
          <w:lang w:eastAsia="ru-RU"/>
        </w:rPr>
        <w:t>Задания типа</w:t>
      </w:r>
      <w:r w:rsidR="00296E41" w:rsidRPr="00322579">
        <w:rPr>
          <w:rStyle w:val="a3"/>
          <w:rFonts w:ascii="Times New Roman" w:hAnsi="Times New Roman" w:cs="Times New Roman"/>
          <w:b w:val="0"/>
          <w:sz w:val="28"/>
          <w:szCs w:val="28"/>
          <w:u w:val="single"/>
          <w:lang w:eastAsia="ru-RU"/>
        </w:rPr>
        <w:t>:</w:t>
      </w:r>
      <w:r w:rsidR="00A87127" w:rsidRPr="00322579">
        <w:rPr>
          <w:rStyle w:val="a3"/>
          <w:rFonts w:ascii="Times New Roman" w:hAnsi="Times New Roman" w:cs="Times New Roman"/>
          <w:b w:val="0"/>
          <w:sz w:val="28"/>
          <w:szCs w:val="28"/>
          <w:u w:val="single"/>
          <w:lang w:eastAsia="ru-RU"/>
        </w:rPr>
        <w:t xml:space="preserve"> </w:t>
      </w: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«Достань мяч!», «Напои птичку», «Полей цветок», «Как построить поезд?» способствуют переходу от наглядно-действенного к наглядно-образному плану решения задач.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Особое внимание уделяется пониманию внутренней логики сюжета, установлению причинно-следственных связей и последовательности событий («Купание куклы», «Утро мальчика»).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u w:val="single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u w:val="single"/>
          <w:lang w:eastAsia="ru-RU"/>
        </w:rPr>
        <w:t>3. Формирование элементов логического (словесно-логического) мышления</w:t>
      </w:r>
      <w:r w:rsidR="00322579" w:rsidRPr="00322579">
        <w:rPr>
          <w:rStyle w:val="a3"/>
          <w:rFonts w:ascii="Times New Roman" w:hAnsi="Times New Roman" w:cs="Times New Roman"/>
          <w:b w:val="0"/>
          <w:sz w:val="28"/>
          <w:szCs w:val="28"/>
          <w:u w:val="single"/>
          <w:lang w:eastAsia="ru-RU"/>
        </w:rPr>
        <w:t>.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На завершающем этапе дети учатся: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-устанавливать временные и причинно-следственные зависимости;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-выделять существенное и второстепенное;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-объединять предметы по различным основаниям;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-видеть относительность границ между группами объектов.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Применяются методические приёмы: сравнение, обобщение, противопоставление, аналогия, классификация, формулирование выводов.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u w:val="single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u w:val="single"/>
          <w:lang w:eastAsia="ru-RU"/>
        </w:rPr>
        <w:t>Примеры заданий:</w:t>
      </w:r>
      <w:r w:rsidR="00A87127" w:rsidRPr="00322579">
        <w:rPr>
          <w:rStyle w:val="a3"/>
          <w:rFonts w:ascii="Times New Roman" w:hAnsi="Times New Roman" w:cs="Times New Roman"/>
          <w:b w:val="0"/>
          <w:sz w:val="28"/>
          <w:szCs w:val="28"/>
          <w:u w:val="single"/>
          <w:lang w:eastAsia="ru-RU"/>
        </w:rPr>
        <w:t xml:space="preserve"> </w:t>
      </w: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«Разложи игрушки по группам» (б</w:t>
      </w:r>
      <w:r w:rsidR="00A87127"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ез образца и обобщающего слова), «Что перепутал художник?», </w:t>
      </w: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словесные игры: «Бывает — не бывает», «Наоборот», «Закончи предложение».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Эти упражнения развивают не только логику, но и чувство юмора, адекватные эмоциональные реакции, способность к критическому мышлению.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i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i/>
          <w:sz w:val="28"/>
          <w:szCs w:val="28"/>
          <w:lang w:eastAsia="ru-RU"/>
        </w:rPr>
        <w:t>Результаты коррекционно-развивающей работы</w:t>
      </w:r>
      <w:r w:rsidR="00FA7AEE" w:rsidRPr="00322579">
        <w:rPr>
          <w:rStyle w:val="a3"/>
          <w:rFonts w:ascii="Times New Roman" w:hAnsi="Times New Roman" w:cs="Times New Roman"/>
          <w:b w:val="0"/>
          <w:i/>
          <w:sz w:val="28"/>
          <w:szCs w:val="28"/>
          <w:lang w:eastAsia="ru-RU"/>
        </w:rPr>
        <w:t>.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Практический опыт показывает, что регулярные занятия с использованием предложенной системы дидактических игр и упражнений приводят к значимым позитивным сдвигам:</w:t>
      </w:r>
    </w:p>
    <w:p w:rsidR="00121BE3" w:rsidRPr="00322579" w:rsidRDefault="00296E41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-</w:t>
      </w:r>
      <w:r w:rsidR="00121BE3"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повышается уровень познавательной активности и интерес к интеллектуальным задачам;</w:t>
      </w:r>
    </w:p>
    <w:p w:rsidR="00121BE3" w:rsidRPr="00322579" w:rsidRDefault="00296E41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-</w:t>
      </w:r>
      <w:r w:rsidR="00121BE3"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улучшается речевая активность: расширяется словарный запас, развивается связная речь и способность к аргументации;</w:t>
      </w:r>
    </w:p>
    <w:p w:rsidR="00121BE3" w:rsidRPr="00322579" w:rsidRDefault="00296E41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-</w:t>
      </w:r>
      <w:r w:rsidR="00121BE3"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формируются предпосылки учебной деятельности — умение следовать инструкции, планировать действия, контролировать результат.</w:t>
      </w:r>
    </w:p>
    <w:p w:rsidR="00A87127" w:rsidRPr="00322579" w:rsidRDefault="00A87127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Дети становятся более самостоятельными, перестают пассивно ожидать подсказок от взрослого.</w:t>
      </w:r>
    </w:p>
    <w:p w:rsidR="00121BE3" w:rsidRPr="00322579" w:rsidRDefault="00121BE3" w:rsidP="00322579">
      <w:pPr>
        <w:pStyle w:val="a4"/>
        <w:spacing w:after="0"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Эти изменения напрямую влияют на готовность к школе, снижая риск возникновения вторичных трудностей при обучении в начальной школе.</w:t>
      </w:r>
    </w:p>
    <w:p w:rsidR="00121BE3" w:rsidRPr="00322579" w:rsidRDefault="00296E41" w:rsidP="00322579">
      <w:p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sz w:val="28"/>
          <w:szCs w:val="28"/>
        </w:rPr>
      </w:pPr>
      <w:r w:rsidRPr="00322579">
        <w:rPr>
          <w:rStyle w:val="a3"/>
          <w:rFonts w:ascii="Times New Roman" w:hAnsi="Times New Roman" w:cs="Times New Roman"/>
          <w:b w:val="0"/>
          <w:i/>
          <w:sz w:val="28"/>
          <w:szCs w:val="28"/>
          <w:lang w:eastAsia="ru-RU"/>
        </w:rPr>
        <w:t xml:space="preserve">Таким образом, </w:t>
      </w: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ф</w:t>
      </w:r>
      <w:r w:rsidR="00121BE3"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ормирование логического мышления у дошкольников с ЗПР — это сложный, но управляемый процесс, требующий комплексного, системного и индивидуализированного подхода. Дидактические игры и упражнения выступают не просто средством обучения, а мощным коррекционным инструментом, позволяющим гармонично развивать </w:t>
      </w:r>
      <w:r w:rsidR="00121BE3" w:rsidRPr="00322579">
        <w:rPr>
          <w:rStyle w:val="a6"/>
          <w:rFonts w:ascii="Times New Roman" w:hAnsi="Times New Roman" w:cs="Times New Roman"/>
          <w:i w:val="0"/>
          <w:sz w:val="28"/>
          <w:szCs w:val="28"/>
        </w:rPr>
        <w:t>познавательную сферу, речь и личностные качества ребёнка.</w:t>
      </w:r>
    </w:p>
    <w:p w:rsidR="002A6F44" w:rsidRPr="00322579" w:rsidRDefault="002A6F44" w:rsidP="00322579">
      <w:pPr>
        <w:spacing w:after="0" w:line="240" w:lineRule="auto"/>
        <w:jc w:val="both"/>
        <w:rPr>
          <w:rStyle w:val="a6"/>
          <w:rFonts w:ascii="Times New Roman" w:hAnsi="Times New Roman" w:cs="Times New Roman"/>
          <w:i w:val="0"/>
          <w:sz w:val="28"/>
          <w:szCs w:val="28"/>
        </w:rPr>
      </w:pPr>
      <w:r w:rsidRPr="00322579">
        <w:rPr>
          <w:rStyle w:val="a6"/>
          <w:rFonts w:ascii="Times New Roman" w:hAnsi="Times New Roman" w:cs="Times New Roman"/>
          <w:i w:val="0"/>
          <w:sz w:val="28"/>
          <w:szCs w:val="28"/>
        </w:rPr>
        <w:lastRenderedPageBreak/>
        <w:t>Разработка и внедрение эффективных методик развития логическо</w:t>
      </w:r>
      <w:r w:rsidR="00322579" w:rsidRPr="00322579">
        <w:rPr>
          <w:rStyle w:val="a6"/>
          <w:rFonts w:ascii="Times New Roman" w:hAnsi="Times New Roman" w:cs="Times New Roman"/>
          <w:i w:val="0"/>
          <w:sz w:val="28"/>
          <w:szCs w:val="28"/>
        </w:rPr>
        <w:t>го мышления у дошкольников с ЗПР</w:t>
      </w:r>
      <w:r w:rsidRPr="00322579">
        <w:rPr>
          <w:rStyle w:val="a6"/>
          <w:rFonts w:ascii="Times New Roman" w:hAnsi="Times New Roman" w:cs="Times New Roman"/>
          <w:i w:val="0"/>
          <w:sz w:val="28"/>
          <w:szCs w:val="28"/>
        </w:rPr>
        <w:t xml:space="preserve"> посредством дидактических игр и упражнений остаётся чрезвычайно актуальной как с теоретической, так и с практической точки зрения, поскольку напрямую влияет на успешную социализацию и готовность ребёнка к обучению в школе.</w:t>
      </w:r>
    </w:p>
    <w:p w:rsidR="00121BE3" w:rsidRPr="00322579" w:rsidRDefault="00121BE3" w:rsidP="00322579">
      <w:pPr>
        <w:pStyle w:val="a4"/>
        <w:spacing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121BE3" w:rsidRPr="00322579" w:rsidRDefault="00121BE3" w:rsidP="00322579">
      <w:pPr>
        <w:pStyle w:val="a4"/>
        <w:tabs>
          <w:tab w:val="left" w:pos="0"/>
        </w:tabs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i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i/>
          <w:sz w:val="28"/>
          <w:szCs w:val="28"/>
          <w:lang w:eastAsia="ru-RU"/>
        </w:rPr>
        <w:t>Список литературы</w:t>
      </w:r>
      <w:r w:rsidR="00296E41" w:rsidRPr="00322579">
        <w:rPr>
          <w:rStyle w:val="a3"/>
          <w:rFonts w:ascii="Times New Roman" w:hAnsi="Times New Roman" w:cs="Times New Roman"/>
          <w:b w:val="0"/>
          <w:i/>
          <w:sz w:val="28"/>
          <w:szCs w:val="28"/>
          <w:lang w:eastAsia="ru-RU"/>
        </w:rPr>
        <w:t>:</w:t>
      </w:r>
    </w:p>
    <w:p w:rsidR="00121BE3" w:rsidRPr="00322579" w:rsidRDefault="00121BE3" w:rsidP="00322579">
      <w:pPr>
        <w:pStyle w:val="a4"/>
        <w:tabs>
          <w:tab w:val="left" w:pos="0"/>
        </w:tabs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Выготский Л.С. Воображение и творчество в детском возрасте. — М.: Просвещение, 1991. — 96 с.</w:t>
      </w:r>
    </w:p>
    <w:p w:rsidR="00121BE3" w:rsidRPr="00322579" w:rsidRDefault="00121BE3" w:rsidP="00322579">
      <w:pPr>
        <w:pStyle w:val="a4"/>
        <w:tabs>
          <w:tab w:val="left" w:pos="0"/>
        </w:tabs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Запорожец А.В. Избранные психологиче</w:t>
      </w:r>
      <w:r w:rsidR="00296E41"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ские труды. — М.: Педагогика, 1986</w:t>
      </w: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. — 320 с.</w:t>
      </w:r>
    </w:p>
    <w:p w:rsidR="00121BE3" w:rsidRPr="00322579" w:rsidRDefault="00121BE3" w:rsidP="00322579">
      <w:pPr>
        <w:pStyle w:val="a4"/>
        <w:tabs>
          <w:tab w:val="left" w:pos="0"/>
        </w:tabs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proofErr w:type="spellStart"/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Клепцова</w:t>
      </w:r>
      <w:proofErr w:type="spellEnd"/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 xml:space="preserve"> Е.Ф. Коррекционно-развивающее обучение детей с ЗПР. — М.: Просвещение, 2005. — 192 с.</w:t>
      </w:r>
    </w:p>
    <w:p w:rsidR="00121BE3" w:rsidRPr="00322579" w:rsidRDefault="00121BE3" w:rsidP="00322579">
      <w:pPr>
        <w:pStyle w:val="a4"/>
        <w:tabs>
          <w:tab w:val="left" w:pos="0"/>
        </w:tabs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Новикова Е.Л. Дидактические игры в детском саду. — М.: ТЦ Сфера, 2020. — 128 с.</w:t>
      </w:r>
    </w:p>
    <w:p w:rsidR="00121BE3" w:rsidRPr="00322579" w:rsidRDefault="00121BE3" w:rsidP="00322579">
      <w:pPr>
        <w:pStyle w:val="a4"/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</w:pPr>
      <w:r w:rsidRPr="00322579">
        <w:rPr>
          <w:rStyle w:val="a3"/>
          <w:rFonts w:ascii="Times New Roman" w:hAnsi="Times New Roman" w:cs="Times New Roman"/>
          <w:b w:val="0"/>
          <w:sz w:val="28"/>
          <w:szCs w:val="28"/>
          <w:lang w:eastAsia="ru-RU"/>
        </w:rPr>
        <w:t>Певцова Е.А. Психолого-педагогическая диагностика и коррекция задержки психического развития у детей дошкольного возраста. — Ростов н/Д: Феникс, 2018. — 256 с.</w:t>
      </w:r>
    </w:p>
    <w:p w:rsidR="004258BF" w:rsidRPr="00AB6963" w:rsidRDefault="004258BF" w:rsidP="00AB6963">
      <w:pPr>
        <w:pStyle w:val="a4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sectPr w:rsidR="004258BF" w:rsidRPr="00AB6963" w:rsidSect="00322579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02AA3"/>
    <w:multiLevelType w:val="multilevel"/>
    <w:tmpl w:val="B5E80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A22750"/>
    <w:multiLevelType w:val="multilevel"/>
    <w:tmpl w:val="A6C69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76574D"/>
    <w:multiLevelType w:val="multilevel"/>
    <w:tmpl w:val="C2326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9061A1"/>
    <w:multiLevelType w:val="multilevel"/>
    <w:tmpl w:val="4E629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E657A8"/>
    <w:multiLevelType w:val="multilevel"/>
    <w:tmpl w:val="3E36E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7B5E5A"/>
    <w:multiLevelType w:val="multilevel"/>
    <w:tmpl w:val="BDD07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E2632B"/>
    <w:multiLevelType w:val="multilevel"/>
    <w:tmpl w:val="5CC67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53"/>
    <w:rsid w:val="00090C97"/>
    <w:rsid w:val="00121BE3"/>
    <w:rsid w:val="0012324D"/>
    <w:rsid w:val="00296E41"/>
    <w:rsid w:val="002A6F44"/>
    <w:rsid w:val="00322579"/>
    <w:rsid w:val="004258BF"/>
    <w:rsid w:val="00671C70"/>
    <w:rsid w:val="00A87127"/>
    <w:rsid w:val="00A94853"/>
    <w:rsid w:val="00AB6963"/>
    <w:rsid w:val="00D0455E"/>
    <w:rsid w:val="00D73EF6"/>
    <w:rsid w:val="00E05F56"/>
    <w:rsid w:val="00FA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F262"/>
  <w15:chartTrackingRefBased/>
  <w15:docId w15:val="{6EE6D925-7D21-4376-802D-6C57C294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21B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21B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1B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21B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qwen-markdown-paragraph">
    <w:name w:val="qwen-markdown-paragraph"/>
    <w:basedOn w:val="a"/>
    <w:rsid w:val="00121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qwen-markdown-text">
    <w:name w:val="qwen-markdown-text"/>
    <w:basedOn w:val="a0"/>
    <w:rsid w:val="00121BE3"/>
  </w:style>
  <w:style w:type="character" w:styleId="a3">
    <w:name w:val="Strong"/>
    <w:basedOn w:val="a0"/>
    <w:uiPriority w:val="22"/>
    <w:qFormat/>
    <w:rsid w:val="00121BE3"/>
    <w:rPr>
      <w:b/>
      <w:bCs/>
    </w:rPr>
  </w:style>
  <w:style w:type="paragraph" w:styleId="a4">
    <w:name w:val="List Paragraph"/>
    <w:basedOn w:val="a"/>
    <w:uiPriority w:val="34"/>
    <w:qFormat/>
    <w:rsid w:val="00121BE3"/>
    <w:pPr>
      <w:ind w:left="720"/>
      <w:contextualSpacing/>
    </w:pPr>
  </w:style>
  <w:style w:type="character" w:styleId="a5">
    <w:name w:val="Subtle Reference"/>
    <w:basedOn w:val="a0"/>
    <w:uiPriority w:val="31"/>
    <w:qFormat/>
    <w:rsid w:val="002A6F44"/>
    <w:rPr>
      <w:smallCaps/>
      <w:color w:val="5A5A5A" w:themeColor="text1" w:themeTint="A5"/>
    </w:rPr>
  </w:style>
  <w:style w:type="character" w:styleId="a6">
    <w:name w:val="Emphasis"/>
    <w:basedOn w:val="a0"/>
    <w:uiPriority w:val="20"/>
    <w:qFormat/>
    <w:rsid w:val="002A6F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9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788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41289694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00574048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71631975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2020924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56533944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8871059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60053093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1324</Words>
  <Characters>7550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Pomosh</dc:creator>
  <cp:keywords/>
  <dc:description/>
  <cp:lastModifiedBy>Pomosh</cp:lastModifiedBy>
  <cp:revision>11</cp:revision>
  <dcterms:created xsi:type="dcterms:W3CDTF">2026-01-13T11:23:00Z</dcterms:created>
  <dcterms:modified xsi:type="dcterms:W3CDTF">2026-01-15T08:13:00Z</dcterms:modified>
</cp:coreProperties>
</file>