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F59A3CF" w14:textId="317BF924" w:rsidR="00557BB0" w:rsidRDefault="00557BB0" w:rsidP="00557BB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П</w:t>
      </w:r>
      <w:r>
        <w:rPr>
          <w:rFonts w:ascii="Times New Roman" w:hAnsi="Times New Roman" w:cs="Times New Roman"/>
          <w:b/>
          <w:bCs/>
          <w:sz w:val="28"/>
          <w:szCs w:val="28"/>
        </w:rPr>
        <w:t>ОНЯТИЕ О СКВАЖИНЕ, Е</w:t>
      </w:r>
      <w:r w:rsidR="007F2A0F">
        <w:rPr>
          <w:rFonts w:ascii="Times New Roman" w:hAnsi="Times New Roman" w:cs="Times New Roman"/>
          <w:b/>
          <w:bCs/>
          <w:sz w:val="28"/>
          <w:szCs w:val="28"/>
        </w:rPr>
        <w:t>Ё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ЭЛЕМЕНТАХ И ПАРАМЕТРАХ </w:t>
      </w:r>
    </w:p>
    <w:p w14:paraId="1AC2A881" w14:textId="77777777" w:rsidR="00557BB0" w:rsidRDefault="00557BB0" w:rsidP="002D46E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9295B80" w14:textId="27F34448" w:rsidR="00557BB0" w:rsidRDefault="00557BB0" w:rsidP="00557BB0">
      <w:pPr>
        <w:widowControl w:val="0"/>
        <w:spacing w:after="0" w:line="240" w:lineRule="auto"/>
        <w:ind w:firstLine="567"/>
        <w:jc w:val="right"/>
        <w:rPr>
          <w:rFonts w:ascii="Times New Roman" w:eastAsia="Calibri" w:hAnsi="Times New Roman" w:cs="Times New Roman"/>
          <w:bCs/>
          <w:lang w:eastAsia="ru-RU"/>
        </w:rPr>
      </w:pPr>
      <w:proofErr w:type="spellStart"/>
      <w:r w:rsidRPr="00557BB0">
        <w:rPr>
          <w:rFonts w:ascii="Times New Roman" w:eastAsia="Calibri" w:hAnsi="Times New Roman" w:cs="Times New Roman"/>
          <w:bCs/>
          <w:lang w:eastAsia="ru-RU"/>
        </w:rPr>
        <w:t>Байгильдина</w:t>
      </w:r>
      <w:proofErr w:type="spellEnd"/>
      <w:r w:rsidRPr="00557BB0">
        <w:rPr>
          <w:rFonts w:ascii="Times New Roman" w:eastAsia="Calibri" w:hAnsi="Times New Roman" w:cs="Times New Roman"/>
          <w:bCs/>
          <w:lang w:eastAsia="ru-RU"/>
        </w:rPr>
        <w:t xml:space="preserve"> Лилия </w:t>
      </w:r>
      <w:proofErr w:type="spellStart"/>
      <w:r w:rsidRPr="00557BB0">
        <w:rPr>
          <w:rFonts w:ascii="Times New Roman" w:eastAsia="Calibri" w:hAnsi="Times New Roman" w:cs="Times New Roman"/>
          <w:bCs/>
          <w:lang w:eastAsia="ru-RU"/>
        </w:rPr>
        <w:t>Рифхановна</w:t>
      </w:r>
      <w:proofErr w:type="spellEnd"/>
      <w:r w:rsidRPr="00557BB0">
        <w:rPr>
          <w:rFonts w:ascii="Times New Roman" w:eastAsia="Calibri" w:hAnsi="Times New Roman" w:cs="Times New Roman"/>
          <w:bCs/>
          <w:lang w:eastAsia="ru-RU"/>
        </w:rPr>
        <w:t>, преподаватель</w:t>
      </w:r>
      <w:r>
        <w:rPr>
          <w:rFonts w:ascii="Times New Roman" w:eastAsia="Calibri" w:hAnsi="Times New Roman" w:cs="Times New Roman"/>
          <w:bCs/>
          <w:lang w:eastAsia="ru-RU"/>
        </w:rPr>
        <w:t>,</w:t>
      </w:r>
    </w:p>
    <w:p w14:paraId="639ABFD7" w14:textId="600FFF1F" w:rsidR="00557BB0" w:rsidRDefault="00557BB0" w:rsidP="00557BB0">
      <w:pPr>
        <w:widowControl w:val="0"/>
        <w:spacing w:after="0" w:line="240" w:lineRule="auto"/>
        <w:ind w:firstLine="567"/>
        <w:jc w:val="right"/>
        <w:rPr>
          <w:rFonts w:ascii="Times New Roman" w:eastAsia="Calibri" w:hAnsi="Times New Roman" w:cs="Times New Roman"/>
          <w:bCs/>
          <w:lang w:eastAsia="ru-RU"/>
        </w:rPr>
      </w:pPr>
      <w:proofErr w:type="spellStart"/>
      <w:r w:rsidRPr="00557BB0">
        <w:rPr>
          <w:rFonts w:ascii="Times New Roman" w:eastAsia="Arial Unicode MS" w:hAnsi="Times New Roman" w:cs="Times New Roman"/>
          <w:kern w:val="32"/>
          <w:lang w:eastAsia="ru-RU"/>
        </w:rPr>
        <w:t>НефтИн</w:t>
      </w:r>
      <w:proofErr w:type="spellEnd"/>
      <w:r w:rsidRPr="00557BB0">
        <w:rPr>
          <w:rFonts w:ascii="Times New Roman" w:eastAsia="Arial Unicode MS" w:hAnsi="Times New Roman" w:cs="Times New Roman"/>
          <w:kern w:val="32"/>
          <w:lang w:eastAsia="ru-RU"/>
        </w:rPr>
        <w:t xml:space="preserve"> </w:t>
      </w:r>
      <w:r w:rsidRPr="00557BB0">
        <w:rPr>
          <w:rFonts w:ascii="Times New Roman" w:eastAsia="Calibri" w:hAnsi="Times New Roman" w:cs="Times New Roman"/>
          <w:bCs/>
          <w:lang w:eastAsia="ru-RU"/>
        </w:rPr>
        <w:t>(филиал) ФГБОУ ВО «ЮГУ», г. Нижневартовск</w:t>
      </w:r>
    </w:p>
    <w:p w14:paraId="79DEC559" w14:textId="77777777" w:rsidR="00557BB0" w:rsidRPr="00557BB0" w:rsidRDefault="00557BB0" w:rsidP="00557BB0">
      <w:pPr>
        <w:widowControl w:val="0"/>
        <w:spacing w:after="0" w:line="240" w:lineRule="auto"/>
        <w:ind w:firstLine="567"/>
        <w:jc w:val="right"/>
        <w:rPr>
          <w:rFonts w:ascii="Times New Roman" w:eastAsia="Calibri" w:hAnsi="Times New Roman" w:cs="Times New Roman"/>
          <w:bCs/>
          <w:lang w:eastAsia="ru-RU"/>
        </w:rPr>
      </w:pPr>
    </w:p>
    <w:p w14:paraId="3E76D6E7" w14:textId="60BB2DCA" w:rsidR="00557BB0" w:rsidRPr="00426D4E" w:rsidRDefault="00557BB0" w:rsidP="00557BB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26D4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Методическая разработка учебного занятия по теме для обучающихся 2 курса образовательных организаций среднего профессионального образования очной формы обучения</w:t>
      </w:r>
    </w:p>
    <w:p w14:paraId="3DA1D246" w14:textId="77777777" w:rsidR="00557BB0" w:rsidRPr="005942A4" w:rsidRDefault="00557BB0" w:rsidP="00557BB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30FFFEB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x-none" w:eastAsia="x-none"/>
        </w:rPr>
      </w:pPr>
      <w:r w:rsidRPr="000F48A0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>Студент должен</w:t>
      </w:r>
    </w:p>
    <w:p w14:paraId="67D98FA5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</w:rPr>
      </w:pPr>
      <w:r w:rsidRPr="000F48A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знать:</w:t>
      </w:r>
      <w:r w:rsidRPr="000F48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F48A0">
        <w:rPr>
          <w:rFonts w:ascii="Times New Roman" w:eastAsia="Calibri" w:hAnsi="Times New Roman" w:cs="Times New Roman"/>
          <w:sz w:val="24"/>
        </w:rPr>
        <w:t>геофизические методы контроля технического состояния скважины;</w:t>
      </w:r>
    </w:p>
    <w:p w14:paraId="20688C67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</w:rPr>
      </w:pPr>
      <w:r w:rsidRPr="000F48A0">
        <w:rPr>
          <w:rFonts w:ascii="Times New Roman" w:eastAsia="Calibri" w:hAnsi="Times New Roman" w:cs="Times New Roman"/>
          <w:sz w:val="24"/>
        </w:rPr>
        <w:t>требования рациональной разработки нефтяных и газовых месторождений;</w:t>
      </w:r>
    </w:p>
    <w:p w14:paraId="65DF0EA0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</w:rPr>
      </w:pPr>
      <w:r w:rsidRPr="000F48A0">
        <w:rPr>
          <w:rFonts w:ascii="Times New Roman" w:eastAsia="Calibri" w:hAnsi="Times New Roman" w:cs="Times New Roman"/>
          <w:sz w:val="24"/>
        </w:rPr>
        <w:t>методы воздействия на пласт и призабойную зону.</w:t>
      </w:r>
    </w:p>
    <w:p w14:paraId="39410DB5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48A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уметь:</w:t>
      </w:r>
      <w:r w:rsidRPr="000F48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F48A0">
        <w:rPr>
          <w:rFonts w:ascii="Times New Roman" w:eastAsia="Calibri" w:hAnsi="Times New Roman" w:cs="Times New Roman"/>
          <w:sz w:val="24"/>
          <w:szCs w:val="24"/>
        </w:rPr>
        <w:t>обрабатывать геологическую информацию о месторождении;</w:t>
      </w:r>
    </w:p>
    <w:p w14:paraId="0FB79CB8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48A0">
        <w:rPr>
          <w:rFonts w:ascii="Times New Roman" w:eastAsia="Calibri" w:hAnsi="Times New Roman" w:cs="Times New Roman"/>
          <w:sz w:val="24"/>
          <w:szCs w:val="24"/>
        </w:rPr>
        <w:t>проводить исследования нефтяных и газовых скважин и пластов;</w:t>
      </w:r>
    </w:p>
    <w:p w14:paraId="1203E8A8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F48A0">
        <w:rPr>
          <w:rFonts w:ascii="Times New Roman" w:eastAsia="Calibri" w:hAnsi="Times New Roman" w:cs="Times New Roman"/>
          <w:sz w:val="24"/>
          <w:szCs w:val="24"/>
        </w:rPr>
        <w:t>использовать результаты исследования скважин и пластов;</w:t>
      </w:r>
    </w:p>
    <w:p w14:paraId="3B013625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F48A0">
        <w:rPr>
          <w:rFonts w:ascii="Times New Roman" w:eastAsia="Calibri" w:hAnsi="Times New Roman" w:cs="Times New Roman"/>
          <w:sz w:val="24"/>
          <w:szCs w:val="24"/>
        </w:rPr>
        <w:t>разрабатывать геолого-технические мероприятия по поддержанию и восстановлению работоспособности скважин</w:t>
      </w:r>
      <w:r w:rsidRPr="000F48A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886FD5D" w14:textId="77777777" w:rsidR="00DA3D2F" w:rsidRPr="000F48A0" w:rsidRDefault="00DA3D2F" w:rsidP="00DA3D2F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F48A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Литература: </w:t>
      </w:r>
      <w:r w:rsidRPr="000F48A0">
        <w:rPr>
          <w:rFonts w:ascii="Times New Roman" w:eastAsia="Times New Roman" w:hAnsi="Times New Roman" w:cs="Times New Roman"/>
          <w:sz w:val="24"/>
          <w:szCs w:val="24"/>
          <w:lang w:eastAsia="ru-RU"/>
        </w:rPr>
        <w:t>[1], с. 144 – 212; [2], с. 65 - 72.</w:t>
      </w:r>
    </w:p>
    <w:p w14:paraId="2DB29D0C" w14:textId="77777777" w:rsidR="00DA3D2F" w:rsidRPr="000F48A0" w:rsidRDefault="00DA3D2F" w:rsidP="00DA3D2F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F48A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Методические указания:</w:t>
      </w:r>
    </w:p>
    <w:p w14:paraId="383F9B0B" w14:textId="77777777" w:rsidR="00DA3D2F" w:rsidRPr="000F48A0" w:rsidRDefault="00DA3D2F" w:rsidP="00DA3D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F48A0">
        <w:rPr>
          <w:rFonts w:ascii="Times New Roman" w:hAnsi="Times New Roman" w:cs="Times New Roman"/>
          <w:sz w:val="24"/>
          <w:szCs w:val="20"/>
        </w:rPr>
        <w:t>изучить конструкцию скважины, знать ее элементы и параметры, работать с таблицами ГОСТ; п</w:t>
      </w:r>
      <w:r w:rsidRPr="000F48A0">
        <w:rPr>
          <w:rFonts w:ascii="Times New Roman" w:hAnsi="Times New Roman" w:cs="Times New Roman"/>
          <w:sz w:val="24"/>
          <w:szCs w:val="24"/>
        </w:rPr>
        <w:t>риобрести</w:t>
      </w:r>
      <w:r w:rsidRPr="000F48A0">
        <w:rPr>
          <w:rFonts w:ascii="Times New Roman" w:hAnsi="Times New Roman" w:cs="Times New Roman"/>
          <w:sz w:val="24"/>
          <w:szCs w:val="20"/>
        </w:rPr>
        <w:t xml:space="preserve"> </w:t>
      </w:r>
      <w:r w:rsidRPr="000F48A0">
        <w:rPr>
          <w:rFonts w:ascii="Times New Roman" w:hAnsi="Times New Roman" w:cs="Times New Roman"/>
          <w:sz w:val="24"/>
          <w:szCs w:val="24"/>
        </w:rPr>
        <w:t xml:space="preserve">практические навыки </w:t>
      </w:r>
      <w:r w:rsidRPr="000F48A0">
        <w:rPr>
          <w:rFonts w:ascii="Times New Roman" w:hAnsi="Times New Roman" w:cs="Times New Roman"/>
          <w:sz w:val="24"/>
          <w:szCs w:val="20"/>
        </w:rPr>
        <w:t xml:space="preserve">расчета </w:t>
      </w:r>
      <w:r w:rsidRPr="000F48A0">
        <w:rPr>
          <w:rFonts w:ascii="Times New Roman" w:hAnsi="Times New Roman" w:cs="Times New Roman"/>
          <w:sz w:val="24"/>
          <w:szCs w:val="24"/>
        </w:rPr>
        <w:t xml:space="preserve">минимальной глубины спуска кондуктора, </w:t>
      </w:r>
      <w:r w:rsidRPr="000F48A0">
        <w:rPr>
          <w:rFonts w:ascii="Times New Roman" w:hAnsi="Times New Roman" w:cs="Times New Roman"/>
          <w:sz w:val="24"/>
          <w:szCs w:val="20"/>
        </w:rPr>
        <w:t>колонн обсадных труб по диаметру и их выбора.</w:t>
      </w:r>
    </w:p>
    <w:p w14:paraId="775F0356" w14:textId="77777777" w:rsidR="00DA3D2F" w:rsidRPr="005942A4" w:rsidRDefault="00DA3D2F" w:rsidP="00DA3D2F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aps/>
          <w:color w:val="000000"/>
          <w:sz w:val="28"/>
          <w:szCs w:val="32"/>
          <w:lang w:eastAsia="ru-RU"/>
        </w:rPr>
      </w:pPr>
    </w:p>
    <w:p w14:paraId="449EE3E8" w14:textId="7B2BCBFC" w:rsidR="005942A4" w:rsidRPr="00DA3D2F" w:rsidRDefault="005942A4" w:rsidP="005942A4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8"/>
          <w:szCs w:val="24"/>
          <w:lang w:val="x-none" w:eastAsia="x-none"/>
        </w:rPr>
      </w:pPr>
      <w:r w:rsidRPr="00DA3D2F">
        <w:rPr>
          <w:rFonts w:ascii="Times New Roman" w:eastAsia="Times New Roman" w:hAnsi="Times New Roman" w:cs="Times New Roman"/>
          <w:caps/>
          <w:sz w:val="28"/>
          <w:szCs w:val="24"/>
          <w:lang w:val="x-none" w:eastAsia="x-none"/>
        </w:rPr>
        <w:t>Введение</w:t>
      </w:r>
    </w:p>
    <w:p w14:paraId="1E9A14D3" w14:textId="77777777" w:rsidR="005942A4" w:rsidRPr="005942A4" w:rsidRDefault="005942A4" w:rsidP="005942A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val="x-none" w:eastAsia="x-none"/>
        </w:rPr>
      </w:pPr>
    </w:p>
    <w:p w14:paraId="235FE5FD" w14:textId="62AEF116" w:rsidR="00CC5F42" w:rsidRDefault="00CC5F42" w:rsidP="00CC5F42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hd w:val="clear" w:color="auto" w:fill="FFFFFF"/>
        </w:rPr>
        <w:t>Добыча нефти – одна из важнейших отраслей промышленности. Нефть и продукты, получаемые из этого природного ископаемого, лежат в основе современной жизни каждого человека на планете, независимо от того, проводится разработка непосредственного в его родном государстве или импортируется. Добыча этого ресурса осуществляется посредством бурения </w:t>
      </w:r>
      <w:r w:rsidRPr="008540BC">
        <w:rPr>
          <w:rStyle w:val="af1"/>
          <w:rFonts w:ascii="Times New Roman" w:hAnsi="Times New Roman" w:cs="Times New Roman"/>
          <w:b w:val="0"/>
          <w:bCs w:val="0"/>
          <w:iCs/>
          <w:color w:val="000000"/>
          <w:sz w:val="28"/>
          <w:shd w:val="clear" w:color="auto" w:fill="FFFFFF"/>
        </w:rPr>
        <w:t>нефтяных скважин</w:t>
      </w:r>
      <w:r w:rsidR="008540BC" w:rsidRPr="008540BC">
        <w:rPr>
          <w:rFonts w:ascii="Times New Roman" w:hAnsi="Times New Roman" w:cs="Times New Roman"/>
          <w:iCs/>
          <w:color w:val="000000"/>
          <w:sz w:val="28"/>
          <w:shd w:val="clear" w:color="auto" w:fill="FFFFFF"/>
        </w:rPr>
        <w:t>.</w:t>
      </w:r>
    </w:p>
    <w:p w14:paraId="4887211A" w14:textId="092B04B3" w:rsidR="00CC5F42" w:rsidRDefault="00CC5F42" w:rsidP="00CC5F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Первое в мире бурение скважины для целей нефтедобычи проведено в 1846 году в посёлке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Биби-Эйбат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недалеко от Баку, входившем в Российскую империю.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Глубина нефтяной скважины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составляла 21 м. Скважина была разведочной.</w:t>
      </w:r>
    </w:p>
    <w:p w14:paraId="030DAC67" w14:textId="77777777" w:rsidR="00CC5F42" w:rsidRDefault="00CC5F42" w:rsidP="00CC5F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1864 году первая в России эксплуатационная скважина была пробурена на Кубани, в селе Киевском, в долине реки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Кудако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3E9BA99C" w14:textId="77777777" w:rsidR="00CC5F42" w:rsidRDefault="00CC5F42" w:rsidP="00CC5F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Первую американскую нефть из буровой скважины глубиной 15 м добыли в 1857 году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Эннискиллен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Однако чаще всего считают, что первая американская нефть из промышленной скважины была получена 27 августа 1859 года.</w:t>
      </w:r>
    </w:p>
    <w:p w14:paraId="74C6965E" w14:textId="77777777" w:rsidR="00CC5F42" w:rsidRDefault="00CC5F42" w:rsidP="00CC5F42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F38A771" w14:textId="1344D873" w:rsidR="005942A4" w:rsidRPr="00DA3D2F" w:rsidRDefault="005942A4" w:rsidP="00B048B0">
      <w:pPr>
        <w:widowControl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DA3D2F">
        <w:rPr>
          <w:rFonts w:ascii="Times New Roman" w:eastAsia="Times New Roman" w:hAnsi="Times New Roman" w:cs="Times New Roman"/>
          <w:sz w:val="28"/>
          <w:szCs w:val="24"/>
          <w:lang w:val="x-none" w:eastAsia="x-none"/>
        </w:rPr>
        <w:t>ТЕМА</w:t>
      </w:r>
      <w:r w:rsidR="00B048B0" w:rsidRPr="00DA3D2F">
        <w:rPr>
          <w:rFonts w:ascii="Times New Roman" w:eastAsia="Times New Roman" w:hAnsi="Times New Roman" w:cs="Times New Roman"/>
          <w:sz w:val="28"/>
          <w:szCs w:val="24"/>
          <w:lang w:eastAsia="x-none"/>
        </w:rPr>
        <w:t xml:space="preserve"> 1</w:t>
      </w:r>
      <w:r w:rsidRPr="00DA3D2F">
        <w:rPr>
          <w:rFonts w:ascii="Times New Roman" w:eastAsia="Times New Roman" w:hAnsi="Times New Roman" w:cs="Times New Roman"/>
          <w:sz w:val="28"/>
          <w:szCs w:val="24"/>
          <w:lang w:val="x-none" w:eastAsia="x-none"/>
        </w:rPr>
        <w:t xml:space="preserve"> </w:t>
      </w:r>
      <w:r w:rsidR="00B048B0" w:rsidRPr="00DA3D2F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B048B0" w:rsidRPr="00DA3D2F">
        <w:rPr>
          <w:rFonts w:ascii="Times New Roman" w:hAnsi="Times New Roman" w:cs="Times New Roman"/>
          <w:sz w:val="28"/>
          <w:szCs w:val="28"/>
        </w:rPr>
        <w:t>ОНЯТИЕ О СКВАЖИНЕ, ЕЕ ЭЛЕМЕНТАХ И ПАРАМЕТРАХ</w:t>
      </w:r>
    </w:p>
    <w:p w14:paraId="61E69CBC" w14:textId="1E4AE20A" w:rsidR="00B048B0" w:rsidRPr="00DA3D2F" w:rsidRDefault="00B048B0" w:rsidP="00B048B0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val="x-none" w:eastAsia="x-none"/>
        </w:rPr>
      </w:pPr>
    </w:p>
    <w:p w14:paraId="7AFCDDEB" w14:textId="77777777" w:rsidR="002F3D15" w:rsidRDefault="001D025B" w:rsidP="001D025B">
      <w:pPr>
        <w:shd w:val="clear" w:color="auto" w:fill="FEFEFE"/>
        <w:tabs>
          <w:tab w:val="left" w:pos="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 Понятие </w:t>
      </w:r>
      <w:r w:rsidR="00F963B9"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 </w:t>
      </w:r>
      <w:r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нефтяной скважин</w:t>
      </w:r>
      <w:r w:rsidR="00F963B9"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</w:p>
    <w:p w14:paraId="14BED4F1" w14:textId="31468F86" w:rsidR="001D025B" w:rsidRPr="00DA3D2F" w:rsidRDefault="001D025B" w:rsidP="001D025B">
      <w:pPr>
        <w:shd w:val="clear" w:color="auto" w:fill="FEFEFE"/>
        <w:tabs>
          <w:tab w:val="left" w:pos="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145E2A1C" w14:textId="42CF8AD7" w:rsidR="001D025B" w:rsidRDefault="001D025B" w:rsidP="001D025B">
      <w:pPr>
        <w:pStyle w:val="Default"/>
        <w:ind w:firstLine="708"/>
        <w:jc w:val="both"/>
        <w:rPr>
          <w:color w:val="auto"/>
          <w:sz w:val="28"/>
          <w:szCs w:val="28"/>
        </w:rPr>
      </w:pPr>
      <w:r>
        <w:rPr>
          <w:i/>
          <w:color w:val="auto"/>
          <w:sz w:val="28"/>
          <w:szCs w:val="28"/>
        </w:rPr>
        <w:lastRenderedPageBreak/>
        <w:t xml:space="preserve">Нефтяная скважина </w:t>
      </w:r>
      <w:r>
        <w:rPr>
          <w:color w:val="auto"/>
          <w:sz w:val="28"/>
          <w:szCs w:val="28"/>
        </w:rPr>
        <w:t>– это специальная горная выработка круглого сечения диаметром 75-400 мм, сооружаемая без доступа в нее человека, предназначенная для добычи либо разведки нефти и попутного нефтяного газа.</w:t>
      </w:r>
    </w:p>
    <w:p w14:paraId="7B8222EC" w14:textId="77777777" w:rsidR="001D025B" w:rsidRDefault="001D025B" w:rsidP="001D025B">
      <w:pPr>
        <w:pStyle w:val="Default"/>
        <w:ind w:firstLine="708"/>
        <w:jc w:val="both"/>
        <w:rPr>
          <w:color w:val="auto"/>
          <w:sz w:val="32"/>
          <w:szCs w:val="28"/>
        </w:rPr>
      </w:pPr>
      <w:r>
        <w:rPr>
          <w:sz w:val="28"/>
          <w:shd w:val="clear" w:color="auto" w:fill="FFFFFF"/>
        </w:rPr>
        <w:t>Кроме непосредственно скважины, она также имеет колодец и шахту, куда есть доступ рабочим. Подобные скважины предназначены, прежде всего, для добычи нефти, но также с их помощью получают попутный нефтяной газ, образовывающийся в местах залежей «черного золота».</w:t>
      </w:r>
    </w:p>
    <w:p w14:paraId="4A82C520" w14:textId="77777777" w:rsidR="001D025B" w:rsidRDefault="001D025B" w:rsidP="001D025B">
      <w:pPr>
        <w:pStyle w:val="Default"/>
        <w:ind w:firstLine="708"/>
        <w:jc w:val="both"/>
        <w:rPr>
          <w:color w:val="auto"/>
          <w:sz w:val="28"/>
          <w:szCs w:val="28"/>
        </w:rPr>
      </w:pPr>
      <w:r>
        <w:rPr>
          <w:sz w:val="28"/>
          <w:shd w:val="clear" w:color="auto" w:fill="FFFFFF"/>
        </w:rPr>
        <w:t xml:space="preserve">Большая часть скважин имеет вертикальное строение, в редких случаях </w:t>
      </w:r>
      <w:r>
        <w:rPr>
          <w:sz w:val="28"/>
          <w:szCs w:val="28"/>
          <w:shd w:val="clear" w:color="auto" w:fill="FFFFFF"/>
        </w:rPr>
        <w:t>бурение может проводиться под заданным углом.</w:t>
      </w:r>
    </w:p>
    <w:p w14:paraId="0B45764A" w14:textId="02D7A9A3" w:rsidR="001D025B" w:rsidRPr="001D025B" w:rsidRDefault="001D025B" w:rsidP="00B048B0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x-none"/>
        </w:rPr>
      </w:pPr>
    </w:p>
    <w:p w14:paraId="7B7C608E" w14:textId="51DA8332" w:rsidR="005942A4" w:rsidRDefault="001D025B" w:rsidP="005942A4">
      <w:pPr>
        <w:shd w:val="clear" w:color="auto" w:fill="FEFEFE"/>
        <w:tabs>
          <w:tab w:val="left" w:pos="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Hlk219389160"/>
      <w:r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5942A4"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F0FA7"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Устройство нефтяной скважины</w:t>
      </w:r>
      <w:r w:rsidR="005942A4"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14:paraId="46E7F4B3" w14:textId="77777777" w:rsidR="002F3D15" w:rsidRPr="00DA3D2F" w:rsidRDefault="002F3D15" w:rsidP="005942A4">
      <w:pPr>
        <w:shd w:val="clear" w:color="auto" w:fill="FEFEFE"/>
        <w:tabs>
          <w:tab w:val="left" w:pos="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bookmarkEnd w:id="0"/>
    <w:p w14:paraId="32E0E6BE" w14:textId="26B78E6E" w:rsidR="00764FCD" w:rsidRPr="00F17A09" w:rsidRDefault="00764FCD" w:rsidP="00764FCD">
      <w:pPr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</w:rPr>
        <w:t xml:space="preserve">Для каждой сооружаемой скважины составляют индивидуальный проект. Стержнем проекта скважины является конструкция скважины. </w:t>
      </w:r>
    </w:p>
    <w:p w14:paraId="7E6F3323" w14:textId="77777777" w:rsidR="00764FCD" w:rsidRDefault="00764FCD" w:rsidP="00764FC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50D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Конструкция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нефтяной скважины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>—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характеристика скважины, определяющая изменение её диаметра с изменением глубины, а также диаметры и интервалы крепления скважины обсадными трубами и интервалы её тампонирования (цементирования).</w:t>
      </w:r>
    </w:p>
    <w:p w14:paraId="6A6E9619" w14:textId="77777777" w:rsidR="004F0FA7" w:rsidRPr="004F0FA7" w:rsidRDefault="004F0FA7" w:rsidP="004F0FA7">
      <w:pPr>
        <w:pStyle w:val="Paragraph"/>
        <w:shd w:val="clear" w:color="auto" w:fill="FFFFFF"/>
        <w:spacing w:before="0" w:after="0"/>
        <w:ind w:firstLine="708"/>
        <w:jc w:val="both"/>
        <w:rPr>
          <w:color w:val="000000"/>
          <w:sz w:val="28"/>
        </w:rPr>
      </w:pPr>
      <w:r w:rsidRPr="004F0FA7">
        <w:rPr>
          <w:rStyle w:val="af1"/>
          <w:b w:val="0"/>
          <w:bCs w:val="0"/>
          <w:color w:val="000000"/>
          <w:sz w:val="28"/>
          <w:szCs w:val="28"/>
        </w:rPr>
        <w:t>Конструкция</w:t>
      </w:r>
      <w:r w:rsidRPr="004F0FA7">
        <w:rPr>
          <w:rStyle w:val="af1"/>
          <w:rFonts w:ascii="Arial" w:hAnsi="Arial" w:cs="Arial"/>
          <w:b w:val="0"/>
          <w:bCs w:val="0"/>
          <w:color w:val="000000"/>
        </w:rPr>
        <w:t xml:space="preserve"> </w:t>
      </w:r>
      <w:r w:rsidRPr="004F0FA7">
        <w:rPr>
          <w:rStyle w:val="af1"/>
          <w:b w:val="0"/>
          <w:bCs w:val="0"/>
          <w:color w:val="000000"/>
          <w:sz w:val="28"/>
        </w:rPr>
        <w:t>нефтяной скважины</w:t>
      </w:r>
      <w:r w:rsidRPr="004F0FA7">
        <w:rPr>
          <w:color w:val="000000"/>
          <w:sz w:val="28"/>
        </w:rPr>
        <w:t> имеет три части:</w:t>
      </w:r>
    </w:p>
    <w:p w14:paraId="2F811E1E" w14:textId="631D5536" w:rsidR="004F0FA7" w:rsidRPr="004F0FA7" w:rsidRDefault="004F0FA7" w:rsidP="004F0FA7">
      <w:pPr>
        <w:pStyle w:val="Paragraph"/>
        <w:shd w:val="clear" w:color="auto" w:fill="FFFFFF"/>
        <w:spacing w:before="0" w:after="0"/>
        <w:jc w:val="both"/>
        <w:rPr>
          <w:color w:val="000000"/>
          <w:sz w:val="28"/>
        </w:rPr>
      </w:pPr>
      <w:r w:rsidRPr="004F0FA7">
        <w:rPr>
          <w:color w:val="000000"/>
          <w:sz w:val="28"/>
        </w:rPr>
        <w:t>– верхнюю –</w:t>
      </w:r>
      <w:r w:rsidR="00DB7D50">
        <w:rPr>
          <w:color w:val="000000"/>
          <w:sz w:val="28"/>
        </w:rPr>
        <w:t xml:space="preserve"> </w:t>
      </w:r>
      <w:r w:rsidRPr="00DB7D50">
        <w:rPr>
          <w:rStyle w:val="af1"/>
          <w:b w:val="0"/>
          <w:bCs w:val="0"/>
          <w:i/>
          <w:iCs/>
          <w:color w:val="000000"/>
          <w:sz w:val="28"/>
        </w:rPr>
        <w:t>устье</w:t>
      </w:r>
      <w:r w:rsidR="00DB7D50" w:rsidRPr="004F0FA7">
        <w:rPr>
          <w:color w:val="000000"/>
          <w:sz w:val="28"/>
        </w:rPr>
        <w:t xml:space="preserve"> –</w:t>
      </w:r>
      <w:r w:rsidR="00DB7D50">
        <w:rPr>
          <w:color w:val="000000"/>
          <w:sz w:val="28"/>
        </w:rPr>
        <w:t xml:space="preserve"> </w:t>
      </w:r>
      <w:r w:rsidR="00DB7D50" w:rsidRPr="00F17A09">
        <w:rPr>
          <w:sz w:val="28"/>
          <w:szCs w:val="28"/>
        </w:rPr>
        <w:t>начало скважины, место пересечения с земной поверхностью, дном водной акватории или элементами горной выработки</w:t>
      </w:r>
      <w:r w:rsidRPr="004F0FA7">
        <w:rPr>
          <w:color w:val="000000"/>
          <w:sz w:val="28"/>
        </w:rPr>
        <w:t>;</w:t>
      </w:r>
    </w:p>
    <w:p w14:paraId="076D20FF" w14:textId="575F7282" w:rsidR="004F0FA7" w:rsidRPr="004F0FA7" w:rsidRDefault="004F0FA7" w:rsidP="004F0FA7">
      <w:pPr>
        <w:pStyle w:val="Paragraph"/>
        <w:shd w:val="clear" w:color="auto" w:fill="FFFFFF"/>
        <w:spacing w:before="0" w:after="0"/>
        <w:jc w:val="both"/>
        <w:rPr>
          <w:color w:val="000000"/>
          <w:sz w:val="28"/>
        </w:rPr>
      </w:pPr>
      <w:r w:rsidRPr="004F0FA7">
        <w:rPr>
          <w:color w:val="000000"/>
          <w:sz w:val="28"/>
        </w:rPr>
        <w:t>– среднюю</w:t>
      </w:r>
      <w:r w:rsidR="00DB7D50" w:rsidRPr="004F0FA7">
        <w:rPr>
          <w:color w:val="000000"/>
          <w:sz w:val="28"/>
        </w:rPr>
        <w:t xml:space="preserve"> –</w:t>
      </w:r>
      <w:r w:rsidR="00DB7D50">
        <w:rPr>
          <w:color w:val="000000"/>
          <w:sz w:val="28"/>
        </w:rPr>
        <w:t xml:space="preserve"> </w:t>
      </w:r>
      <w:r w:rsidRPr="00071291">
        <w:rPr>
          <w:rStyle w:val="af1"/>
          <w:b w:val="0"/>
          <w:bCs w:val="0"/>
          <w:i/>
          <w:iCs/>
          <w:color w:val="000000"/>
          <w:sz w:val="28"/>
        </w:rPr>
        <w:t>ствол</w:t>
      </w:r>
      <w:r w:rsidR="00DB7D50" w:rsidRPr="004F0FA7">
        <w:rPr>
          <w:color w:val="000000"/>
          <w:sz w:val="28"/>
        </w:rPr>
        <w:t xml:space="preserve"> –</w:t>
      </w:r>
      <w:r w:rsidR="00DB7D50">
        <w:rPr>
          <w:color w:val="000000"/>
          <w:sz w:val="28"/>
        </w:rPr>
        <w:t xml:space="preserve"> </w:t>
      </w:r>
      <w:r w:rsidR="00DB7D50" w:rsidRPr="00F17A09">
        <w:rPr>
          <w:sz w:val="28"/>
          <w:szCs w:val="28"/>
        </w:rPr>
        <w:t>пространство, ограниченное стенками и забоем. В неустойчивых породах стенки закрепляются обсадными колоннами, при этом ствол сужается</w:t>
      </w:r>
      <w:r w:rsidRPr="004F0FA7">
        <w:rPr>
          <w:color w:val="000000"/>
          <w:sz w:val="28"/>
        </w:rPr>
        <w:t xml:space="preserve"> стенками;</w:t>
      </w:r>
    </w:p>
    <w:p w14:paraId="00977DAE" w14:textId="019B71E0" w:rsidR="004F0FA7" w:rsidRPr="004F0FA7" w:rsidRDefault="004F0FA7" w:rsidP="004F0FA7">
      <w:pPr>
        <w:pStyle w:val="Paragraph"/>
        <w:shd w:val="clear" w:color="auto" w:fill="FFFFFF"/>
        <w:spacing w:before="0" w:after="0"/>
        <w:jc w:val="both"/>
        <w:rPr>
          <w:color w:val="000000"/>
          <w:sz w:val="28"/>
        </w:rPr>
      </w:pPr>
      <w:r w:rsidRPr="004F0FA7">
        <w:rPr>
          <w:color w:val="000000"/>
          <w:sz w:val="28"/>
        </w:rPr>
        <w:t>– нижнюю –</w:t>
      </w:r>
      <w:r w:rsidR="00DB7D50">
        <w:rPr>
          <w:color w:val="000000"/>
          <w:sz w:val="28"/>
        </w:rPr>
        <w:t xml:space="preserve"> </w:t>
      </w:r>
      <w:r w:rsidRPr="00071291">
        <w:rPr>
          <w:rStyle w:val="af1"/>
          <w:b w:val="0"/>
          <w:bCs w:val="0"/>
          <w:i/>
          <w:iCs/>
          <w:color w:val="000000"/>
          <w:sz w:val="28"/>
        </w:rPr>
        <w:t>забой</w:t>
      </w:r>
      <w:r w:rsidR="00DB7D50" w:rsidRPr="004F0FA7">
        <w:rPr>
          <w:color w:val="000000"/>
          <w:sz w:val="28"/>
        </w:rPr>
        <w:t xml:space="preserve"> –</w:t>
      </w:r>
      <w:r w:rsidR="00DB7D50">
        <w:rPr>
          <w:color w:val="000000"/>
          <w:sz w:val="28"/>
        </w:rPr>
        <w:t xml:space="preserve"> </w:t>
      </w:r>
      <w:r w:rsidR="00DB7D50" w:rsidRPr="00F17A09">
        <w:rPr>
          <w:sz w:val="28"/>
          <w:szCs w:val="28"/>
        </w:rPr>
        <w:t>дно скважины, перемещающееся в процессе углубления</w:t>
      </w:r>
      <w:r w:rsidRPr="004F0FA7">
        <w:rPr>
          <w:color w:val="000000"/>
          <w:sz w:val="28"/>
        </w:rPr>
        <w:t>.</w:t>
      </w:r>
    </w:p>
    <w:p w14:paraId="0D8C722E" w14:textId="77777777" w:rsidR="00B54F05" w:rsidRPr="00764FCD" w:rsidRDefault="00B54F05" w:rsidP="00B54F0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</w:rPr>
        <w:t>Конструкция скважины зависит от целей, геологических условий, способа бурения, глубины, дебита и динамического уровня, а также от обеспечения зоны санитарной охраны.</w:t>
      </w:r>
    </w:p>
    <w:p w14:paraId="5B34380B" w14:textId="0744FDDD" w:rsidR="001612B4" w:rsidRDefault="001612B4" w:rsidP="001612B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пород, легко поддающихся разрушению водой, где чаще всего и залегает </w:t>
      </w:r>
      <w:hyperlink r:id="rId8" w:history="1">
        <w:r w:rsidRPr="00CF1B25">
          <w:rPr>
            <w:rStyle w:val="ae"/>
            <w:rFonts w:ascii="Times New Roman" w:eastAsia="Times New Roman" w:hAnsi="Times New Roman" w:cs="Times New Roman"/>
            <w:color w:val="auto"/>
            <w:sz w:val="28"/>
            <w:szCs w:val="28"/>
            <w:u w:val="none"/>
            <w:lang w:eastAsia="ru-RU"/>
          </w:rPr>
          <w:t>нефть</w:t>
        </w:r>
      </w:hyperlink>
      <w:r w:rsidRPr="00CF1B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требуется дополнительное укрепление стволов. В</w:t>
      </w:r>
      <w:r w:rsidR="000C06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этом случае схема будущей</w:t>
      </w:r>
      <w:r w:rsidR="000C06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нефтяной скважины</w:t>
      </w:r>
      <w:r w:rsidR="000C06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слегка меняется: рядом со стволом</w:t>
      </w:r>
      <w:r w:rsidR="000C06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добавляются</w:t>
      </w:r>
      <w:r w:rsidR="000C06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колонны</w:t>
      </w:r>
      <w:r w:rsidR="000C06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обсадных труб, расположенных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концентрически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т.е. их размеры могут быть разными, но с единым центром.</w:t>
      </w:r>
    </w:p>
    <w:p w14:paraId="7CCBB43D" w14:textId="0E823F81" w:rsidR="000C06FF" w:rsidRDefault="000C06FF" w:rsidP="001612B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Колонны обсадных </w:t>
      </w:r>
      <w:r w:rsidR="00B54F05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7044825" w14:textId="3D97DD1F" w:rsidR="002C6A69" w:rsidRDefault="002C6A69" w:rsidP="002C6A69">
      <w:pPr>
        <w:pStyle w:val="Book-paragraph"/>
        <w:shd w:val="clear" w:color="auto" w:fill="FFFFFF"/>
        <w:spacing w:before="0" w:after="0"/>
        <w:ind w:firstLine="708"/>
        <w:jc w:val="both"/>
        <w:rPr>
          <w:color w:val="000000"/>
          <w:sz w:val="28"/>
        </w:rPr>
      </w:pPr>
      <w:r>
        <w:rPr>
          <w:i/>
          <w:iCs/>
          <w:color w:val="000000"/>
          <w:sz w:val="28"/>
        </w:rPr>
        <w:t>Направление</w:t>
      </w:r>
      <w:r>
        <w:rPr>
          <w:b/>
          <w:bCs/>
          <w:color w:val="000000"/>
          <w:sz w:val="28"/>
        </w:rPr>
        <w:t> </w:t>
      </w:r>
      <w:r>
        <w:rPr>
          <w:color w:val="000000"/>
          <w:sz w:val="28"/>
        </w:rPr>
        <w:t>— это первая труба или колонна труб, служащая для предотвращения размыва пород, залегающих близ дневной поверхности, разобщения ствола скважины, сооружаемой в акватории водного бассейна, от окружающих вод и для соединения устья с очистной системой буровой установки.</w:t>
      </w:r>
      <w:r w:rsidR="00B54F05">
        <w:rPr>
          <w:color w:val="000000"/>
          <w:sz w:val="28"/>
        </w:rPr>
        <w:t xml:space="preserve"> Самая большая колонна.</w:t>
      </w:r>
    </w:p>
    <w:p w14:paraId="3A5075D4" w14:textId="432BCB29" w:rsidR="002C6A69" w:rsidRDefault="002C6A69" w:rsidP="002C6A69">
      <w:pPr>
        <w:pStyle w:val="Book-paragraph"/>
        <w:shd w:val="clear" w:color="auto" w:fill="FFFFFF"/>
        <w:spacing w:before="0" w:after="0"/>
        <w:ind w:firstLine="708"/>
        <w:jc w:val="both"/>
        <w:rPr>
          <w:color w:val="000000"/>
          <w:sz w:val="28"/>
        </w:rPr>
      </w:pPr>
      <w:r>
        <w:rPr>
          <w:i/>
          <w:iCs/>
          <w:color w:val="000000"/>
          <w:sz w:val="28"/>
        </w:rPr>
        <w:lastRenderedPageBreak/>
        <w:t>Кондуктор</w:t>
      </w:r>
      <w:r>
        <w:rPr>
          <w:b/>
          <w:bCs/>
          <w:color w:val="000000"/>
          <w:sz w:val="28"/>
        </w:rPr>
        <w:t> </w:t>
      </w:r>
      <w:r>
        <w:rPr>
          <w:color w:val="000000"/>
          <w:sz w:val="28"/>
        </w:rPr>
        <w:t xml:space="preserve">— это колонна труб, спускаемая в скважину после направления и служащая для укрепления стенок последней в </w:t>
      </w:r>
      <w:r w:rsidR="00B54F05">
        <w:rPr>
          <w:color w:val="000000"/>
          <w:sz w:val="28"/>
        </w:rPr>
        <w:t>не</w:t>
      </w:r>
      <w:r>
        <w:rPr>
          <w:color w:val="000000"/>
          <w:sz w:val="28"/>
        </w:rPr>
        <w:t>устойчивых породах</w:t>
      </w:r>
      <w:r w:rsidR="00B54F05">
        <w:rPr>
          <w:color w:val="000000"/>
          <w:sz w:val="28"/>
        </w:rPr>
        <w:t>. Изолирует водоносные пласты, обеспечивает возможность установки противовыбросового оборудования</w:t>
      </w:r>
      <w:r>
        <w:rPr>
          <w:color w:val="000000"/>
          <w:sz w:val="28"/>
        </w:rPr>
        <w:t>.</w:t>
      </w:r>
    </w:p>
    <w:p w14:paraId="549E8780" w14:textId="3A813D2E" w:rsidR="00220DF7" w:rsidRDefault="00220DF7" w:rsidP="00220DF7">
      <w:pPr>
        <w:pStyle w:val="Book-paragraph"/>
        <w:shd w:val="clear" w:color="auto" w:fill="FFFFFF"/>
        <w:spacing w:before="0" w:after="0"/>
        <w:ind w:firstLine="708"/>
        <w:jc w:val="both"/>
        <w:rPr>
          <w:color w:val="000000"/>
          <w:sz w:val="28"/>
        </w:rPr>
      </w:pPr>
      <w:r w:rsidRPr="00377803">
        <w:rPr>
          <w:i/>
          <w:iCs/>
          <w:color w:val="000000"/>
          <w:sz w:val="28"/>
        </w:rPr>
        <w:t>Техническая</w:t>
      </w:r>
      <w:r>
        <w:rPr>
          <w:i/>
          <w:iCs/>
          <w:color w:val="000000"/>
          <w:sz w:val="28"/>
        </w:rPr>
        <w:t xml:space="preserve"> (промежуточная)</w:t>
      </w:r>
      <w:r w:rsidRPr="00377803">
        <w:rPr>
          <w:i/>
          <w:iCs/>
          <w:color w:val="000000"/>
          <w:sz w:val="28"/>
        </w:rPr>
        <w:t xml:space="preserve"> колонна</w:t>
      </w:r>
      <w:r>
        <w:rPr>
          <w:color w:val="000000"/>
          <w:sz w:val="28"/>
        </w:rPr>
        <w:t xml:space="preserve"> – служит для перекрытия пластов в трудных геологических условиях (несовместимые по пластовым давлениям пласты).</w:t>
      </w:r>
    </w:p>
    <w:p w14:paraId="3BC51D4F" w14:textId="37CA199E" w:rsidR="002C6A69" w:rsidRDefault="002C6A69" w:rsidP="002C6A69">
      <w:pPr>
        <w:pStyle w:val="Book-paragraph"/>
        <w:shd w:val="clear" w:color="auto" w:fill="FFFFFF"/>
        <w:spacing w:before="0" w:after="0"/>
        <w:ind w:firstLine="708"/>
        <w:jc w:val="both"/>
        <w:rPr>
          <w:color w:val="000000"/>
          <w:sz w:val="28"/>
        </w:rPr>
      </w:pPr>
      <w:r>
        <w:rPr>
          <w:i/>
          <w:iCs/>
          <w:color w:val="000000"/>
          <w:sz w:val="28"/>
        </w:rPr>
        <w:t>Эксплуатационная колонна</w:t>
      </w:r>
      <w:r>
        <w:rPr>
          <w:b/>
          <w:bCs/>
          <w:color w:val="000000"/>
          <w:sz w:val="28"/>
        </w:rPr>
        <w:t> </w:t>
      </w:r>
      <w:r>
        <w:rPr>
          <w:color w:val="000000"/>
          <w:sz w:val="28"/>
        </w:rPr>
        <w:t>— это самая внутренняя колонна. Она служит не только для укрепления стенок скважины и изоляции соответствующих горизонтов, насыщенных нефтью, газом или водой, но также каналом для транспортировки, добываемой из продуктивной толщи нефти или газа, или закачиваемой в последнюю жидкости (газа).</w:t>
      </w:r>
      <w:r w:rsidR="00377803">
        <w:rPr>
          <w:color w:val="000000"/>
          <w:sz w:val="28"/>
        </w:rPr>
        <w:t xml:space="preserve"> Опускается до глубины залегания продуктивного горизонта.</w:t>
      </w:r>
    </w:p>
    <w:p w14:paraId="0AC3D0A4" w14:textId="7BFE86E2" w:rsidR="002C6A69" w:rsidRDefault="002C6A69" w:rsidP="005F0FF7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E898DCD" w14:textId="3C379039" w:rsidR="000C06FF" w:rsidRDefault="00075C3A" w:rsidP="00075C3A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86205A6" wp14:editId="736DE796">
            <wp:extent cx="3314634" cy="4048747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онстр скв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634" cy="4048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37B11" w14:textId="77777777" w:rsidR="00220DF7" w:rsidRDefault="00220DF7" w:rsidP="00075C3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AA4B811" w14:textId="0CE3FED7" w:rsidR="00075C3A" w:rsidRDefault="00075C3A" w:rsidP="00075C3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Рисунок 2.1 – Конструкция скважины. Типовая конструкция скважины: 1 – обсадные колонны; 2 – цементный камень; 3 – пласт; 4 – перфорация в обсадной трубе и цементном камне.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Колонны обсадных труб: 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  <w:r w:rsidR="00220DF7" w:rsidRP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направление; </w:t>
      </w:r>
      <w:bookmarkStart w:id="1" w:name="_Hlk213154867"/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</w:t>
      </w:r>
      <w:bookmarkEnd w:id="1"/>
      <w:r w:rsidR="00220DF7" w:rsidRP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кондуктор; 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III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промежуточная колонна;  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IV</w:t>
      </w:r>
      <w:r w:rsidR="00220D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эксплуатационная колонна.</w:t>
      </w:r>
    </w:p>
    <w:p w14:paraId="21B43614" w14:textId="77777777" w:rsidR="000F48A0" w:rsidRDefault="000F48A0" w:rsidP="00075C3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32A9951" w14:textId="4537C58F" w:rsidR="00F963B9" w:rsidRDefault="00F963B9" w:rsidP="000F48A0">
      <w:pPr>
        <w:shd w:val="clear" w:color="auto" w:fill="FEFEFE"/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2" w:name="_Hlk219389171"/>
      <w:r w:rsidRPr="00DA3D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 Параметры нефтяной скважины </w:t>
      </w:r>
    </w:p>
    <w:p w14:paraId="07A2D1E6" w14:textId="77777777" w:rsidR="002F3D15" w:rsidRPr="00DA3D2F" w:rsidRDefault="002F3D15" w:rsidP="00F963B9">
      <w:pPr>
        <w:shd w:val="clear" w:color="auto" w:fill="FEFEFE"/>
        <w:tabs>
          <w:tab w:val="left" w:pos="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bookmarkEnd w:id="2"/>
    <w:p w14:paraId="437064E9" w14:textId="77777777" w:rsidR="00E350D9" w:rsidRDefault="00E350D9" w:rsidP="00E350D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Отличительной особенностью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нефтяной скважины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считается соотношение ее длины и диаметра – первый параметр всегда в несколько раз больше. </w:t>
      </w:r>
    </w:p>
    <w:p w14:paraId="7A310508" w14:textId="50FE3627" w:rsidR="00E350D9" w:rsidRDefault="00E350D9" w:rsidP="00E350D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 </w:t>
      </w:r>
      <w:r w:rsidRPr="00E350D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длина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это расстояние от расположенного на земле устья до забоя (нижней части), измеряемая по оси ствола.</w:t>
      </w:r>
    </w:p>
    <w:p w14:paraId="660802C8" w14:textId="77777777" w:rsidR="00E350D9" w:rsidRPr="00C50AD8" w:rsidRDefault="00E350D9" w:rsidP="00E350D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350D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Глубина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>—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расстояние от устья до забоя, измеренное по вертикали. Иногда отсчет глубины ведут от принятой нулевой отметки на поверхности над устьем.</w:t>
      </w: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разработка проводится вертикально, эти показатели идентичны, в остальных случаях (наклонные, искривленные скважины) они отличаются друг от друга.</w:t>
      </w:r>
    </w:p>
    <w:p w14:paraId="5C5F93E9" w14:textId="6DF32BA9" w:rsidR="00E350D9" w:rsidRDefault="00E350D9" w:rsidP="00E350D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50D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Диаметр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>—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условный диаметр, равный номинальному диаметру </w:t>
      </w:r>
      <w:proofErr w:type="spellStart"/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породоразрушающего</w:t>
      </w:r>
      <w:proofErr w:type="spellEnd"/>
      <w:r w:rsidRPr="003E3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инструмента. Фактический диаметр скважины, как правило, больше номинального за счёт разработки стенок.</w:t>
      </w:r>
    </w:p>
    <w:p w14:paraId="24DEF49F" w14:textId="11C3C9D9" w:rsidR="002F3D15" w:rsidRDefault="002F3D15" w:rsidP="00E350D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131FEE1" w14:textId="6DE80F51" w:rsidR="002B34B3" w:rsidRPr="002F3D15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2F3D15">
        <w:rPr>
          <w:rFonts w:ascii="Times New Roman" w:hAnsi="Times New Roman" w:cs="Times New Roman"/>
          <w:bCs/>
          <w:sz w:val="28"/>
          <w:szCs w:val="28"/>
        </w:rPr>
        <w:t xml:space="preserve">ПРАКТИЧЕСКОЕ ЗАНЯТИЕ </w:t>
      </w:r>
      <w:r w:rsidR="00CC63BA" w:rsidRPr="002F3D15">
        <w:rPr>
          <w:rFonts w:ascii="Times New Roman" w:hAnsi="Times New Roman" w:cs="Times New Roman"/>
          <w:bCs/>
          <w:sz w:val="28"/>
          <w:szCs w:val="28"/>
        </w:rPr>
        <w:t>1</w:t>
      </w:r>
      <w:r w:rsidR="002F3D15">
        <w:rPr>
          <w:rFonts w:ascii="Times New Roman" w:hAnsi="Times New Roman" w:cs="Times New Roman"/>
          <w:bCs/>
          <w:sz w:val="28"/>
          <w:szCs w:val="28"/>
        </w:rPr>
        <w:t>.</w:t>
      </w:r>
    </w:p>
    <w:p w14:paraId="760BA466" w14:textId="0448E52A" w:rsidR="002B34B3" w:rsidRPr="002F3D15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2F3D15">
        <w:rPr>
          <w:rFonts w:ascii="Times New Roman" w:hAnsi="Times New Roman" w:cs="Times New Roman"/>
          <w:bCs/>
          <w:sz w:val="28"/>
          <w:szCs w:val="28"/>
        </w:rPr>
        <w:t xml:space="preserve">ВЫБОР И РАСЧЕТ </w:t>
      </w:r>
      <w:r w:rsidR="00E83FA2" w:rsidRPr="002F3D15">
        <w:rPr>
          <w:rFonts w:ascii="Times New Roman" w:hAnsi="Times New Roman" w:cs="Times New Roman"/>
          <w:bCs/>
          <w:sz w:val="28"/>
          <w:szCs w:val="28"/>
        </w:rPr>
        <w:t>КОЛОНН ОБСАДНЫХ ТРУБ</w:t>
      </w:r>
      <w:r w:rsidR="00BA686F" w:rsidRPr="002F3D15">
        <w:rPr>
          <w:rFonts w:ascii="Times New Roman" w:hAnsi="Times New Roman" w:cs="Times New Roman"/>
          <w:bCs/>
          <w:sz w:val="28"/>
          <w:szCs w:val="28"/>
        </w:rPr>
        <w:t xml:space="preserve"> СКВАЖИНЫ</w:t>
      </w:r>
    </w:p>
    <w:p w14:paraId="37AED2C5" w14:textId="77777777" w:rsidR="002B34B3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14:paraId="48D89C5E" w14:textId="74B547DD" w:rsidR="002B34B3" w:rsidRDefault="002B34B3" w:rsidP="002B34B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Цель. </w:t>
      </w:r>
      <w:r>
        <w:rPr>
          <w:rFonts w:ascii="Times New Roman" w:hAnsi="Times New Roman" w:cs="Times New Roman"/>
          <w:sz w:val="28"/>
        </w:rPr>
        <w:t xml:space="preserve">Изучить конструкцию скважины, научиться рассчитывать </w:t>
      </w:r>
      <w:r w:rsidR="00B605E9">
        <w:rPr>
          <w:rFonts w:ascii="Times New Roman" w:hAnsi="Times New Roman" w:cs="Times New Roman"/>
          <w:sz w:val="28"/>
        </w:rPr>
        <w:t xml:space="preserve">колонны </w:t>
      </w:r>
      <w:r>
        <w:rPr>
          <w:rFonts w:ascii="Times New Roman" w:hAnsi="Times New Roman" w:cs="Times New Roman"/>
          <w:sz w:val="28"/>
        </w:rPr>
        <w:t>обсадны</w:t>
      </w:r>
      <w:r w:rsidR="00B605E9">
        <w:rPr>
          <w:rFonts w:ascii="Times New Roman" w:hAnsi="Times New Roman" w:cs="Times New Roman"/>
          <w:sz w:val="28"/>
        </w:rPr>
        <w:t>х</w:t>
      </w:r>
      <w:r>
        <w:rPr>
          <w:rFonts w:ascii="Times New Roman" w:hAnsi="Times New Roman" w:cs="Times New Roman"/>
          <w:sz w:val="28"/>
        </w:rPr>
        <w:t xml:space="preserve"> </w:t>
      </w:r>
      <w:r w:rsidR="00B605E9">
        <w:rPr>
          <w:rFonts w:ascii="Times New Roman" w:hAnsi="Times New Roman" w:cs="Times New Roman"/>
          <w:sz w:val="28"/>
        </w:rPr>
        <w:t>труб</w:t>
      </w:r>
      <w:r>
        <w:rPr>
          <w:rFonts w:ascii="Times New Roman" w:hAnsi="Times New Roman" w:cs="Times New Roman"/>
          <w:sz w:val="28"/>
        </w:rPr>
        <w:t xml:space="preserve"> по диаметру, работать с таблицами ГОСТ.</w:t>
      </w:r>
    </w:p>
    <w:p w14:paraId="38F3A2F5" w14:textId="138B364D" w:rsidR="002B34B3" w:rsidRDefault="00BA2AAF" w:rsidP="002B34B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Порядок работы:</w:t>
      </w:r>
      <w:r w:rsidR="002B34B3">
        <w:rPr>
          <w:rFonts w:ascii="Times New Roman" w:hAnsi="Times New Roman" w:cs="Times New Roman"/>
          <w:sz w:val="28"/>
        </w:rPr>
        <w:t xml:space="preserve"> </w:t>
      </w:r>
    </w:p>
    <w:p w14:paraId="499B475A" w14:textId="0E7F05AA" w:rsidR="002B34B3" w:rsidRPr="004911AD" w:rsidRDefault="002B34B3" w:rsidP="004911AD">
      <w:pPr>
        <w:pStyle w:val="a6"/>
        <w:numPr>
          <w:ilvl w:val="0"/>
          <w:numId w:val="16"/>
        </w:numPr>
        <w:tabs>
          <w:tab w:val="left" w:pos="993"/>
        </w:tabs>
        <w:ind w:left="0" w:firstLine="708"/>
        <w:jc w:val="both"/>
        <w:rPr>
          <w:sz w:val="28"/>
        </w:rPr>
      </w:pPr>
      <w:r w:rsidRPr="004911AD">
        <w:rPr>
          <w:sz w:val="28"/>
          <w:szCs w:val="28"/>
          <w:lang w:eastAsia="ru-RU"/>
        </w:rPr>
        <w:t xml:space="preserve">Рассчитать диаметр </w:t>
      </w:r>
      <w:r w:rsidR="00BA686F" w:rsidRPr="004911AD">
        <w:rPr>
          <w:sz w:val="28"/>
          <w:szCs w:val="28"/>
          <w:lang w:eastAsia="ru-RU"/>
        </w:rPr>
        <w:t xml:space="preserve">колонн </w:t>
      </w:r>
      <w:r w:rsidRPr="004911AD">
        <w:rPr>
          <w:sz w:val="28"/>
          <w:szCs w:val="28"/>
          <w:lang w:eastAsia="ru-RU"/>
        </w:rPr>
        <w:t xml:space="preserve">обсадных </w:t>
      </w:r>
      <w:r w:rsidR="00BA686F" w:rsidRPr="004911AD">
        <w:rPr>
          <w:sz w:val="28"/>
          <w:szCs w:val="28"/>
          <w:lang w:eastAsia="ru-RU"/>
        </w:rPr>
        <w:t>труб</w:t>
      </w:r>
      <w:r w:rsidRPr="004911AD">
        <w:rPr>
          <w:sz w:val="28"/>
          <w:szCs w:val="28"/>
          <w:lang w:eastAsia="ru-RU"/>
        </w:rPr>
        <w:t xml:space="preserve"> скважины по заданным параметрам.</w:t>
      </w:r>
    </w:p>
    <w:p w14:paraId="3F3B6CEB" w14:textId="436DDFC9" w:rsidR="002B34B3" w:rsidRDefault="002B34B3" w:rsidP="002B34B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A686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диаметр </w:t>
      </w:r>
      <w:r w:rsidR="00B605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колонн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обсадных </w:t>
      </w:r>
      <w:r w:rsidR="00B605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труб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заданным параметрам</w:t>
      </w:r>
      <w:r w:rsidR="004D078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5CE4CE9" w14:textId="77777777" w:rsidR="002B34B3" w:rsidRDefault="002B34B3" w:rsidP="002B34B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66979CF" w14:textId="7C586260" w:rsidR="002B34B3" w:rsidRDefault="002B34B3" w:rsidP="002B34B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</w:t>
      </w:r>
      <w:r w:rsidR="003838BD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.1 - Исходные данные для расчета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tbl>
      <w:tblPr>
        <w:tblStyle w:val="a5"/>
        <w:tblW w:w="8571" w:type="dxa"/>
        <w:jc w:val="center"/>
        <w:tblLayout w:type="fixed"/>
        <w:tblLook w:val="04A0" w:firstRow="1" w:lastRow="0" w:firstColumn="1" w:lastColumn="0" w:noHBand="0" w:noVBand="1"/>
      </w:tblPr>
      <w:tblGrid>
        <w:gridCol w:w="2122"/>
        <w:gridCol w:w="4819"/>
        <w:gridCol w:w="1630"/>
      </w:tblGrid>
      <w:tr w:rsidR="002B34B3" w14:paraId="200A52A8" w14:textId="77777777" w:rsidTr="00F239F9">
        <w:trPr>
          <w:jc w:val="center"/>
        </w:trPr>
        <w:tc>
          <w:tcPr>
            <w:tcW w:w="2122" w:type="dxa"/>
            <w:vAlign w:val="center"/>
          </w:tcPr>
          <w:p w14:paraId="0772DB03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Вариант</w:t>
            </w:r>
          </w:p>
        </w:tc>
        <w:tc>
          <w:tcPr>
            <w:tcW w:w="4819" w:type="dxa"/>
            <w:vAlign w:val="center"/>
          </w:tcPr>
          <w:p w14:paraId="5C48A947" w14:textId="77777777" w:rsidR="002B34B3" w:rsidRDefault="002B34B3" w:rsidP="001612B4">
            <w:pPr>
              <w:jc w:val="center"/>
              <w:rPr>
                <w:b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Диаметр эксплуатационной колонны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>D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vertAlign w:val="subscript"/>
                <w:lang w:eastAsia="ru-RU"/>
              </w:rPr>
              <w:t>экс.к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vertAlign w:val="subscript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мм</w:t>
            </w:r>
          </w:p>
        </w:tc>
        <w:tc>
          <w:tcPr>
            <w:tcW w:w="1630" w:type="dxa"/>
            <w:vAlign w:val="center"/>
          </w:tcPr>
          <w:p w14:paraId="6A92E28E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Толщина стенки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σ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3 и 5 действия, мм</w:t>
            </w:r>
          </w:p>
        </w:tc>
      </w:tr>
      <w:tr w:rsidR="002B34B3" w14:paraId="497C7A13" w14:textId="77777777" w:rsidTr="00F239F9">
        <w:trPr>
          <w:jc w:val="center"/>
        </w:trPr>
        <w:tc>
          <w:tcPr>
            <w:tcW w:w="2122" w:type="dxa"/>
            <w:vAlign w:val="center"/>
          </w:tcPr>
          <w:p w14:paraId="4711AE2E" w14:textId="2C8D6170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  <w:r w:rsidR="00F239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7, 13, 19, 25</w:t>
            </w:r>
          </w:p>
        </w:tc>
        <w:tc>
          <w:tcPr>
            <w:tcW w:w="4819" w:type="dxa"/>
            <w:vAlign w:val="center"/>
          </w:tcPr>
          <w:p w14:paraId="0C53E891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114,3</w:t>
            </w:r>
          </w:p>
        </w:tc>
        <w:tc>
          <w:tcPr>
            <w:tcW w:w="1630" w:type="dxa"/>
            <w:vMerge w:val="restart"/>
            <w:vAlign w:val="center"/>
          </w:tcPr>
          <w:p w14:paraId="0A0DAB97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</w:t>
            </w:r>
          </w:p>
        </w:tc>
      </w:tr>
      <w:tr w:rsidR="002B34B3" w14:paraId="1301614E" w14:textId="77777777" w:rsidTr="00F239F9">
        <w:trPr>
          <w:jc w:val="center"/>
        </w:trPr>
        <w:tc>
          <w:tcPr>
            <w:tcW w:w="2122" w:type="dxa"/>
            <w:vAlign w:val="center"/>
          </w:tcPr>
          <w:p w14:paraId="476409E9" w14:textId="115CE8A8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="00F239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8, 14, 20, 26</w:t>
            </w:r>
          </w:p>
        </w:tc>
        <w:tc>
          <w:tcPr>
            <w:tcW w:w="4819" w:type="dxa"/>
            <w:vAlign w:val="center"/>
          </w:tcPr>
          <w:p w14:paraId="63DD15C5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127,0</w:t>
            </w:r>
          </w:p>
        </w:tc>
        <w:tc>
          <w:tcPr>
            <w:tcW w:w="1630" w:type="dxa"/>
            <w:vMerge/>
          </w:tcPr>
          <w:p w14:paraId="33991683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B34B3" w14:paraId="1AD4CEB0" w14:textId="77777777" w:rsidTr="00F239F9">
        <w:trPr>
          <w:jc w:val="center"/>
        </w:trPr>
        <w:tc>
          <w:tcPr>
            <w:tcW w:w="2122" w:type="dxa"/>
            <w:vAlign w:val="center"/>
          </w:tcPr>
          <w:p w14:paraId="36FEAC47" w14:textId="22649CC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 w:rsidR="00F239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9, 15, 21, 27</w:t>
            </w:r>
          </w:p>
        </w:tc>
        <w:tc>
          <w:tcPr>
            <w:tcW w:w="4819" w:type="dxa"/>
            <w:vAlign w:val="center"/>
          </w:tcPr>
          <w:p w14:paraId="6323E972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139,7</w:t>
            </w:r>
          </w:p>
        </w:tc>
        <w:tc>
          <w:tcPr>
            <w:tcW w:w="1630" w:type="dxa"/>
            <w:vMerge/>
          </w:tcPr>
          <w:p w14:paraId="73BFA974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B34B3" w14:paraId="081E37E9" w14:textId="77777777" w:rsidTr="00F239F9">
        <w:trPr>
          <w:jc w:val="center"/>
        </w:trPr>
        <w:tc>
          <w:tcPr>
            <w:tcW w:w="2122" w:type="dxa"/>
            <w:vAlign w:val="center"/>
          </w:tcPr>
          <w:p w14:paraId="710A000A" w14:textId="403222E5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  <w:r w:rsidR="00F239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10, 16, 22, 28</w:t>
            </w:r>
          </w:p>
        </w:tc>
        <w:tc>
          <w:tcPr>
            <w:tcW w:w="4819" w:type="dxa"/>
            <w:vAlign w:val="center"/>
          </w:tcPr>
          <w:p w14:paraId="27B07220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177,8</w:t>
            </w:r>
          </w:p>
        </w:tc>
        <w:tc>
          <w:tcPr>
            <w:tcW w:w="1630" w:type="dxa"/>
            <w:vMerge/>
          </w:tcPr>
          <w:p w14:paraId="3716FE15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B34B3" w14:paraId="6A4607E0" w14:textId="77777777" w:rsidTr="00F239F9">
        <w:trPr>
          <w:jc w:val="center"/>
        </w:trPr>
        <w:tc>
          <w:tcPr>
            <w:tcW w:w="2122" w:type="dxa"/>
            <w:vAlign w:val="center"/>
          </w:tcPr>
          <w:p w14:paraId="0A5395AD" w14:textId="0BBED589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</w:t>
            </w:r>
            <w:r w:rsidR="00F239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11, 17, 23, 29</w:t>
            </w:r>
          </w:p>
        </w:tc>
        <w:tc>
          <w:tcPr>
            <w:tcW w:w="4819" w:type="dxa"/>
            <w:vAlign w:val="center"/>
          </w:tcPr>
          <w:p w14:paraId="43A1D1E2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244,5</w:t>
            </w:r>
          </w:p>
        </w:tc>
        <w:tc>
          <w:tcPr>
            <w:tcW w:w="1630" w:type="dxa"/>
            <w:vMerge/>
          </w:tcPr>
          <w:p w14:paraId="31FDA23F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B34B3" w14:paraId="08BB3B7D" w14:textId="77777777" w:rsidTr="00F239F9">
        <w:trPr>
          <w:jc w:val="center"/>
        </w:trPr>
        <w:tc>
          <w:tcPr>
            <w:tcW w:w="2122" w:type="dxa"/>
            <w:vAlign w:val="center"/>
          </w:tcPr>
          <w:p w14:paraId="1BA91709" w14:textId="494E59F3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  <w:r w:rsidR="00F239F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12, 18, 24, 30</w:t>
            </w:r>
          </w:p>
        </w:tc>
        <w:tc>
          <w:tcPr>
            <w:tcW w:w="4819" w:type="dxa"/>
            <w:vAlign w:val="center"/>
          </w:tcPr>
          <w:p w14:paraId="40E57502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273,1</w:t>
            </w:r>
          </w:p>
        </w:tc>
        <w:tc>
          <w:tcPr>
            <w:tcW w:w="1630" w:type="dxa"/>
            <w:vMerge/>
          </w:tcPr>
          <w:p w14:paraId="3DC6A52B" w14:textId="77777777" w:rsidR="002B34B3" w:rsidRDefault="002B34B3" w:rsidP="001612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5B671FA4" w14:textId="77777777" w:rsidR="003647D2" w:rsidRDefault="003647D2" w:rsidP="004D078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8BABD93" w14:textId="7AB3B657" w:rsidR="006956C5" w:rsidRDefault="006956C5" w:rsidP="004D078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42A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указания с примером решения:</w:t>
      </w:r>
    </w:p>
    <w:p w14:paraId="571CA08B" w14:textId="0EE7EE69" w:rsidR="00AD267E" w:rsidRDefault="004D0788" w:rsidP="00AD267E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Расчет колонн обсадных труб начинают снизу вверх, т.е. начинают с эксплуатационной колонны. По проекту диаметр эксплуатационной колонны </w:t>
      </w:r>
      <w:r w:rsidR="00AD267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proofErr w:type="spellStart"/>
      <w:r w:rsidR="00AD267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экс.к</w:t>
      </w:r>
      <w:proofErr w:type="spellEnd"/>
      <w:r w:rsidR="00AD267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.</w:t>
      </w:r>
      <w:r w:rsidR="00AD26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задается заказчиком. </w:t>
      </w:r>
      <w:r w:rsidR="00AD26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Здесь </w:t>
      </w:r>
      <w:bookmarkStart w:id="3" w:name="_Hlk213158981"/>
      <w:r w:rsidR="00AD267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proofErr w:type="spellStart"/>
      <w:r w:rsidR="00AD267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экс.к</w:t>
      </w:r>
      <w:proofErr w:type="spellEnd"/>
      <w:r w:rsidR="00AD267E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.</w:t>
      </w:r>
      <w:r w:rsidR="00AD26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End w:id="3"/>
      <w:r w:rsidR="00AD267E">
        <w:rPr>
          <w:rFonts w:ascii="Times New Roman" w:eastAsia="Times New Roman" w:hAnsi="Times New Roman" w:cs="Times New Roman"/>
          <w:sz w:val="28"/>
          <w:szCs w:val="28"/>
          <w:lang w:eastAsia="ru-RU"/>
        </w:rPr>
        <w:t>= 146,1 мм.</w:t>
      </w:r>
    </w:p>
    <w:p w14:paraId="334DE086" w14:textId="368C2BFB" w:rsidR="006956C5" w:rsidRPr="004911AD" w:rsidRDefault="004911AD" w:rsidP="004911AD">
      <w:pPr>
        <w:pStyle w:val="a6"/>
        <w:numPr>
          <w:ilvl w:val="0"/>
          <w:numId w:val="15"/>
        </w:numPr>
        <w:tabs>
          <w:tab w:val="left" w:pos="993"/>
        </w:tabs>
        <w:ind w:left="0" w:firstLine="709"/>
        <w:jc w:val="both"/>
        <w:rPr>
          <w:color w:val="000000"/>
          <w:sz w:val="28"/>
          <w:szCs w:val="28"/>
          <w:lang w:eastAsia="ru-RU"/>
        </w:rPr>
      </w:pPr>
      <w:bookmarkStart w:id="4" w:name="_Hlk213161669"/>
      <w:r w:rsidRPr="004911AD">
        <w:rPr>
          <w:color w:val="000000"/>
          <w:sz w:val="28"/>
          <w:szCs w:val="28"/>
          <w:lang w:eastAsia="ru-RU"/>
        </w:rPr>
        <w:t>Рассчитать диаметр долота для бурения под эксплуатационную колонну</w:t>
      </w:r>
      <w:r w:rsidR="00FE2D28">
        <w:rPr>
          <w:color w:val="000000"/>
          <w:sz w:val="28"/>
          <w:szCs w:val="28"/>
          <w:lang w:eastAsia="ru-RU"/>
        </w:rPr>
        <w:t>:</w:t>
      </w:r>
    </w:p>
    <w:p w14:paraId="1FF149D3" w14:textId="77777777" w:rsidR="004911AD" w:rsidRPr="005942A4" w:rsidRDefault="004911AD" w:rsidP="006956C5">
      <w:pPr>
        <w:widowControl w:val="0"/>
        <w:spacing w:after="0" w:line="240" w:lineRule="auto"/>
        <w:ind w:left="92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91"/>
        <w:gridCol w:w="704"/>
        <w:gridCol w:w="420"/>
        <w:gridCol w:w="3791"/>
        <w:gridCol w:w="1248"/>
        <w:gridCol w:w="797"/>
      </w:tblGrid>
      <w:tr w:rsidR="006956C5" w:rsidRPr="005942A4" w14:paraId="27BFA5A3" w14:textId="77777777" w:rsidTr="000F48A0">
        <w:trPr>
          <w:trHeight w:val="790"/>
          <w:jc w:val="center"/>
        </w:trPr>
        <w:tc>
          <w:tcPr>
            <w:tcW w:w="5806" w:type="dxa"/>
            <w:gridSpan w:val="4"/>
            <w:shd w:val="clear" w:color="auto" w:fill="auto"/>
            <w:vAlign w:val="center"/>
          </w:tcPr>
          <w:p w14:paraId="4DAB3471" w14:textId="58503110" w:rsidR="006956C5" w:rsidRPr="00600ED1" w:rsidRDefault="00600ED1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д</w:t>
            </w:r>
            <w:proofErr w:type="spellEnd"/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</w:t>
            </w:r>
            <w:proofErr w:type="spellStart"/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  <w:proofErr w:type="gramStart"/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м.экс</w:t>
            </w:r>
            <w:proofErr w:type="spellEnd"/>
            <w:proofErr w:type="gramEnd"/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.</w:t>
            </w:r>
            <w:r w:rsidRP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+ 2 · σ,</w:t>
            </w:r>
          </w:p>
        </w:tc>
        <w:tc>
          <w:tcPr>
            <w:tcW w:w="1248" w:type="dxa"/>
            <w:shd w:val="clear" w:color="auto" w:fill="auto"/>
            <w:vAlign w:val="center"/>
          </w:tcPr>
          <w:p w14:paraId="3C07C2FF" w14:textId="53EF90C2" w:rsidR="006956C5" w:rsidRPr="005942A4" w:rsidRDefault="00600ED1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797" w:type="dxa"/>
            <w:shd w:val="clear" w:color="auto" w:fill="auto"/>
            <w:vAlign w:val="center"/>
          </w:tcPr>
          <w:p w14:paraId="10D0725A" w14:textId="6816F1D6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.1)</w:t>
            </w:r>
          </w:p>
        </w:tc>
      </w:tr>
      <w:tr w:rsidR="006956C5" w:rsidRPr="005942A4" w14:paraId="1C6F57D2" w14:textId="77777777" w:rsidTr="000F48A0">
        <w:trPr>
          <w:jc w:val="center"/>
        </w:trPr>
        <w:tc>
          <w:tcPr>
            <w:tcW w:w="5806" w:type="dxa"/>
            <w:gridSpan w:val="4"/>
            <w:shd w:val="clear" w:color="auto" w:fill="auto"/>
          </w:tcPr>
          <w:p w14:paraId="7E4227DE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248" w:type="dxa"/>
            <w:shd w:val="clear" w:color="auto" w:fill="auto"/>
            <w:vAlign w:val="center"/>
          </w:tcPr>
          <w:p w14:paraId="4B005EB1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7" w:type="dxa"/>
            <w:shd w:val="clear" w:color="auto" w:fill="auto"/>
            <w:vAlign w:val="center"/>
          </w:tcPr>
          <w:p w14:paraId="683D8DA1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D7199" w:rsidRPr="005942A4" w14:paraId="4BA45114" w14:textId="77777777" w:rsidTr="000F48A0">
        <w:trPr>
          <w:jc w:val="center"/>
        </w:trPr>
        <w:tc>
          <w:tcPr>
            <w:tcW w:w="891" w:type="dxa"/>
            <w:vAlign w:val="center"/>
          </w:tcPr>
          <w:p w14:paraId="7688D034" w14:textId="77777777" w:rsidR="007D7199" w:rsidRPr="005942A4" w:rsidRDefault="007D7199" w:rsidP="007D719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704" w:type="dxa"/>
            <w:vAlign w:val="center"/>
          </w:tcPr>
          <w:p w14:paraId="79A84E94" w14:textId="5FCA6252" w:rsidR="007D7199" w:rsidRPr="00EF2F56" w:rsidRDefault="00EF2F56" w:rsidP="007D719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EF2F56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val="en-US" w:eastAsia="ru-RU"/>
              </w:rPr>
              <w:t>D</w:t>
            </w:r>
            <w:r w:rsidRPr="00EF2F56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vertAlign w:val="subscript"/>
                <w:lang w:val="en-US" w:eastAsia="ru-RU"/>
              </w:rPr>
              <w:t>м.экс</w:t>
            </w:r>
            <w:proofErr w:type="spellEnd"/>
            <w:r w:rsidRPr="00EF2F56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vertAlign w:val="subscript"/>
                <w:lang w:val="en-US" w:eastAsia="ru-RU"/>
              </w:rPr>
              <w:t>.</w:t>
            </w:r>
          </w:p>
        </w:tc>
        <w:tc>
          <w:tcPr>
            <w:tcW w:w="420" w:type="dxa"/>
            <w:vAlign w:val="center"/>
          </w:tcPr>
          <w:p w14:paraId="48DB6EFD" w14:textId="77777777" w:rsidR="007D7199" w:rsidRPr="005942A4" w:rsidRDefault="007D7199" w:rsidP="007D719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36" w:type="dxa"/>
            <w:gridSpan w:val="3"/>
            <w:vAlign w:val="center"/>
          </w:tcPr>
          <w:p w14:paraId="253DB70E" w14:textId="68563EB6" w:rsidR="007D7199" w:rsidRPr="007D7199" w:rsidRDefault="007D7199" w:rsidP="007D719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D71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диаметр муфты эксплуатационной колонны, мм;</w:t>
            </w:r>
          </w:p>
        </w:tc>
      </w:tr>
      <w:tr w:rsidR="007D7199" w:rsidRPr="005942A4" w14:paraId="279E064F" w14:textId="77777777" w:rsidTr="000F48A0">
        <w:trPr>
          <w:jc w:val="center"/>
        </w:trPr>
        <w:tc>
          <w:tcPr>
            <w:tcW w:w="891" w:type="dxa"/>
            <w:vAlign w:val="center"/>
          </w:tcPr>
          <w:p w14:paraId="79C7408F" w14:textId="77777777" w:rsidR="007D7199" w:rsidRPr="005942A4" w:rsidRDefault="007D7199" w:rsidP="007D719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4" w:type="dxa"/>
            <w:vAlign w:val="center"/>
          </w:tcPr>
          <w:p w14:paraId="6C04950C" w14:textId="117E142C" w:rsidR="007D7199" w:rsidRPr="00EF2F56" w:rsidRDefault="00EF2F56" w:rsidP="007D719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2F5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σ</w:t>
            </w:r>
          </w:p>
        </w:tc>
        <w:tc>
          <w:tcPr>
            <w:tcW w:w="420" w:type="dxa"/>
            <w:vAlign w:val="center"/>
          </w:tcPr>
          <w:p w14:paraId="06D6EB2B" w14:textId="77777777" w:rsidR="007D7199" w:rsidRPr="005942A4" w:rsidRDefault="007D7199" w:rsidP="007D719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36" w:type="dxa"/>
            <w:gridSpan w:val="3"/>
            <w:vAlign w:val="center"/>
          </w:tcPr>
          <w:p w14:paraId="7E088332" w14:textId="474B94A2" w:rsidR="007D7199" w:rsidRPr="007D7199" w:rsidRDefault="007D7199" w:rsidP="007D719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D71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толщина стенки эксплуатационной колонны, мм.</w:t>
            </w:r>
          </w:p>
        </w:tc>
      </w:tr>
      <w:tr w:rsidR="006956C5" w:rsidRPr="005942A4" w14:paraId="1011D96C" w14:textId="77777777" w:rsidTr="000F48A0">
        <w:trPr>
          <w:jc w:val="center"/>
        </w:trPr>
        <w:tc>
          <w:tcPr>
            <w:tcW w:w="5806" w:type="dxa"/>
            <w:gridSpan w:val="4"/>
            <w:shd w:val="clear" w:color="auto" w:fill="auto"/>
          </w:tcPr>
          <w:p w14:paraId="7464C2F6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248" w:type="dxa"/>
            <w:shd w:val="clear" w:color="auto" w:fill="auto"/>
            <w:vAlign w:val="center"/>
          </w:tcPr>
          <w:p w14:paraId="58985565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7" w:type="dxa"/>
            <w:shd w:val="clear" w:color="auto" w:fill="auto"/>
            <w:vAlign w:val="center"/>
          </w:tcPr>
          <w:p w14:paraId="6710F19C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956C5" w:rsidRPr="005942A4" w14:paraId="1026F6EA" w14:textId="77777777" w:rsidTr="000F48A0">
        <w:trPr>
          <w:trHeight w:val="593"/>
          <w:jc w:val="center"/>
        </w:trPr>
        <w:tc>
          <w:tcPr>
            <w:tcW w:w="5806" w:type="dxa"/>
            <w:gridSpan w:val="4"/>
            <w:shd w:val="clear" w:color="auto" w:fill="auto"/>
            <w:vAlign w:val="center"/>
          </w:tcPr>
          <w:p w14:paraId="17CEBF5B" w14:textId="6677924B" w:rsidR="006956C5" w:rsidRPr="00A433B4" w:rsidRDefault="00187379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д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=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166 + 2</w:t>
            </w:r>
            <w:r w:rsidR="00261C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·</w:t>
            </w:r>
            <w:r w:rsidR="00261C5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10,7 = 187,4 </w:t>
            </w:r>
          </w:p>
        </w:tc>
        <w:tc>
          <w:tcPr>
            <w:tcW w:w="1248" w:type="dxa"/>
            <w:shd w:val="clear" w:color="auto" w:fill="auto"/>
            <w:vAlign w:val="center"/>
          </w:tcPr>
          <w:p w14:paraId="718FC598" w14:textId="6FEAAA39" w:rsidR="006956C5" w:rsidRPr="005942A4" w:rsidRDefault="00952073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797" w:type="dxa"/>
            <w:shd w:val="clear" w:color="auto" w:fill="auto"/>
            <w:vAlign w:val="center"/>
          </w:tcPr>
          <w:p w14:paraId="339C599F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38DCF5B0" w14:textId="77777777" w:rsidR="00261C5C" w:rsidRDefault="00261C5C" w:rsidP="00261C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64073B" w14:textId="291F712F" w:rsidR="00261C5C" w:rsidRDefault="00261C5C" w:rsidP="00261C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 определяются по таблице 1.</w:t>
      </w:r>
      <w:r w:rsidR="000465DD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606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таблице 1.</w:t>
      </w:r>
      <w:r w:rsidR="000465DD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606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классификации долот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выбираем долото соответствующего диаметра.</w:t>
      </w:r>
    </w:p>
    <w:p w14:paraId="597FBAFB" w14:textId="2085F302" w:rsidR="00261C5C" w:rsidRDefault="005606E9" w:rsidP="00261C5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261C5C">
        <w:rPr>
          <w:rFonts w:ascii="Times New Roman" w:eastAsia="Times New Roman" w:hAnsi="Times New Roman" w:cs="Times New Roman"/>
          <w:sz w:val="28"/>
          <w:szCs w:val="28"/>
          <w:lang w:eastAsia="ru-RU"/>
        </w:rPr>
        <w:t>ыбираем долото диаметром 190,5 мм.</w:t>
      </w:r>
    </w:p>
    <w:p w14:paraId="41DB33CB" w14:textId="3452245E" w:rsidR="006956C5" w:rsidRDefault="006956C5" w:rsidP="006956C5">
      <w:pPr>
        <w:widowControl w:val="0"/>
        <w:spacing w:after="0" w:line="240" w:lineRule="auto"/>
        <w:ind w:left="92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B65B8F9" w14:textId="3A7FFD72" w:rsidR="006956C5" w:rsidRPr="00F43ECD" w:rsidRDefault="00F43ECD" w:rsidP="00DC2A45">
      <w:pPr>
        <w:pStyle w:val="a6"/>
        <w:numPr>
          <w:ilvl w:val="0"/>
          <w:numId w:val="15"/>
        </w:numPr>
        <w:shd w:val="clear" w:color="auto" w:fill="FFFFFF"/>
        <w:tabs>
          <w:tab w:val="left" w:pos="0"/>
          <w:tab w:val="left" w:pos="993"/>
        </w:tabs>
        <w:ind w:right="-1" w:hanging="579"/>
        <w:rPr>
          <w:sz w:val="28"/>
          <w:szCs w:val="28"/>
          <w:lang w:eastAsia="ru-RU"/>
        </w:rPr>
      </w:pPr>
      <w:r w:rsidRPr="00F43ECD">
        <w:rPr>
          <w:sz w:val="28"/>
          <w:szCs w:val="28"/>
          <w:lang w:eastAsia="ru-RU"/>
        </w:rPr>
        <w:t>Рассчитать внутренний диаметр кондуктора</w:t>
      </w:r>
      <w:r w:rsidR="00FE2D28">
        <w:rPr>
          <w:sz w:val="28"/>
          <w:szCs w:val="28"/>
          <w:lang w:eastAsia="ru-RU"/>
        </w:rPr>
        <w:t>:</w:t>
      </w:r>
    </w:p>
    <w:p w14:paraId="7605FC60" w14:textId="77777777" w:rsidR="00F43ECD" w:rsidRPr="007523F4" w:rsidRDefault="00F43ECD" w:rsidP="006956C5">
      <w:pPr>
        <w:shd w:val="clear" w:color="auto" w:fill="FFFFFF"/>
        <w:tabs>
          <w:tab w:val="left" w:pos="0"/>
        </w:tabs>
        <w:spacing w:after="0" w:line="240" w:lineRule="auto"/>
        <w:ind w:left="928" w:right="-1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10"/>
        <w:gridCol w:w="709"/>
        <w:gridCol w:w="425"/>
        <w:gridCol w:w="3969"/>
        <w:gridCol w:w="1035"/>
        <w:gridCol w:w="803"/>
      </w:tblGrid>
      <w:tr w:rsidR="006956C5" w:rsidRPr="005942A4" w14:paraId="5EA9F3EC" w14:textId="77777777" w:rsidTr="00136B87">
        <w:trPr>
          <w:trHeight w:val="489"/>
          <w:jc w:val="center"/>
        </w:trPr>
        <w:tc>
          <w:tcPr>
            <w:tcW w:w="6013" w:type="dxa"/>
            <w:gridSpan w:val="4"/>
            <w:shd w:val="clear" w:color="auto" w:fill="auto"/>
            <w:vAlign w:val="center"/>
          </w:tcPr>
          <w:p w14:paraId="087626DD" w14:textId="7B127F59" w:rsidR="006956C5" w:rsidRPr="00354C59" w:rsidRDefault="00182AFD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вн.к</w:t>
            </w:r>
            <w:proofErr w:type="spellEnd"/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 xml:space="preserve">. </w:t>
            </w:r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= </w:t>
            </w:r>
            <w:proofErr w:type="spellStart"/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д</w:t>
            </w:r>
            <w:proofErr w:type="spellEnd"/>
            <w:r w:rsidRPr="00182AF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+ 2 · k</w:t>
            </w:r>
            <w:r w:rsidR="006956C5">
              <w:rPr>
                <w:rFonts w:ascii="Times New Roman" w:eastAsia="Times New Roman" w:hAnsi="Times New Roman" w:cs="Times New Roman"/>
                <w:sz w:val="36"/>
                <w:szCs w:val="36"/>
              </w:rPr>
              <w:t>,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7BDB03F" w14:textId="46455075" w:rsidR="006956C5" w:rsidRPr="005942A4" w:rsidRDefault="00182AFD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03" w:type="dxa"/>
            <w:shd w:val="clear" w:color="auto" w:fill="auto"/>
            <w:vAlign w:val="center"/>
          </w:tcPr>
          <w:p w14:paraId="031F3110" w14:textId="2012A91C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6956C5" w:rsidRPr="005942A4" w14:paraId="17BB30B5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38FF9F05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5" w:type="dxa"/>
            <w:shd w:val="clear" w:color="auto" w:fill="auto"/>
            <w:vAlign w:val="center"/>
          </w:tcPr>
          <w:p w14:paraId="41845E14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3" w:type="dxa"/>
            <w:shd w:val="clear" w:color="auto" w:fill="auto"/>
            <w:vAlign w:val="center"/>
          </w:tcPr>
          <w:p w14:paraId="0E1A0840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956C5" w:rsidRPr="005942A4" w14:paraId="63FF9102" w14:textId="77777777" w:rsidTr="00136B87">
        <w:trPr>
          <w:jc w:val="center"/>
        </w:trPr>
        <w:tc>
          <w:tcPr>
            <w:tcW w:w="910" w:type="dxa"/>
            <w:vAlign w:val="center"/>
          </w:tcPr>
          <w:p w14:paraId="03483EBD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709" w:type="dxa"/>
            <w:vAlign w:val="center"/>
          </w:tcPr>
          <w:p w14:paraId="059B87DE" w14:textId="29958E7E" w:rsidR="006956C5" w:rsidRPr="005942A4" w:rsidRDefault="00182AFD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82AFD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k = 5</w:t>
            </w:r>
          </w:p>
        </w:tc>
        <w:tc>
          <w:tcPr>
            <w:tcW w:w="425" w:type="dxa"/>
            <w:vAlign w:val="center"/>
          </w:tcPr>
          <w:p w14:paraId="3AB813C3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07" w:type="dxa"/>
            <w:gridSpan w:val="3"/>
            <w:vAlign w:val="center"/>
          </w:tcPr>
          <w:p w14:paraId="42DAEE95" w14:textId="7E0DA1F3" w:rsidR="006956C5" w:rsidRPr="005942A4" w:rsidRDefault="00182AFD" w:rsidP="001612B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82AFD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зазор между долотом и внутренней поверхностью обсадной колонны, мм</w:t>
            </w:r>
            <w:r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.</w:t>
            </w:r>
          </w:p>
        </w:tc>
      </w:tr>
      <w:tr w:rsidR="006956C5" w:rsidRPr="005942A4" w14:paraId="18BB90A5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5159A463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5" w:type="dxa"/>
            <w:shd w:val="clear" w:color="auto" w:fill="auto"/>
            <w:vAlign w:val="center"/>
          </w:tcPr>
          <w:p w14:paraId="77044334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3" w:type="dxa"/>
            <w:shd w:val="clear" w:color="auto" w:fill="auto"/>
            <w:vAlign w:val="center"/>
          </w:tcPr>
          <w:p w14:paraId="7993088A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F1386" w:rsidRPr="005942A4" w14:paraId="3D78978F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1246DE81" w14:textId="0EB3F284" w:rsidR="000F1386" w:rsidRPr="00354C59" w:rsidRDefault="000F1386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вн.к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= 190,5 + 2</w:t>
            </w:r>
            <w:r w:rsidR="000D5EA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·</w:t>
            </w:r>
            <w:r w:rsidR="000D5EA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5 = 190,5 + 10 = 200,5 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3D2B023" w14:textId="3ECDD437" w:rsidR="000F1386" w:rsidRPr="005942A4" w:rsidRDefault="000D5EAA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03" w:type="dxa"/>
            <w:shd w:val="clear" w:color="auto" w:fill="auto"/>
            <w:vAlign w:val="center"/>
          </w:tcPr>
          <w:p w14:paraId="04BC0E2D" w14:textId="77777777" w:rsidR="000F1386" w:rsidRPr="005942A4" w:rsidRDefault="000F1386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42DE3928" w14:textId="5D926098" w:rsidR="006956C5" w:rsidRDefault="006956C5" w:rsidP="006956C5">
      <w:pPr>
        <w:shd w:val="clear" w:color="auto" w:fill="FFFFFF"/>
        <w:tabs>
          <w:tab w:val="left" w:pos="0"/>
        </w:tabs>
        <w:spacing w:after="0" w:line="240" w:lineRule="auto"/>
        <w:ind w:left="928" w:right="-1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14:paraId="614C76BD" w14:textId="70F7C73E" w:rsidR="00F43ECD" w:rsidRDefault="00F43ECD" w:rsidP="00F43EC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таблице 1.</w:t>
      </w:r>
      <w:r w:rsidR="00046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находим колонну обсадной трубы с необходимым наружным диаметром, соответствующую внутреннему диаметру кондуктора.</w:t>
      </w:r>
    </w:p>
    <w:p w14:paraId="36B1B581" w14:textId="2FE6A628" w:rsidR="000D3E3C" w:rsidRDefault="000D3E3C" w:rsidP="000D3E3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Такому внутреннему диаметру соответствует </w:t>
      </w:r>
      <w:r w:rsidR="00AC7F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колонна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обсадн</w:t>
      </w:r>
      <w:r w:rsidR="00AC7F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C7F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наружным диаметром равным 219,1 мм.</w:t>
      </w:r>
    </w:p>
    <w:p w14:paraId="270E0E6F" w14:textId="77777777" w:rsidR="00F43ECD" w:rsidRPr="00E02853" w:rsidRDefault="00F43ECD" w:rsidP="006956C5">
      <w:pPr>
        <w:shd w:val="clear" w:color="auto" w:fill="FFFFFF"/>
        <w:tabs>
          <w:tab w:val="left" w:pos="0"/>
        </w:tabs>
        <w:spacing w:after="0" w:line="240" w:lineRule="auto"/>
        <w:ind w:left="928" w:right="-1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14:paraId="5209A469" w14:textId="3BF13D95" w:rsidR="006956C5" w:rsidRPr="00C86D47" w:rsidRDefault="00C86D47" w:rsidP="00C86D47">
      <w:pPr>
        <w:pStyle w:val="a6"/>
        <w:numPr>
          <w:ilvl w:val="0"/>
          <w:numId w:val="15"/>
        </w:numPr>
        <w:shd w:val="clear" w:color="auto" w:fill="FFFFFF"/>
        <w:tabs>
          <w:tab w:val="left" w:pos="0"/>
          <w:tab w:val="left" w:pos="993"/>
        </w:tabs>
        <w:ind w:right="-1" w:hanging="579"/>
        <w:jc w:val="both"/>
        <w:rPr>
          <w:sz w:val="28"/>
          <w:szCs w:val="28"/>
          <w:lang w:eastAsia="ru-RU"/>
        </w:rPr>
      </w:pPr>
      <w:r w:rsidRPr="00C86D47">
        <w:rPr>
          <w:color w:val="000000"/>
          <w:sz w:val="28"/>
          <w:szCs w:val="28"/>
          <w:lang w:eastAsia="ru-RU"/>
        </w:rPr>
        <w:t xml:space="preserve">Рассчитать диаметр долота для бурения </w:t>
      </w:r>
      <w:proofErr w:type="gramStart"/>
      <w:r w:rsidRPr="00C86D47">
        <w:rPr>
          <w:color w:val="000000"/>
          <w:sz w:val="28"/>
          <w:szCs w:val="28"/>
          <w:lang w:eastAsia="ru-RU"/>
        </w:rPr>
        <w:t>под кондуктор</w:t>
      </w:r>
      <w:proofErr w:type="gramEnd"/>
      <w:r w:rsidRPr="00C86D47">
        <w:rPr>
          <w:color w:val="000000"/>
          <w:sz w:val="28"/>
          <w:szCs w:val="28"/>
          <w:lang w:eastAsia="ru-RU"/>
        </w:rPr>
        <w:t>:</w:t>
      </w:r>
    </w:p>
    <w:p w14:paraId="30D44237" w14:textId="77777777" w:rsidR="00C86D47" w:rsidRPr="00C86D47" w:rsidRDefault="00C86D47" w:rsidP="00C86D47">
      <w:pPr>
        <w:pStyle w:val="a6"/>
        <w:shd w:val="clear" w:color="auto" w:fill="FFFFFF"/>
        <w:tabs>
          <w:tab w:val="left" w:pos="0"/>
          <w:tab w:val="left" w:pos="993"/>
        </w:tabs>
        <w:ind w:left="1288" w:right="-1" w:firstLine="0"/>
        <w:jc w:val="both"/>
        <w:rPr>
          <w:sz w:val="28"/>
          <w:szCs w:val="28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99"/>
        <w:gridCol w:w="811"/>
        <w:gridCol w:w="425"/>
        <w:gridCol w:w="3881"/>
        <w:gridCol w:w="1033"/>
        <w:gridCol w:w="802"/>
      </w:tblGrid>
      <w:tr w:rsidR="006956C5" w:rsidRPr="005942A4" w14:paraId="3D028919" w14:textId="77777777" w:rsidTr="00136B87">
        <w:trPr>
          <w:trHeight w:val="489"/>
          <w:jc w:val="center"/>
        </w:trPr>
        <w:tc>
          <w:tcPr>
            <w:tcW w:w="6016" w:type="dxa"/>
            <w:gridSpan w:val="4"/>
            <w:shd w:val="clear" w:color="auto" w:fill="auto"/>
            <w:vAlign w:val="center"/>
          </w:tcPr>
          <w:p w14:paraId="56F5342C" w14:textId="5BA40DF4" w:rsidR="006956C5" w:rsidRPr="00C86D47" w:rsidRDefault="00C86D47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д.к</w:t>
            </w:r>
            <w:proofErr w:type="spellEnd"/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.</w:t>
            </w:r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= </w:t>
            </w:r>
            <w:proofErr w:type="spellStart"/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м.к</w:t>
            </w:r>
            <w:proofErr w:type="spellEnd"/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.</w:t>
            </w:r>
            <w:r w:rsidRPr="00C86D4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C86D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+ 2 · σ</w:t>
            </w:r>
            <w:r w:rsidR="006956C5" w:rsidRPr="00C86D47">
              <w:rPr>
                <w:rFonts w:ascii="Times New Roman" w:eastAsia="Times New Roman" w:hAnsi="Times New Roman" w:cs="Times New Roman"/>
                <w:sz w:val="36"/>
                <w:szCs w:val="36"/>
              </w:rPr>
              <w:t>,</w:t>
            </w:r>
          </w:p>
        </w:tc>
        <w:tc>
          <w:tcPr>
            <w:tcW w:w="1033" w:type="dxa"/>
            <w:shd w:val="clear" w:color="auto" w:fill="auto"/>
            <w:vAlign w:val="center"/>
          </w:tcPr>
          <w:p w14:paraId="17DF68A2" w14:textId="3AC88FD5" w:rsidR="006956C5" w:rsidRPr="005942A4" w:rsidRDefault="00C86D47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70BDD0DC" w14:textId="034D1EF5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6956C5" w:rsidRPr="005942A4" w14:paraId="5E55409E" w14:textId="77777777" w:rsidTr="00136B87">
        <w:trPr>
          <w:jc w:val="center"/>
        </w:trPr>
        <w:tc>
          <w:tcPr>
            <w:tcW w:w="6016" w:type="dxa"/>
            <w:gridSpan w:val="4"/>
            <w:shd w:val="clear" w:color="auto" w:fill="auto"/>
          </w:tcPr>
          <w:p w14:paraId="2552639E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3" w:type="dxa"/>
            <w:shd w:val="clear" w:color="auto" w:fill="auto"/>
            <w:vAlign w:val="center"/>
          </w:tcPr>
          <w:p w14:paraId="64C46E93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2" w:type="dxa"/>
            <w:shd w:val="clear" w:color="auto" w:fill="auto"/>
            <w:vAlign w:val="center"/>
          </w:tcPr>
          <w:p w14:paraId="5ED2F6DC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956C5" w:rsidRPr="005942A4" w14:paraId="5CB72E7B" w14:textId="77777777" w:rsidTr="00136B87">
        <w:trPr>
          <w:jc w:val="center"/>
        </w:trPr>
        <w:tc>
          <w:tcPr>
            <w:tcW w:w="899" w:type="dxa"/>
            <w:vAlign w:val="center"/>
          </w:tcPr>
          <w:p w14:paraId="079CE06B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811" w:type="dxa"/>
            <w:vAlign w:val="center"/>
          </w:tcPr>
          <w:p w14:paraId="285A1561" w14:textId="11E0C104" w:rsidR="006956C5" w:rsidRPr="005942A4" w:rsidRDefault="00DF1D94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lang w:eastAsia="ru-RU"/>
              </w:rPr>
              <w:t>D</w:t>
            </w:r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vertAlign w:val="subscript"/>
                <w:lang w:eastAsia="ru-RU"/>
              </w:rPr>
              <w:t>м.</w:t>
            </w:r>
            <w:r w:rsidR="005D7D7E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vertAlign w:val="subscript"/>
                <w:lang w:eastAsia="ru-RU"/>
              </w:rPr>
              <w:t>к</w:t>
            </w:r>
            <w:proofErr w:type="spellEnd"/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vertAlign w:val="subscript"/>
                <w:lang w:eastAsia="ru-RU"/>
              </w:rPr>
              <w:t>.</w:t>
            </w:r>
          </w:p>
        </w:tc>
        <w:tc>
          <w:tcPr>
            <w:tcW w:w="425" w:type="dxa"/>
            <w:vAlign w:val="center"/>
          </w:tcPr>
          <w:p w14:paraId="22F30009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716" w:type="dxa"/>
            <w:gridSpan w:val="3"/>
            <w:vAlign w:val="center"/>
          </w:tcPr>
          <w:p w14:paraId="5F550BEB" w14:textId="35EDD61B" w:rsidR="006956C5" w:rsidRPr="005942A4" w:rsidRDefault="00DF1D94" w:rsidP="001612B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F1D94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диаметр муфты кондуктора, мм;</w:t>
            </w:r>
          </w:p>
        </w:tc>
      </w:tr>
      <w:tr w:rsidR="006956C5" w:rsidRPr="005942A4" w14:paraId="0D1C7EF7" w14:textId="77777777" w:rsidTr="00136B87">
        <w:trPr>
          <w:jc w:val="center"/>
        </w:trPr>
        <w:tc>
          <w:tcPr>
            <w:tcW w:w="899" w:type="dxa"/>
            <w:vAlign w:val="center"/>
          </w:tcPr>
          <w:p w14:paraId="7A7F050A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75F14119" w14:textId="04989325" w:rsidR="006956C5" w:rsidRPr="005942A4" w:rsidRDefault="00DF1D94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lang w:eastAsia="ru-RU"/>
              </w:rPr>
              <w:t>σ</w:t>
            </w:r>
          </w:p>
        </w:tc>
        <w:tc>
          <w:tcPr>
            <w:tcW w:w="425" w:type="dxa"/>
            <w:vAlign w:val="center"/>
          </w:tcPr>
          <w:p w14:paraId="435B4EA6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716" w:type="dxa"/>
            <w:gridSpan w:val="3"/>
            <w:vAlign w:val="center"/>
          </w:tcPr>
          <w:p w14:paraId="20E505CE" w14:textId="2322BF3E" w:rsidR="006956C5" w:rsidRPr="005942A4" w:rsidRDefault="00DF1D94" w:rsidP="001612B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F1D94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толщина стенки кондуктора, мм.</w:t>
            </w:r>
          </w:p>
        </w:tc>
      </w:tr>
      <w:tr w:rsidR="006956C5" w:rsidRPr="005942A4" w14:paraId="604D022B" w14:textId="77777777" w:rsidTr="00136B87">
        <w:trPr>
          <w:jc w:val="center"/>
        </w:trPr>
        <w:tc>
          <w:tcPr>
            <w:tcW w:w="6016" w:type="dxa"/>
            <w:gridSpan w:val="4"/>
            <w:shd w:val="clear" w:color="auto" w:fill="auto"/>
          </w:tcPr>
          <w:p w14:paraId="193F7604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3" w:type="dxa"/>
            <w:shd w:val="clear" w:color="auto" w:fill="auto"/>
            <w:vAlign w:val="center"/>
          </w:tcPr>
          <w:p w14:paraId="329F3858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2" w:type="dxa"/>
            <w:shd w:val="clear" w:color="auto" w:fill="auto"/>
            <w:vAlign w:val="center"/>
          </w:tcPr>
          <w:p w14:paraId="214146FC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DF1D94" w:rsidRPr="005942A4" w14:paraId="6FDA38E0" w14:textId="77777777" w:rsidTr="00136B87">
        <w:trPr>
          <w:jc w:val="center"/>
        </w:trPr>
        <w:tc>
          <w:tcPr>
            <w:tcW w:w="6016" w:type="dxa"/>
            <w:gridSpan w:val="4"/>
            <w:shd w:val="clear" w:color="auto" w:fill="auto"/>
          </w:tcPr>
          <w:p w14:paraId="366836A1" w14:textId="2724F466" w:rsidR="00DF1D94" w:rsidRPr="00354C59" w:rsidRDefault="00DF1D94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д.к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= 244,5 + 2</w:t>
            </w:r>
            <w:r w:rsidR="00FD50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·</w:t>
            </w:r>
            <w:r w:rsidR="00FD501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15,9 = 244,5 + 31,8 = 276,3</w:t>
            </w:r>
          </w:p>
        </w:tc>
        <w:tc>
          <w:tcPr>
            <w:tcW w:w="1033" w:type="dxa"/>
            <w:shd w:val="clear" w:color="auto" w:fill="auto"/>
            <w:vAlign w:val="center"/>
          </w:tcPr>
          <w:p w14:paraId="57047E40" w14:textId="6C55017A" w:rsidR="00DF1D94" w:rsidRPr="005942A4" w:rsidRDefault="00FD501E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02" w:type="dxa"/>
            <w:shd w:val="clear" w:color="auto" w:fill="auto"/>
            <w:vAlign w:val="center"/>
          </w:tcPr>
          <w:p w14:paraId="626C4D31" w14:textId="77777777" w:rsidR="00DF1D94" w:rsidRPr="005942A4" w:rsidRDefault="00DF1D94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4166BAA5" w14:textId="71FEE2CE" w:rsidR="006956C5" w:rsidRDefault="006956C5" w:rsidP="006956C5">
      <w:pPr>
        <w:shd w:val="clear" w:color="auto" w:fill="FFFFFF"/>
        <w:tabs>
          <w:tab w:val="left" w:pos="0"/>
        </w:tabs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98952B8" w14:textId="4A64FAEE" w:rsidR="00DF1D94" w:rsidRDefault="00DF1D94" w:rsidP="00DF1D9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Определяем по таблице 1.</w:t>
      </w:r>
      <w:r w:rsidR="00046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диаметр муфты кондуктора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D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vertAlign w:val="subscript"/>
          <w:lang w:eastAsia="ru-RU"/>
        </w:rPr>
        <w:t>м.к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vertAlign w:val="subscript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толщину стенки кондуктора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σ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таблице 1.</w:t>
      </w:r>
      <w:r w:rsidR="000465DD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14:paraId="705F616A" w14:textId="3AA50126" w:rsidR="00DF1D94" w:rsidRDefault="00DF1D94" w:rsidP="00DF1D9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Согласно классификации долот (табл.</w:t>
      </w:r>
      <w:r w:rsidR="00DE08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="00046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выбираем долото соответствующего диаметра</w:t>
      </w:r>
      <w:r w:rsidR="00DE08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=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295,3 мм.</w:t>
      </w:r>
    </w:p>
    <w:bookmarkEnd w:id="4"/>
    <w:p w14:paraId="01BA258D" w14:textId="75BA759C" w:rsidR="006956C5" w:rsidRPr="009C4AE8" w:rsidRDefault="009C4AE8" w:rsidP="009C4AE8">
      <w:pPr>
        <w:pStyle w:val="a6"/>
        <w:numPr>
          <w:ilvl w:val="0"/>
          <w:numId w:val="15"/>
        </w:numPr>
        <w:shd w:val="clear" w:color="auto" w:fill="FFFFFF"/>
        <w:tabs>
          <w:tab w:val="left" w:pos="0"/>
          <w:tab w:val="left" w:pos="993"/>
        </w:tabs>
        <w:ind w:right="-1" w:hanging="579"/>
        <w:jc w:val="both"/>
        <w:rPr>
          <w:sz w:val="28"/>
          <w:szCs w:val="28"/>
          <w:lang w:eastAsia="ru-RU"/>
        </w:rPr>
      </w:pPr>
      <w:r w:rsidRPr="009C4AE8">
        <w:rPr>
          <w:color w:val="000000"/>
          <w:sz w:val="28"/>
          <w:szCs w:val="23"/>
          <w:lang w:eastAsia="ru-RU"/>
        </w:rPr>
        <w:t>Рассчитать внутренний диаметр направления:</w:t>
      </w:r>
    </w:p>
    <w:p w14:paraId="0D3EE660" w14:textId="77777777" w:rsidR="009C4AE8" w:rsidRPr="009C4AE8" w:rsidRDefault="009C4AE8" w:rsidP="009C4AE8">
      <w:pPr>
        <w:pStyle w:val="a6"/>
        <w:shd w:val="clear" w:color="auto" w:fill="FFFFFF"/>
        <w:tabs>
          <w:tab w:val="left" w:pos="0"/>
          <w:tab w:val="left" w:pos="993"/>
        </w:tabs>
        <w:ind w:left="1288" w:right="-1" w:firstLine="0"/>
        <w:jc w:val="both"/>
        <w:rPr>
          <w:sz w:val="28"/>
          <w:szCs w:val="28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10"/>
        <w:gridCol w:w="709"/>
        <w:gridCol w:w="425"/>
        <w:gridCol w:w="3969"/>
        <w:gridCol w:w="1035"/>
        <w:gridCol w:w="803"/>
      </w:tblGrid>
      <w:tr w:rsidR="006956C5" w:rsidRPr="005942A4" w14:paraId="79A8A1D9" w14:textId="77777777" w:rsidTr="00136B87">
        <w:trPr>
          <w:trHeight w:val="710"/>
          <w:jc w:val="center"/>
        </w:trPr>
        <w:tc>
          <w:tcPr>
            <w:tcW w:w="6013" w:type="dxa"/>
            <w:gridSpan w:val="4"/>
            <w:shd w:val="clear" w:color="auto" w:fill="auto"/>
            <w:vAlign w:val="center"/>
          </w:tcPr>
          <w:p w14:paraId="5D3F318B" w14:textId="0920635F" w:rsidR="006956C5" w:rsidRPr="009C4AE8" w:rsidRDefault="009C4AE8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d</w:t>
            </w:r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вн.н</w:t>
            </w:r>
            <w:proofErr w:type="spellEnd"/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 xml:space="preserve">. </w:t>
            </w:r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= </w:t>
            </w:r>
            <w:proofErr w:type="spellStart"/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д.к</w:t>
            </w:r>
            <w:proofErr w:type="spellEnd"/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.</w:t>
            </w:r>
            <w:r w:rsidRPr="009C4AE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+ 2 · k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C5C787D" w14:textId="7BBCC193" w:rsidR="006956C5" w:rsidRPr="005942A4" w:rsidRDefault="009C4AE8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03" w:type="dxa"/>
            <w:shd w:val="clear" w:color="auto" w:fill="auto"/>
            <w:vAlign w:val="center"/>
          </w:tcPr>
          <w:p w14:paraId="62873FD4" w14:textId="3A30D3FB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600E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6956C5" w:rsidRPr="005942A4" w14:paraId="6C9313F1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5555E902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5" w:type="dxa"/>
            <w:shd w:val="clear" w:color="auto" w:fill="auto"/>
            <w:vAlign w:val="center"/>
          </w:tcPr>
          <w:p w14:paraId="5BD8D036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3" w:type="dxa"/>
            <w:shd w:val="clear" w:color="auto" w:fill="auto"/>
            <w:vAlign w:val="center"/>
          </w:tcPr>
          <w:p w14:paraId="27B88355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956C5" w:rsidRPr="005942A4" w14:paraId="7F6F20EF" w14:textId="77777777" w:rsidTr="00136B87">
        <w:trPr>
          <w:jc w:val="center"/>
        </w:trPr>
        <w:tc>
          <w:tcPr>
            <w:tcW w:w="910" w:type="dxa"/>
            <w:vAlign w:val="center"/>
          </w:tcPr>
          <w:p w14:paraId="6170EA01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709" w:type="dxa"/>
            <w:vAlign w:val="center"/>
          </w:tcPr>
          <w:p w14:paraId="43CE001B" w14:textId="12F1D0E9" w:rsidR="006956C5" w:rsidRPr="00566C42" w:rsidRDefault="009C4AE8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C4AE8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ru-RU"/>
              </w:rPr>
              <w:t>k = 5</w:t>
            </w:r>
          </w:p>
        </w:tc>
        <w:tc>
          <w:tcPr>
            <w:tcW w:w="425" w:type="dxa"/>
            <w:vAlign w:val="center"/>
          </w:tcPr>
          <w:p w14:paraId="50E6DA2F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07" w:type="dxa"/>
            <w:gridSpan w:val="3"/>
            <w:vAlign w:val="center"/>
          </w:tcPr>
          <w:p w14:paraId="434D16C3" w14:textId="1FBA7B7B" w:rsidR="006956C5" w:rsidRPr="00566C42" w:rsidRDefault="009C4AE8" w:rsidP="001612B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C4AE8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зазор между долотом и внутренней поверхностью обсадной колонны, мм.</w:t>
            </w:r>
          </w:p>
        </w:tc>
      </w:tr>
      <w:tr w:rsidR="006956C5" w:rsidRPr="005942A4" w14:paraId="4B48C993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006240D4" w14:textId="77777777" w:rsidR="006956C5" w:rsidRPr="00354C59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5" w:type="dxa"/>
            <w:shd w:val="clear" w:color="auto" w:fill="auto"/>
            <w:vAlign w:val="center"/>
          </w:tcPr>
          <w:p w14:paraId="545DABDD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3" w:type="dxa"/>
            <w:shd w:val="clear" w:color="auto" w:fill="auto"/>
            <w:vAlign w:val="center"/>
          </w:tcPr>
          <w:p w14:paraId="2897313D" w14:textId="77777777" w:rsidR="006956C5" w:rsidRPr="005942A4" w:rsidRDefault="006956C5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C4AE8" w:rsidRPr="005942A4" w14:paraId="6EF5EE67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09D71FF6" w14:textId="39839DCF" w:rsidR="009C4AE8" w:rsidRPr="00354C59" w:rsidRDefault="00562848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>вн.н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  <w:lang w:eastAsia="ru-R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= 295,3 + 2</w:t>
            </w:r>
            <w:r w:rsidR="001B0F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·</w:t>
            </w:r>
            <w:r w:rsidR="001B0F3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5 = 295,3 + 10 = 305,3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CF1D5F2" w14:textId="1DD797F7" w:rsidR="009C4AE8" w:rsidRPr="005942A4" w:rsidRDefault="00562848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803" w:type="dxa"/>
            <w:shd w:val="clear" w:color="auto" w:fill="auto"/>
            <w:vAlign w:val="center"/>
          </w:tcPr>
          <w:p w14:paraId="04A95386" w14:textId="77777777" w:rsidR="009C4AE8" w:rsidRPr="005942A4" w:rsidRDefault="009C4AE8" w:rsidP="001612B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1B03764D" w14:textId="77777777" w:rsidR="00515087" w:rsidRDefault="00515087" w:rsidP="0056284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p w14:paraId="5B8AC7A7" w14:textId="31B80E34" w:rsidR="00562848" w:rsidRDefault="00562848" w:rsidP="0056284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По таблице 1.</w:t>
      </w:r>
      <w:r w:rsidR="000465D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находим колонну обсадной трубы с необходимым наружным диаметром, соответствующую внутреннему диаметру направления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.</w:t>
      </w:r>
    </w:p>
    <w:p w14:paraId="243AFD1C" w14:textId="48AA9914" w:rsidR="00562848" w:rsidRDefault="00562848" w:rsidP="0056284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Такому внутреннему диаметру соответствует колонна обсадной трубы с наружным диаметром 323,9 мм.</w:t>
      </w:r>
    </w:p>
    <w:p w14:paraId="57E91798" w14:textId="77777777" w:rsidR="00562848" w:rsidRDefault="00562848" w:rsidP="0056284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p w14:paraId="0AB463D2" w14:textId="5B2AE045" w:rsidR="006956C5" w:rsidRDefault="00B810D3" w:rsidP="00B810D3">
      <w:pPr>
        <w:pStyle w:val="a6"/>
        <w:numPr>
          <w:ilvl w:val="0"/>
          <w:numId w:val="15"/>
        </w:numPr>
        <w:shd w:val="clear" w:color="auto" w:fill="FFFFFF"/>
        <w:tabs>
          <w:tab w:val="left" w:pos="993"/>
        </w:tabs>
        <w:ind w:right="525" w:hanging="579"/>
        <w:jc w:val="both"/>
        <w:rPr>
          <w:color w:val="000000"/>
          <w:sz w:val="28"/>
          <w:szCs w:val="28"/>
          <w:lang w:eastAsia="ru-RU"/>
        </w:rPr>
      </w:pPr>
      <w:r w:rsidRPr="00B810D3">
        <w:rPr>
          <w:color w:val="000000"/>
          <w:sz w:val="28"/>
          <w:szCs w:val="28"/>
          <w:lang w:eastAsia="ru-RU"/>
        </w:rPr>
        <w:t>Рассчитать диаметр долота для бурения под направление</w:t>
      </w:r>
      <w:r w:rsidR="00FE2D28">
        <w:rPr>
          <w:color w:val="000000"/>
          <w:sz w:val="28"/>
          <w:szCs w:val="28"/>
          <w:lang w:eastAsia="ru-RU"/>
        </w:rPr>
        <w:t>:</w:t>
      </w:r>
    </w:p>
    <w:p w14:paraId="1A4BE57B" w14:textId="77777777" w:rsidR="00E13CC4" w:rsidRDefault="00E13CC4" w:rsidP="00E13CC4">
      <w:pPr>
        <w:pStyle w:val="a6"/>
        <w:shd w:val="clear" w:color="auto" w:fill="FFFFFF"/>
        <w:tabs>
          <w:tab w:val="left" w:pos="993"/>
        </w:tabs>
        <w:ind w:left="1288" w:right="525" w:firstLine="0"/>
        <w:jc w:val="both"/>
        <w:rPr>
          <w:color w:val="000000"/>
          <w:sz w:val="28"/>
          <w:szCs w:val="28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38"/>
        <w:gridCol w:w="811"/>
        <w:gridCol w:w="408"/>
        <w:gridCol w:w="713"/>
        <w:gridCol w:w="2610"/>
        <w:gridCol w:w="963"/>
        <w:gridCol w:w="713"/>
        <w:gridCol w:w="795"/>
      </w:tblGrid>
      <w:tr w:rsidR="00E13CC4" w:rsidRPr="005942A4" w14:paraId="55FA1398" w14:textId="77777777" w:rsidTr="00515087">
        <w:trPr>
          <w:trHeight w:val="489"/>
          <w:jc w:val="center"/>
        </w:trPr>
        <w:tc>
          <w:tcPr>
            <w:tcW w:w="5380" w:type="dxa"/>
            <w:gridSpan w:val="5"/>
            <w:shd w:val="clear" w:color="auto" w:fill="auto"/>
            <w:vAlign w:val="center"/>
          </w:tcPr>
          <w:p w14:paraId="0ABF4E50" w14:textId="79D51BDB" w:rsidR="00E13CC4" w:rsidRPr="00C86D47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д.н</w:t>
            </w:r>
            <w:proofErr w:type="spellEnd"/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.</w:t>
            </w:r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= </w:t>
            </w:r>
            <w:proofErr w:type="spellStart"/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м.н</w:t>
            </w:r>
            <w:proofErr w:type="spellEnd"/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 xml:space="preserve">. </w:t>
            </w:r>
            <w:r w:rsidRPr="00E13C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+ 2 · σ</w:t>
            </w:r>
            <w:r w:rsidRPr="00C86D47">
              <w:rPr>
                <w:rFonts w:ascii="Times New Roman" w:eastAsia="Times New Roman" w:hAnsi="Times New Roman" w:cs="Times New Roman"/>
                <w:sz w:val="36"/>
                <w:szCs w:val="36"/>
              </w:rPr>
              <w:t>,</w:t>
            </w:r>
          </w:p>
        </w:tc>
        <w:tc>
          <w:tcPr>
            <w:tcW w:w="963" w:type="dxa"/>
            <w:shd w:val="clear" w:color="auto" w:fill="auto"/>
            <w:vAlign w:val="center"/>
          </w:tcPr>
          <w:p w14:paraId="682BF9F3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713" w:type="dxa"/>
          </w:tcPr>
          <w:p w14:paraId="01B304E9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7A20C387" w14:textId="6B9FF8CB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E13CC4" w:rsidRPr="005942A4" w14:paraId="38D001FA" w14:textId="77777777" w:rsidTr="00515087">
        <w:trPr>
          <w:jc w:val="center"/>
        </w:trPr>
        <w:tc>
          <w:tcPr>
            <w:tcW w:w="5380" w:type="dxa"/>
            <w:gridSpan w:val="5"/>
            <w:shd w:val="clear" w:color="auto" w:fill="auto"/>
          </w:tcPr>
          <w:p w14:paraId="75CE8A4D" w14:textId="77777777" w:rsidR="00E13CC4" w:rsidRPr="00354C59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963" w:type="dxa"/>
            <w:shd w:val="clear" w:color="auto" w:fill="auto"/>
            <w:vAlign w:val="center"/>
          </w:tcPr>
          <w:p w14:paraId="0F9CB53F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13" w:type="dxa"/>
          </w:tcPr>
          <w:p w14:paraId="080F040B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09E1DC60" w14:textId="4BD01052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13CC4" w:rsidRPr="005942A4" w14:paraId="40D4EBCB" w14:textId="77777777" w:rsidTr="00515087">
        <w:trPr>
          <w:jc w:val="center"/>
        </w:trPr>
        <w:tc>
          <w:tcPr>
            <w:tcW w:w="838" w:type="dxa"/>
            <w:vAlign w:val="center"/>
          </w:tcPr>
          <w:p w14:paraId="1EE8A904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811" w:type="dxa"/>
            <w:vAlign w:val="center"/>
          </w:tcPr>
          <w:p w14:paraId="5EA8C615" w14:textId="34129E3C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lang w:eastAsia="ru-RU"/>
              </w:rPr>
              <w:t>D</w:t>
            </w:r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vertAlign w:val="subscript"/>
                <w:lang w:eastAsia="ru-RU"/>
              </w:rPr>
              <w:t>м.</w:t>
            </w:r>
            <w:r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vertAlign w:val="subscript"/>
                <w:lang w:eastAsia="ru-RU"/>
              </w:rPr>
              <w:t>н</w:t>
            </w:r>
            <w:proofErr w:type="spellEnd"/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vertAlign w:val="subscript"/>
                <w:lang w:eastAsia="ru-RU"/>
              </w:rPr>
              <w:t>.</w:t>
            </w:r>
          </w:p>
        </w:tc>
        <w:tc>
          <w:tcPr>
            <w:tcW w:w="408" w:type="dxa"/>
            <w:vAlign w:val="center"/>
          </w:tcPr>
          <w:p w14:paraId="0BC40659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dxa"/>
          </w:tcPr>
          <w:p w14:paraId="773DC1A2" w14:textId="77777777" w:rsidR="00E13CC4" w:rsidRPr="00DF1D94" w:rsidRDefault="00E13CC4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</w:pPr>
          </w:p>
        </w:tc>
        <w:tc>
          <w:tcPr>
            <w:tcW w:w="5081" w:type="dxa"/>
            <w:gridSpan w:val="4"/>
            <w:vAlign w:val="center"/>
          </w:tcPr>
          <w:p w14:paraId="7A343B54" w14:textId="724057BB" w:rsidR="00E13CC4" w:rsidRPr="005942A4" w:rsidRDefault="00E13CC4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13CC4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диаметр муфты направления, мм;</w:t>
            </w:r>
          </w:p>
        </w:tc>
      </w:tr>
      <w:tr w:rsidR="00E13CC4" w:rsidRPr="005942A4" w14:paraId="1A3FCA17" w14:textId="77777777" w:rsidTr="00515087">
        <w:trPr>
          <w:jc w:val="center"/>
        </w:trPr>
        <w:tc>
          <w:tcPr>
            <w:tcW w:w="838" w:type="dxa"/>
            <w:vAlign w:val="center"/>
          </w:tcPr>
          <w:p w14:paraId="4366A256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536EA40B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F1D94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  <w:lang w:eastAsia="ru-RU"/>
              </w:rPr>
              <w:t>σ</w:t>
            </w:r>
          </w:p>
        </w:tc>
        <w:tc>
          <w:tcPr>
            <w:tcW w:w="408" w:type="dxa"/>
            <w:vAlign w:val="center"/>
          </w:tcPr>
          <w:p w14:paraId="56981BED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713" w:type="dxa"/>
          </w:tcPr>
          <w:p w14:paraId="354B6859" w14:textId="77777777" w:rsidR="00E13CC4" w:rsidRPr="00DF1D94" w:rsidRDefault="00E13CC4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</w:pPr>
          </w:p>
        </w:tc>
        <w:tc>
          <w:tcPr>
            <w:tcW w:w="5081" w:type="dxa"/>
            <w:gridSpan w:val="4"/>
            <w:vAlign w:val="center"/>
          </w:tcPr>
          <w:p w14:paraId="24743C73" w14:textId="7D5A9219" w:rsidR="00E13CC4" w:rsidRPr="005942A4" w:rsidRDefault="00E13CC4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F1D94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 xml:space="preserve">толщина стенки </w:t>
            </w:r>
            <w:r w:rsidR="001B0F36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направления</w:t>
            </w:r>
            <w:r w:rsidRPr="00DF1D94">
              <w:rPr>
                <w:rFonts w:ascii="Times New Roman" w:eastAsia="Times New Roman" w:hAnsi="Times New Roman" w:cs="Times New Roman"/>
                <w:b/>
                <w:iCs/>
                <w:sz w:val="20"/>
                <w:szCs w:val="20"/>
                <w:shd w:val="clear" w:color="auto" w:fill="FFFFFF"/>
                <w:lang w:eastAsia="ru-RU"/>
              </w:rPr>
              <w:t>, мм.</w:t>
            </w:r>
          </w:p>
        </w:tc>
      </w:tr>
      <w:tr w:rsidR="00E13CC4" w:rsidRPr="005942A4" w14:paraId="73B9E8D3" w14:textId="77777777" w:rsidTr="00515087">
        <w:trPr>
          <w:jc w:val="center"/>
        </w:trPr>
        <w:tc>
          <w:tcPr>
            <w:tcW w:w="5380" w:type="dxa"/>
            <w:gridSpan w:val="5"/>
            <w:shd w:val="clear" w:color="auto" w:fill="auto"/>
          </w:tcPr>
          <w:p w14:paraId="1C38A4AE" w14:textId="77777777" w:rsidR="00E13CC4" w:rsidRPr="00354C59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963" w:type="dxa"/>
            <w:shd w:val="clear" w:color="auto" w:fill="auto"/>
            <w:vAlign w:val="center"/>
          </w:tcPr>
          <w:p w14:paraId="44127643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13" w:type="dxa"/>
          </w:tcPr>
          <w:p w14:paraId="73D014DA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134FB405" w14:textId="28EEFF9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13CC4" w:rsidRPr="005942A4" w14:paraId="06911C47" w14:textId="77777777" w:rsidTr="00515087">
        <w:trPr>
          <w:jc w:val="center"/>
        </w:trPr>
        <w:tc>
          <w:tcPr>
            <w:tcW w:w="5380" w:type="dxa"/>
            <w:gridSpan w:val="5"/>
            <w:shd w:val="clear" w:color="auto" w:fill="auto"/>
          </w:tcPr>
          <w:p w14:paraId="3E25CBA8" w14:textId="14FEC240" w:rsidR="00E13CC4" w:rsidRPr="00354C59" w:rsidRDefault="0054000E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д.н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= 351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+ 2 · 14 = 379</w:t>
            </w:r>
          </w:p>
        </w:tc>
        <w:tc>
          <w:tcPr>
            <w:tcW w:w="963" w:type="dxa"/>
            <w:shd w:val="clear" w:color="auto" w:fill="auto"/>
            <w:vAlign w:val="center"/>
          </w:tcPr>
          <w:p w14:paraId="4B02C02D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  <w:tc>
          <w:tcPr>
            <w:tcW w:w="713" w:type="dxa"/>
          </w:tcPr>
          <w:p w14:paraId="37817889" w14:textId="77777777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43935783" w14:textId="10BCD699" w:rsidR="00E13CC4" w:rsidRPr="005942A4" w:rsidRDefault="00E13CC4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22D8EA5E" w14:textId="77777777" w:rsidR="00610D24" w:rsidRDefault="00610D24" w:rsidP="001B0F3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D3A4C78" w14:textId="1FE0D1C0" w:rsidR="001B0F36" w:rsidRDefault="001B0F36" w:rsidP="001B0F3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таблице </w:t>
      </w:r>
      <w:r w:rsidR="00610D24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465DD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определяем диаметр муфты направления </w:t>
      </w:r>
      <w:proofErr w:type="spell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D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м.н</w:t>
      </w:r>
      <w:proofErr w:type="spellEnd"/>
      <w:r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толщину стенки кондуктора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таблице </w:t>
      </w:r>
      <w:r w:rsidR="00610D24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465DD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14:paraId="0F7DDE47" w14:textId="128B14B8" w:rsidR="00610D24" w:rsidRDefault="001B0F36" w:rsidP="00610D2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классификации долот</w:t>
      </w:r>
      <w:r w:rsidR="00610D2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табл. 1.</w:t>
      </w:r>
      <w:r w:rsidR="000465DD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выбираем долото соответствующего диаметра </w:t>
      </w:r>
      <w:r w:rsidR="00610D24">
        <w:rPr>
          <w:rFonts w:ascii="Times New Roman" w:eastAsia="Times New Roman" w:hAnsi="Times New Roman" w:cs="Times New Roman"/>
          <w:sz w:val="28"/>
          <w:szCs w:val="28"/>
          <w:lang w:eastAsia="ru-RU"/>
        </w:rPr>
        <w:t>393,7 мм.</w:t>
      </w:r>
    </w:p>
    <w:p w14:paraId="2B7B86F4" w14:textId="3CF4FBA2" w:rsidR="00610D24" w:rsidRDefault="00610D24" w:rsidP="00610D2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D664A26" w14:textId="16EA9973" w:rsidR="00610D24" w:rsidRDefault="00610D24" w:rsidP="00610D24">
      <w:pPr>
        <w:pStyle w:val="a6"/>
        <w:numPr>
          <w:ilvl w:val="0"/>
          <w:numId w:val="15"/>
        </w:numPr>
        <w:shd w:val="clear" w:color="auto" w:fill="FFFFFF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Данные сводим в таблицу</w:t>
      </w:r>
      <w:r w:rsidR="00FE2D28">
        <w:rPr>
          <w:sz w:val="28"/>
          <w:szCs w:val="28"/>
          <w:lang w:eastAsia="ru-RU"/>
        </w:rPr>
        <w:t>.</w:t>
      </w:r>
    </w:p>
    <w:p w14:paraId="30B2CDBA" w14:textId="77777777" w:rsidR="006F3F1E" w:rsidRPr="00610D24" w:rsidRDefault="006F3F1E" w:rsidP="006F3F1E">
      <w:pPr>
        <w:pStyle w:val="a6"/>
        <w:shd w:val="clear" w:color="auto" w:fill="FFFFFF"/>
        <w:ind w:left="1288" w:firstLine="0"/>
        <w:jc w:val="both"/>
        <w:rPr>
          <w:sz w:val="28"/>
          <w:szCs w:val="28"/>
          <w:lang w:eastAsia="ru-RU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36"/>
        <w:gridCol w:w="3308"/>
        <w:gridCol w:w="1625"/>
        <w:gridCol w:w="1560"/>
        <w:gridCol w:w="1650"/>
      </w:tblGrid>
      <w:tr w:rsidR="006F3F1E" w14:paraId="22661C4D" w14:textId="77777777" w:rsidTr="00515087">
        <w:trPr>
          <w:trHeight w:val="976"/>
          <w:jc w:val="center"/>
        </w:trPr>
        <w:tc>
          <w:tcPr>
            <w:tcW w:w="636" w:type="dxa"/>
            <w:vMerge w:val="restart"/>
            <w:vAlign w:val="center"/>
          </w:tcPr>
          <w:p w14:paraId="525043FA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3308" w:type="dxa"/>
            <w:vMerge w:val="restart"/>
            <w:vAlign w:val="center"/>
          </w:tcPr>
          <w:p w14:paraId="6C4CAE8D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Название колонны</w:t>
            </w:r>
          </w:p>
        </w:tc>
        <w:tc>
          <w:tcPr>
            <w:tcW w:w="3185" w:type="dxa"/>
            <w:gridSpan w:val="2"/>
            <w:vAlign w:val="center"/>
          </w:tcPr>
          <w:p w14:paraId="54D1442B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Диаметр, мм</w:t>
            </w:r>
          </w:p>
        </w:tc>
        <w:tc>
          <w:tcPr>
            <w:tcW w:w="1650" w:type="dxa"/>
            <w:vAlign w:val="center"/>
          </w:tcPr>
          <w:p w14:paraId="7B3103A7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Интервал спуска колонны, м </w:t>
            </w:r>
          </w:p>
        </w:tc>
      </w:tr>
      <w:tr w:rsidR="006F3F1E" w14:paraId="3104E598" w14:textId="77777777" w:rsidTr="00515087">
        <w:trPr>
          <w:jc w:val="center"/>
        </w:trPr>
        <w:tc>
          <w:tcPr>
            <w:tcW w:w="636" w:type="dxa"/>
            <w:vMerge/>
            <w:vAlign w:val="center"/>
          </w:tcPr>
          <w:p w14:paraId="4258688D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308" w:type="dxa"/>
            <w:vMerge/>
            <w:vAlign w:val="center"/>
          </w:tcPr>
          <w:p w14:paraId="54AFB400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625" w:type="dxa"/>
            <w:vAlign w:val="center"/>
          </w:tcPr>
          <w:p w14:paraId="7399487A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колонны </w:t>
            </w:r>
          </w:p>
        </w:tc>
        <w:tc>
          <w:tcPr>
            <w:tcW w:w="1560" w:type="dxa"/>
            <w:vAlign w:val="center"/>
          </w:tcPr>
          <w:p w14:paraId="5A7E6069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долота</w:t>
            </w:r>
          </w:p>
        </w:tc>
        <w:tc>
          <w:tcPr>
            <w:tcW w:w="1650" w:type="dxa"/>
            <w:vAlign w:val="center"/>
          </w:tcPr>
          <w:p w14:paraId="3D459228" w14:textId="77777777" w:rsidR="006F3F1E" w:rsidRDefault="006F3F1E" w:rsidP="00DA3D2F">
            <w:pPr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 геологии</w:t>
            </w:r>
          </w:p>
        </w:tc>
      </w:tr>
      <w:tr w:rsidR="00C70475" w14:paraId="69119A2A" w14:textId="77777777" w:rsidTr="00515087">
        <w:trPr>
          <w:jc w:val="center"/>
        </w:trPr>
        <w:tc>
          <w:tcPr>
            <w:tcW w:w="636" w:type="dxa"/>
            <w:vAlign w:val="center"/>
          </w:tcPr>
          <w:p w14:paraId="23E8C2A0" w14:textId="77777777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308" w:type="dxa"/>
            <w:vAlign w:val="center"/>
          </w:tcPr>
          <w:p w14:paraId="337F35C3" w14:textId="77777777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Направление</w:t>
            </w:r>
          </w:p>
        </w:tc>
        <w:tc>
          <w:tcPr>
            <w:tcW w:w="1625" w:type="dxa"/>
            <w:vAlign w:val="center"/>
          </w:tcPr>
          <w:p w14:paraId="323E582D" w14:textId="30187999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323,9</w:t>
            </w:r>
          </w:p>
        </w:tc>
        <w:tc>
          <w:tcPr>
            <w:tcW w:w="1560" w:type="dxa"/>
            <w:vAlign w:val="center"/>
          </w:tcPr>
          <w:p w14:paraId="1CC98420" w14:textId="35FDBBAC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393,7</w:t>
            </w:r>
          </w:p>
        </w:tc>
        <w:tc>
          <w:tcPr>
            <w:tcW w:w="1650" w:type="dxa"/>
            <w:vAlign w:val="center"/>
          </w:tcPr>
          <w:p w14:paraId="79DE87ED" w14:textId="62158E33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0-40</w:t>
            </w:r>
          </w:p>
        </w:tc>
      </w:tr>
      <w:tr w:rsidR="00C70475" w14:paraId="38BA6D2A" w14:textId="77777777" w:rsidTr="00515087">
        <w:trPr>
          <w:jc w:val="center"/>
        </w:trPr>
        <w:tc>
          <w:tcPr>
            <w:tcW w:w="636" w:type="dxa"/>
            <w:vAlign w:val="center"/>
          </w:tcPr>
          <w:p w14:paraId="63541BE4" w14:textId="77777777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308" w:type="dxa"/>
            <w:vAlign w:val="center"/>
          </w:tcPr>
          <w:p w14:paraId="2CBEE37B" w14:textId="77777777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Кондуктор</w:t>
            </w:r>
          </w:p>
        </w:tc>
        <w:tc>
          <w:tcPr>
            <w:tcW w:w="1625" w:type="dxa"/>
            <w:vAlign w:val="center"/>
          </w:tcPr>
          <w:p w14:paraId="32299D82" w14:textId="6FFD16C3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219,1</w:t>
            </w:r>
          </w:p>
        </w:tc>
        <w:tc>
          <w:tcPr>
            <w:tcW w:w="1560" w:type="dxa"/>
            <w:vAlign w:val="center"/>
          </w:tcPr>
          <w:p w14:paraId="018C4412" w14:textId="5B5F27AE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295,3</w:t>
            </w:r>
          </w:p>
        </w:tc>
        <w:tc>
          <w:tcPr>
            <w:tcW w:w="1650" w:type="dxa"/>
            <w:vAlign w:val="center"/>
          </w:tcPr>
          <w:p w14:paraId="7D1C10B8" w14:textId="6C822D54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0-280</w:t>
            </w:r>
          </w:p>
        </w:tc>
      </w:tr>
      <w:tr w:rsidR="00C70475" w14:paraId="213208F0" w14:textId="77777777" w:rsidTr="00515087">
        <w:trPr>
          <w:jc w:val="center"/>
        </w:trPr>
        <w:tc>
          <w:tcPr>
            <w:tcW w:w="636" w:type="dxa"/>
            <w:vAlign w:val="center"/>
          </w:tcPr>
          <w:p w14:paraId="62FAAF1C" w14:textId="77777777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308" w:type="dxa"/>
            <w:vAlign w:val="center"/>
          </w:tcPr>
          <w:p w14:paraId="461CB09E" w14:textId="77777777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Эксплуатационная колонна</w:t>
            </w:r>
          </w:p>
        </w:tc>
        <w:tc>
          <w:tcPr>
            <w:tcW w:w="1625" w:type="dxa"/>
            <w:vAlign w:val="center"/>
          </w:tcPr>
          <w:p w14:paraId="55B0895E" w14:textId="5911D7AA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146,1</w:t>
            </w:r>
          </w:p>
        </w:tc>
        <w:tc>
          <w:tcPr>
            <w:tcW w:w="1560" w:type="dxa"/>
            <w:vAlign w:val="center"/>
          </w:tcPr>
          <w:p w14:paraId="7092D188" w14:textId="1C8B812E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190,5</w:t>
            </w:r>
          </w:p>
        </w:tc>
        <w:tc>
          <w:tcPr>
            <w:tcW w:w="1650" w:type="dxa"/>
            <w:vAlign w:val="center"/>
          </w:tcPr>
          <w:p w14:paraId="4B7D4E4F" w14:textId="2EE7952F" w:rsidR="00C70475" w:rsidRDefault="00C70475" w:rsidP="00C7047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0-1789</w:t>
            </w:r>
          </w:p>
        </w:tc>
      </w:tr>
    </w:tbl>
    <w:p w14:paraId="761C24B3" w14:textId="30B8E582" w:rsidR="003647D2" w:rsidRDefault="003647D2" w:rsidP="002B34B3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F139FA0" w14:textId="77777777" w:rsidR="002F3D15" w:rsidRDefault="002F3D15" w:rsidP="00513E8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61EEBE7" w14:textId="77777777" w:rsidR="002F3D15" w:rsidRDefault="002F3D15" w:rsidP="00513E8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F8F6E5C" w14:textId="65D4F655" w:rsidR="002F3D15" w:rsidRDefault="002F3D15" w:rsidP="00513E8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5FAF911" w14:textId="77777777" w:rsidR="000F48A0" w:rsidRDefault="000F48A0" w:rsidP="00513E8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C35A317" w14:textId="31792972" w:rsidR="003647D2" w:rsidRDefault="003647D2" w:rsidP="00513E8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Таблица 1.</w:t>
      </w:r>
      <w:r w:rsidR="000465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Основные сочетания типоразмеров колонн обсадных труб и долот </w:t>
      </w:r>
    </w:p>
    <w:p w14:paraId="54A5ACED" w14:textId="59D4D12E" w:rsidR="002B34B3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B1889E" wp14:editId="2123AAF7">
            <wp:extent cx="5294545" cy="4569947"/>
            <wp:effectExtent l="0" t="0" r="1905" b="2540"/>
            <wp:docPr id="25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4429" t="10701" r="12342" b="4920"/>
                    <a:stretch/>
                  </pic:blipFill>
                  <pic:spPr>
                    <a:xfrm>
                      <a:off x="0" y="0"/>
                      <a:ext cx="5318037" cy="459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197D8" w14:textId="72E27198" w:rsidR="000465DD" w:rsidRDefault="000465DD" w:rsidP="000465DD">
      <w:pPr>
        <w:pBdr>
          <w:top w:val="none" w:sz="4" w:space="0" w:color="auto"/>
          <w:left w:val="none" w:sz="4" w:space="0" w:color="auto"/>
          <w:bottom w:val="none" w:sz="4" w:space="0" w:color="auto"/>
          <w:right w:val="none" w:sz="4" w:space="0" w:color="auto"/>
          <w:between w:val="none" w:sz="4" w:space="0" w:color="auto"/>
          <w:bar w:val="none" w:sz="4" w:color="auto"/>
        </w:pBd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5E0BEDF" w14:textId="77777777" w:rsidR="000465DD" w:rsidRPr="000D0482" w:rsidRDefault="000465DD" w:rsidP="000465DD">
      <w:pPr>
        <w:pBdr>
          <w:top w:val="none" w:sz="4" w:space="0" w:color="auto"/>
          <w:left w:val="none" w:sz="4" w:space="0" w:color="auto"/>
          <w:bottom w:val="none" w:sz="4" w:space="0" w:color="auto"/>
          <w:right w:val="none" w:sz="4" w:space="0" w:color="auto"/>
          <w:between w:val="none" w:sz="4" w:space="0" w:color="auto"/>
          <w:bar w:val="none" w:sz="4" w:color="auto"/>
        </w:pBdr>
        <w:spacing w:after="0" w:line="240" w:lineRule="auto"/>
        <w:ind w:firstLine="708"/>
        <w:rPr>
          <w:rFonts w:ascii="Segoe UI"/>
          <w:color w:val="000000"/>
          <w:sz w:val="1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Таблица 1.3 - Т</w:t>
      </w:r>
      <w:r w:rsidRPr="000D0482">
        <w:rPr>
          <w:rFonts w:ascii="Times New Roman" w:hAnsi="Times New Roman" w:cs="Times New Roman"/>
          <w:color w:val="000000"/>
          <w:sz w:val="28"/>
          <w:szCs w:val="28"/>
        </w:rPr>
        <w:t>рубы обсадны</w:t>
      </w:r>
      <w:r>
        <w:rPr>
          <w:rFonts w:ascii="Times New Roman" w:hAnsi="Times New Roman" w:cs="Times New Roman"/>
          <w:color w:val="000000"/>
          <w:sz w:val="28"/>
          <w:szCs w:val="28"/>
        </w:rPr>
        <w:t>х колонн</w:t>
      </w:r>
      <w:r w:rsidRPr="000D0482">
        <w:rPr>
          <w:rFonts w:ascii="Times New Roman" w:hAnsi="Times New Roman" w:cs="Times New Roman"/>
          <w:color w:val="000000"/>
          <w:sz w:val="28"/>
          <w:szCs w:val="28"/>
        </w:rPr>
        <w:t xml:space="preserve"> и муфты к ним </w:t>
      </w:r>
    </w:p>
    <w:p w14:paraId="6C709746" w14:textId="567D4D68" w:rsidR="000465DD" w:rsidRDefault="000465DD" w:rsidP="00046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00F719E" wp14:editId="401777E6">
            <wp:extent cx="5581015" cy="3292530"/>
            <wp:effectExtent l="0" t="0" r="635" b="3175"/>
            <wp:docPr id="25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350" b="1566"/>
                    <a:stretch/>
                  </pic:blipFill>
                  <pic:spPr>
                    <a:xfrm>
                      <a:off x="0" y="0"/>
                      <a:ext cx="5581015" cy="329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842FB" w14:textId="77777777" w:rsidR="000465DD" w:rsidRDefault="000465DD" w:rsidP="000465DD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0B61DC4" w14:textId="77777777" w:rsidR="002F3D15" w:rsidRDefault="002F3D15" w:rsidP="002B34B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A5C0317" w14:textId="0AB945C4" w:rsidR="002B34B3" w:rsidRPr="002F3D15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2F3D15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ПРАКТИЧЕСКОЕ ЗАНЯТИЕ </w:t>
      </w:r>
      <w:r w:rsidR="00CC63BA" w:rsidRPr="002F3D15">
        <w:rPr>
          <w:rFonts w:ascii="Times New Roman" w:hAnsi="Times New Roman" w:cs="Times New Roman"/>
          <w:bCs/>
          <w:sz w:val="28"/>
          <w:szCs w:val="28"/>
        </w:rPr>
        <w:t>2</w:t>
      </w:r>
      <w:r w:rsidR="002F3D15" w:rsidRPr="002F3D15">
        <w:rPr>
          <w:rFonts w:ascii="Times New Roman" w:hAnsi="Times New Roman" w:cs="Times New Roman"/>
          <w:bCs/>
          <w:sz w:val="28"/>
          <w:szCs w:val="28"/>
        </w:rPr>
        <w:t>.</w:t>
      </w:r>
    </w:p>
    <w:p w14:paraId="36EF8909" w14:textId="77777777" w:rsidR="002B34B3" w:rsidRPr="002F3D15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2F3D15">
        <w:rPr>
          <w:rFonts w:ascii="Times New Roman" w:hAnsi="Times New Roman" w:cs="Times New Roman"/>
          <w:bCs/>
          <w:sz w:val="28"/>
          <w:szCs w:val="28"/>
        </w:rPr>
        <w:t>РАСЧЕТ ГЛУБИНЫ СПУСКА КОНДУКТОРА</w:t>
      </w:r>
    </w:p>
    <w:p w14:paraId="1E68E587" w14:textId="77777777" w:rsidR="002B34B3" w:rsidRDefault="002B34B3" w:rsidP="002B34B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14:paraId="393A3BEB" w14:textId="607C1FBD" w:rsidR="002B34B3" w:rsidRDefault="002B34B3" w:rsidP="002B34B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0448E">
        <w:rPr>
          <w:rFonts w:ascii="Times New Roman" w:hAnsi="Times New Roman" w:cs="Times New Roman"/>
          <w:b/>
          <w:sz w:val="28"/>
        </w:rPr>
        <w:t xml:space="preserve">Цель. </w:t>
      </w:r>
      <w:r w:rsidRPr="0070448E">
        <w:rPr>
          <w:rFonts w:ascii="Times New Roman" w:hAnsi="Times New Roman" w:cs="Times New Roman"/>
          <w:sz w:val="28"/>
          <w:szCs w:val="28"/>
        </w:rPr>
        <w:t>Приобре</w:t>
      </w:r>
      <w:r>
        <w:rPr>
          <w:rFonts w:ascii="Times New Roman" w:hAnsi="Times New Roman" w:cs="Times New Roman"/>
          <w:sz w:val="28"/>
          <w:szCs w:val="28"/>
        </w:rPr>
        <w:t>сти</w:t>
      </w:r>
      <w:r w:rsidRPr="0070448E">
        <w:rPr>
          <w:rFonts w:ascii="Times New Roman" w:hAnsi="Times New Roman" w:cs="Times New Roman"/>
          <w:sz w:val="28"/>
          <w:szCs w:val="28"/>
        </w:rPr>
        <w:t xml:space="preserve"> практически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0448E">
        <w:rPr>
          <w:rFonts w:ascii="Times New Roman" w:hAnsi="Times New Roman" w:cs="Times New Roman"/>
          <w:sz w:val="28"/>
          <w:szCs w:val="28"/>
        </w:rPr>
        <w:t xml:space="preserve"> навык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70448E">
        <w:rPr>
          <w:rFonts w:ascii="Times New Roman" w:hAnsi="Times New Roman" w:cs="Times New Roman"/>
          <w:sz w:val="28"/>
          <w:szCs w:val="28"/>
        </w:rPr>
        <w:t xml:space="preserve"> расчета минимальной глубины спуска кондуктора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D0042C4" w14:textId="77777777" w:rsidR="00F15FB7" w:rsidRDefault="00F15FB7" w:rsidP="00F15F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Порядок работы:</w:t>
      </w:r>
      <w:r>
        <w:rPr>
          <w:rFonts w:ascii="Times New Roman" w:hAnsi="Times New Roman" w:cs="Times New Roman"/>
          <w:sz w:val="28"/>
        </w:rPr>
        <w:t xml:space="preserve"> </w:t>
      </w:r>
    </w:p>
    <w:p w14:paraId="75897E0B" w14:textId="4C7EB1B9" w:rsidR="002B34B3" w:rsidRDefault="002B34B3" w:rsidP="00F15FB7">
      <w:pPr>
        <w:pStyle w:val="af0"/>
        <w:spacing w:after="0"/>
        <w:ind w:firstLine="708"/>
        <w:jc w:val="both"/>
        <w:rPr>
          <w:sz w:val="28"/>
        </w:rPr>
      </w:pPr>
      <w:r w:rsidRPr="00783414">
        <w:rPr>
          <w:sz w:val="28"/>
        </w:rPr>
        <w:t>1.</w:t>
      </w:r>
      <w:r>
        <w:rPr>
          <w:b/>
          <w:bCs/>
          <w:sz w:val="28"/>
        </w:rPr>
        <w:t xml:space="preserve"> </w:t>
      </w:r>
      <w:r w:rsidRPr="00783414">
        <w:rPr>
          <w:sz w:val="28"/>
        </w:rPr>
        <w:t>Р</w:t>
      </w:r>
      <w:r w:rsidRPr="001A34B4">
        <w:rPr>
          <w:sz w:val="28"/>
        </w:rPr>
        <w:t xml:space="preserve">ешить задачу </w:t>
      </w:r>
      <w:r>
        <w:rPr>
          <w:sz w:val="28"/>
        </w:rPr>
        <w:t>расчета</w:t>
      </w:r>
      <w:r w:rsidRPr="00C57BCB">
        <w:rPr>
          <w:color w:val="000000"/>
          <w:sz w:val="28"/>
          <w:szCs w:val="28"/>
        </w:rPr>
        <w:t xml:space="preserve"> </w:t>
      </w:r>
      <w:r w:rsidRPr="00284360">
        <w:rPr>
          <w:color w:val="000000"/>
          <w:sz w:val="28"/>
          <w:szCs w:val="28"/>
        </w:rPr>
        <w:t>минимальн</w:t>
      </w:r>
      <w:r>
        <w:rPr>
          <w:color w:val="000000"/>
          <w:sz w:val="28"/>
          <w:szCs w:val="28"/>
        </w:rPr>
        <w:t>ой</w:t>
      </w:r>
      <w:r w:rsidRPr="00284360">
        <w:rPr>
          <w:color w:val="000000"/>
          <w:sz w:val="28"/>
          <w:szCs w:val="28"/>
        </w:rPr>
        <w:t xml:space="preserve"> глубин</w:t>
      </w:r>
      <w:r>
        <w:rPr>
          <w:color w:val="000000"/>
          <w:sz w:val="28"/>
          <w:szCs w:val="28"/>
        </w:rPr>
        <w:t>ы</w:t>
      </w:r>
      <w:r w:rsidRPr="00284360">
        <w:rPr>
          <w:color w:val="000000"/>
          <w:sz w:val="28"/>
          <w:szCs w:val="28"/>
        </w:rPr>
        <w:t xml:space="preserve"> спуска кондуктора </w:t>
      </w:r>
      <w:r>
        <w:rPr>
          <w:sz w:val="28"/>
        </w:rPr>
        <w:t xml:space="preserve">по данным таблицы </w:t>
      </w:r>
      <w:r w:rsidR="00F15FB7">
        <w:rPr>
          <w:sz w:val="28"/>
        </w:rPr>
        <w:t>2</w:t>
      </w:r>
      <w:r>
        <w:rPr>
          <w:sz w:val="28"/>
        </w:rPr>
        <w:t>.1</w:t>
      </w:r>
      <w:r w:rsidRPr="001A34B4">
        <w:rPr>
          <w:sz w:val="28"/>
        </w:rPr>
        <w:t xml:space="preserve">. </w:t>
      </w:r>
    </w:p>
    <w:p w14:paraId="36B56621" w14:textId="5919EFB4" w:rsidR="002B34B3" w:rsidRDefault="002B34B3" w:rsidP="002B34B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469B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Зада</w:t>
      </w:r>
      <w:r w:rsidR="00F15FB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ние</w:t>
      </w:r>
      <w:r w:rsidRPr="00284360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F15FB7">
        <w:rPr>
          <w:rFonts w:ascii="Times New Roman" w:hAnsi="Times New Roman" w:cs="Times New Roman"/>
          <w:color w:val="000000"/>
          <w:sz w:val="28"/>
          <w:szCs w:val="28"/>
        </w:rPr>
        <w:t>Найти</w:t>
      </w:r>
      <w:r w:rsidRPr="00284360">
        <w:rPr>
          <w:rFonts w:ascii="Times New Roman" w:hAnsi="Times New Roman" w:cs="Times New Roman"/>
          <w:color w:val="000000"/>
          <w:sz w:val="28"/>
          <w:szCs w:val="28"/>
        </w:rPr>
        <w:t xml:space="preserve"> минимальную глубину спуска кондуктора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по исходным данным таблицы </w:t>
      </w:r>
      <w:r w:rsidR="00F15FB7">
        <w:rPr>
          <w:rFonts w:ascii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hAnsi="Times New Roman" w:cs="Times New Roman"/>
          <w:color w:val="000000"/>
          <w:sz w:val="28"/>
          <w:szCs w:val="28"/>
        </w:rPr>
        <w:t>.1.</w:t>
      </w:r>
    </w:p>
    <w:p w14:paraId="1E79F4C9" w14:textId="77777777" w:rsidR="00DE5413" w:rsidRDefault="00DE5413" w:rsidP="002B34B3">
      <w:pPr>
        <w:pStyle w:val="af0"/>
        <w:spacing w:after="0"/>
        <w:ind w:firstLine="708"/>
        <w:rPr>
          <w:iCs/>
          <w:sz w:val="28"/>
        </w:rPr>
      </w:pPr>
    </w:p>
    <w:p w14:paraId="0FF36685" w14:textId="27F8A2FC" w:rsidR="002B34B3" w:rsidRPr="00404F16" w:rsidRDefault="002B34B3" w:rsidP="002B34B3">
      <w:pPr>
        <w:pStyle w:val="af0"/>
        <w:spacing w:after="0"/>
        <w:ind w:firstLine="708"/>
        <w:rPr>
          <w:iCs/>
          <w:sz w:val="28"/>
        </w:rPr>
      </w:pPr>
      <w:r w:rsidRPr="00404F16">
        <w:rPr>
          <w:iCs/>
          <w:sz w:val="28"/>
        </w:rPr>
        <w:t xml:space="preserve">Таблица </w:t>
      </w:r>
      <w:r w:rsidR="00F15FB7">
        <w:rPr>
          <w:iCs/>
          <w:sz w:val="28"/>
        </w:rPr>
        <w:t>2</w:t>
      </w:r>
      <w:r w:rsidRPr="00404F16">
        <w:rPr>
          <w:iCs/>
          <w:sz w:val="28"/>
        </w:rPr>
        <w:t>.1 - Исходные данные для расчета</w:t>
      </w:r>
    </w:p>
    <w:tbl>
      <w:tblPr>
        <w:tblStyle w:val="a5"/>
        <w:tblW w:w="8926" w:type="dxa"/>
        <w:jc w:val="center"/>
        <w:tblLook w:val="04A0" w:firstRow="1" w:lastRow="0" w:firstColumn="1" w:lastColumn="0" w:noHBand="0" w:noVBand="1"/>
      </w:tblPr>
      <w:tblGrid>
        <w:gridCol w:w="1413"/>
        <w:gridCol w:w="1900"/>
        <w:gridCol w:w="1075"/>
        <w:gridCol w:w="1032"/>
        <w:gridCol w:w="1816"/>
        <w:gridCol w:w="1690"/>
      </w:tblGrid>
      <w:tr w:rsidR="002B34B3" w14:paraId="1C918AAB" w14:textId="77777777" w:rsidTr="006744D3">
        <w:trPr>
          <w:jc w:val="center"/>
        </w:trPr>
        <w:tc>
          <w:tcPr>
            <w:tcW w:w="1413" w:type="dxa"/>
            <w:vMerge w:val="restart"/>
          </w:tcPr>
          <w:p w14:paraId="07B0A3F5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Вариант</w:t>
            </w:r>
          </w:p>
        </w:tc>
        <w:tc>
          <w:tcPr>
            <w:tcW w:w="1900" w:type="dxa"/>
            <w:vMerge w:val="restart"/>
          </w:tcPr>
          <w:p w14:paraId="1E8EA4DB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color w:val="000000"/>
                <w:sz w:val="28"/>
                <w:szCs w:val="28"/>
              </w:rPr>
              <w:t xml:space="preserve">Глубина скважины </w:t>
            </w:r>
            <w:r w:rsidRPr="00F15FB7">
              <w:rPr>
                <w:bCs/>
                <w:i/>
                <w:iCs/>
                <w:color w:val="000000"/>
                <w:sz w:val="28"/>
                <w:szCs w:val="28"/>
                <w:lang w:val="en-US"/>
              </w:rPr>
              <w:t>L</w:t>
            </w:r>
            <w:r w:rsidRPr="00F15FB7">
              <w:rPr>
                <w:bCs/>
                <w:color w:val="000000"/>
                <w:sz w:val="28"/>
                <w:szCs w:val="28"/>
              </w:rPr>
              <w:t>, м</w:t>
            </w:r>
          </w:p>
        </w:tc>
        <w:tc>
          <w:tcPr>
            <w:tcW w:w="2107" w:type="dxa"/>
            <w:gridSpan w:val="2"/>
          </w:tcPr>
          <w:p w14:paraId="61571789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color w:val="000000"/>
                <w:sz w:val="28"/>
                <w:szCs w:val="28"/>
              </w:rPr>
              <w:t>Давления, МПа</w:t>
            </w:r>
          </w:p>
        </w:tc>
        <w:tc>
          <w:tcPr>
            <w:tcW w:w="1816" w:type="dxa"/>
            <w:vMerge w:val="restart"/>
          </w:tcPr>
          <w:p w14:paraId="652EC287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</w:rPr>
              <w:t>Плотность пластового флюида</w:t>
            </w:r>
            <w:r w:rsidRPr="00F15FB7">
              <w:rPr>
                <w:bCs/>
                <w:i/>
                <w:i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F15FB7">
              <w:rPr>
                <w:bCs/>
                <w:i/>
                <w:iCs/>
                <w:color w:val="000000"/>
                <w:sz w:val="28"/>
                <w:szCs w:val="28"/>
              </w:rPr>
              <w:t>ρ</w:t>
            </w:r>
            <w:r w:rsidRPr="00F15FB7">
              <w:rPr>
                <w:bCs/>
                <w:i/>
                <w:iCs/>
                <w:color w:val="000000"/>
                <w:sz w:val="28"/>
                <w:szCs w:val="28"/>
                <w:vertAlign w:val="subscript"/>
              </w:rPr>
              <w:t>ф</w:t>
            </w:r>
            <w:proofErr w:type="spellEnd"/>
            <w:r w:rsidRPr="00F15FB7">
              <w:rPr>
                <w:bCs/>
                <w:color w:val="000000"/>
                <w:sz w:val="28"/>
                <w:szCs w:val="28"/>
              </w:rPr>
              <w:t>, кг/м</w:t>
            </w:r>
            <w:r w:rsidRPr="00F15FB7">
              <w:rPr>
                <w:bCs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690" w:type="dxa"/>
            <w:vMerge w:val="restart"/>
          </w:tcPr>
          <w:p w14:paraId="4DE99420" w14:textId="77777777" w:rsidR="002B34B3" w:rsidRPr="00F15FB7" w:rsidRDefault="002B34B3" w:rsidP="001612B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F15FB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Градиент </w:t>
            </w:r>
            <w:r w:rsidRPr="00F15FB7">
              <w:rPr>
                <w:rFonts w:ascii="Times New Roman" w:hAnsi="Times New Roman" w:cs="Times New Roman"/>
                <w:bCs/>
                <w:sz w:val="28"/>
              </w:rPr>
              <w:t>давления</w:t>
            </w:r>
            <w:r w:rsidRPr="00F15FB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ГРП</w:t>
            </w:r>
            <w:r w:rsidRPr="00F15FB7"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F15FB7"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</w:rPr>
              <w:t>ΔР</w:t>
            </w:r>
            <w:r w:rsidRPr="00F15FB7">
              <w:rPr>
                <w:rFonts w:ascii="Times New Roman" w:hAnsi="Times New Roman" w:cs="Times New Roman"/>
                <w:bCs/>
                <w:i/>
                <w:iCs/>
                <w:color w:val="000000"/>
                <w:sz w:val="28"/>
                <w:szCs w:val="28"/>
                <w:vertAlign w:val="subscript"/>
              </w:rPr>
              <w:t>гр</w:t>
            </w:r>
            <w:proofErr w:type="spellEnd"/>
            <w:r w:rsidRPr="00F15FB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,</w:t>
            </w:r>
          </w:p>
          <w:p w14:paraId="14E47CB9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proofErr w:type="spellStart"/>
            <w:r w:rsidRPr="00F15FB7">
              <w:rPr>
                <w:bCs/>
                <w:sz w:val="28"/>
              </w:rPr>
              <w:t>МПа·м</w:t>
            </w:r>
            <w:proofErr w:type="spellEnd"/>
          </w:p>
        </w:tc>
      </w:tr>
      <w:tr w:rsidR="002B34B3" w14:paraId="11C02EBE" w14:textId="77777777" w:rsidTr="006744D3">
        <w:trPr>
          <w:jc w:val="center"/>
        </w:trPr>
        <w:tc>
          <w:tcPr>
            <w:tcW w:w="1413" w:type="dxa"/>
            <w:vMerge/>
          </w:tcPr>
          <w:p w14:paraId="16818436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900" w:type="dxa"/>
            <w:vMerge/>
          </w:tcPr>
          <w:p w14:paraId="01B9C70A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075" w:type="dxa"/>
          </w:tcPr>
          <w:p w14:paraId="4F157FAE" w14:textId="77777777" w:rsidR="002B34B3" w:rsidRPr="00F15FB7" w:rsidRDefault="002B34B3" w:rsidP="001612B4">
            <w:pPr>
              <w:pStyle w:val="Default"/>
              <w:jc w:val="center"/>
              <w:rPr>
                <w:bCs/>
                <w:i/>
                <w:iCs/>
                <w:sz w:val="28"/>
                <w:szCs w:val="28"/>
              </w:rPr>
            </w:pPr>
            <w:proofErr w:type="spellStart"/>
            <w:r w:rsidRPr="00F15FB7">
              <w:rPr>
                <w:bCs/>
                <w:i/>
                <w:iCs/>
                <w:sz w:val="28"/>
                <w:szCs w:val="28"/>
              </w:rPr>
              <w:t>Р</w:t>
            </w:r>
            <w:r w:rsidRPr="00F15FB7">
              <w:rPr>
                <w:bCs/>
                <w:i/>
                <w:iCs/>
                <w:sz w:val="28"/>
                <w:szCs w:val="28"/>
                <w:vertAlign w:val="subscript"/>
              </w:rPr>
              <w:t>пл</w:t>
            </w:r>
            <w:proofErr w:type="spellEnd"/>
          </w:p>
        </w:tc>
        <w:tc>
          <w:tcPr>
            <w:tcW w:w="1032" w:type="dxa"/>
          </w:tcPr>
          <w:p w14:paraId="06D02722" w14:textId="77777777" w:rsidR="002B34B3" w:rsidRPr="00F15FB7" w:rsidRDefault="002B34B3" w:rsidP="001612B4">
            <w:pPr>
              <w:pStyle w:val="Default"/>
              <w:jc w:val="center"/>
              <w:rPr>
                <w:bCs/>
                <w:i/>
                <w:iCs/>
                <w:sz w:val="28"/>
                <w:szCs w:val="28"/>
              </w:rPr>
            </w:pPr>
            <w:proofErr w:type="spellStart"/>
            <w:r w:rsidRPr="00F15FB7">
              <w:rPr>
                <w:bCs/>
                <w:i/>
                <w:iCs/>
                <w:sz w:val="28"/>
                <w:szCs w:val="28"/>
              </w:rPr>
              <w:t>Р</w:t>
            </w:r>
            <w:r w:rsidRPr="00F15FB7">
              <w:rPr>
                <w:bCs/>
                <w:i/>
                <w:iCs/>
                <w:sz w:val="28"/>
                <w:szCs w:val="28"/>
                <w:vertAlign w:val="subscript"/>
              </w:rPr>
              <w:t>у</w:t>
            </w:r>
            <w:proofErr w:type="spellEnd"/>
          </w:p>
        </w:tc>
        <w:tc>
          <w:tcPr>
            <w:tcW w:w="1816" w:type="dxa"/>
            <w:vMerge/>
          </w:tcPr>
          <w:p w14:paraId="7A7A0390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690" w:type="dxa"/>
            <w:vMerge/>
          </w:tcPr>
          <w:p w14:paraId="35E79EB4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</w:p>
        </w:tc>
      </w:tr>
      <w:tr w:rsidR="002B34B3" w14:paraId="1291ECE8" w14:textId="77777777" w:rsidTr="006744D3">
        <w:trPr>
          <w:jc w:val="center"/>
        </w:trPr>
        <w:tc>
          <w:tcPr>
            <w:tcW w:w="1413" w:type="dxa"/>
            <w:vAlign w:val="center"/>
          </w:tcPr>
          <w:p w14:paraId="14CDF037" w14:textId="0D7F7879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1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11, 21</w:t>
            </w:r>
          </w:p>
        </w:tc>
        <w:tc>
          <w:tcPr>
            <w:tcW w:w="1900" w:type="dxa"/>
            <w:vAlign w:val="center"/>
          </w:tcPr>
          <w:p w14:paraId="3B852281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2450</w:t>
            </w:r>
          </w:p>
        </w:tc>
        <w:tc>
          <w:tcPr>
            <w:tcW w:w="1075" w:type="dxa"/>
            <w:vAlign w:val="center"/>
          </w:tcPr>
          <w:p w14:paraId="7D89955D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283</w:t>
            </w:r>
          </w:p>
        </w:tc>
        <w:tc>
          <w:tcPr>
            <w:tcW w:w="1032" w:type="dxa"/>
            <w:vAlign w:val="center"/>
          </w:tcPr>
          <w:p w14:paraId="2233FD35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79</w:t>
            </w:r>
          </w:p>
        </w:tc>
        <w:tc>
          <w:tcPr>
            <w:tcW w:w="1816" w:type="dxa"/>
            <w:vAlign w:val="center"/>
          </w:tcPr>
          <w:p w14:paraId="3F85ADCD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0,818</w:t>
            </w:r>
          </w:p>
        </w:tc>
        <w:tc>
          <w:tcPr>
            <w:tcW w:w="1690" w:type="dxa"/>
            <w:vAlign w:val="center"/>
          </w:tcPr>
          <w:p w14:paraId="06695942" w14:textId="77777777" w:rsidR="002B34B3" w:rsidRPr="00F15FB7" w:rsidRDefault="002B34B3" w:rsidP="001612B4">
            <w:pPr>
              <w:pStyle w:val="af0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0,18</w:t>
            </w:r>
          </w:p>
        </w:tc>
      </w:tr>
      <w:tr w:rsidR="002B34B3" w14:paraId="6CC29AB5" w14:textId="77777777" w:rsidTr="006744D3">
        <w:trPr>
          <w:jc w:val="center"/>
        </w:trPr>
        <w:tc>
          <w:tcPr>
            <w:tcW w:w="1413" w:type="dxa"/>
            <w:vAlign w:val="center"/>
          </w:tcPr>
          <w:p w14:paraId="033A2F0A" w14:textId="4892E911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12, 22</w:t>
            </w:r>
          </w:p>
        </w:tc>
        <w:tc>
          <w:tcPr>
            <w:tcW w:w="1900" w:type="dxa"/>
            <w:vAlign w:val="center"/>
          </w:tcPr>
          <w:p w14:paraId="6A2B534B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2500</w:t>
            </w:r>
          </w:p>
        </w:tc>
        <w:tc>
          <w:tcPr>
            <w:tcW w:w="1075" w:type="dxa"/>
            <w:vAlign w:val="center"/>
          </w:tcPr>
          <w:p w14:paraId="1B275B16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235</w:t>
            </w:r>
          </w:p>
        </w:tc>
        <w:tc>
          <w:tcPr>
            <w:tcW w:w="1032" w:type="dxa"/>
            <w:vAlign w:val="center"/>
          </w:tcPr>
          <w:p w14:paraId="4FDE289E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58</w:t>
            </w:r>
          </w:p>
        </w:tc>
        <w:tc>
          <w:tcPr>
            <w:tcW w:w="1816" w:type="dxa"/>
            <w:vAlign w:val="center"/>
          </w:tcPr>
          <w:p w14:paraId="18C91622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0,707</w:t>
            </w:r>
          </w:p>
        </w:tc>
        <w:tc>
          <w:tcPr>
            <w:tcW w:w="1690" w:type="dxa"/>
            <w:vAlign w:val="center"/>
          </w:tcPr>
          <w:p w14:paraId="7562DCEE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0,20</w:t>
            </w:r>
          </w:p>
        </w:tc>
      </w:tr>
      <w:tr w:rsidR="002B34B3" w14:paraId="72CA6B48" w14:textId="77777777" w:rsidTr="006744D3">
        <w:trPr>
          <w:jc w:val="center"/>
        </w:trPr>
        <w:tc>
          <w:tcPr>
            <w:tcW w:w="1413" w:type="dxa"/>
            <w:vAlign w:val="center"/>
          </w:tcPr>
          <w:p w14:paraId="00B60286" w14:textId="0FE88469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3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13, 23</w:t>
            </w:r>
          </w:p>
        </w:tc>
        <w:tc>
          <w:tcPr>
            <w:tcW w:w="1900" w:type="dxa"/>
            <w:vAlign w:val="center"/>
          </w:tcPr>
          <w:p w14:paraId="618B9064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2550</w:t>
            </w:r>
          </w:p>
        </w:tc>
        <w:tc>
          <w:tcPr>
            <w:tcW w:w="1075" w:type="dxa"/>
            <w:vAlign w:val="center"/>
          </w:tcPr>
          <w:p w14:paraId="422F31A2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253</w:t>
            </w:r>
          </w:p>
        </w:tc>
        <w:tc>
          <w:tcPr>
            <w:tcW w:w="1032" w:type="dxa"/>
            <w:vAlign w:val="center"/>
          </w:tcPr>
          <w:p w14:paraId="278FE8F9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82</w:t>
            </w:r>
          </w:p>
        </w:tc>
        <w:tc>
          <w:tcPr>
            <w:tcW w:w="1816" w:type="dxa"/>
            <w:vAlign w:val="center"/>
          </w:tcPr>
          <w:p w14:paraId="56E9591E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0,818</w:t>
            </w:r>
          </w:p>
        </w:tc>
        <w:tc>
          <w:tcPr>
            <w:tcW w:w="1690" w:type="dxa"/>
            <w:vAlign w:val="center"/>
          </w:tcPr>
          <w:p w14:paraId="510CCABC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0,25</w:t>
            </w:r>
          </w:p>
        </w:tc>
      </w:tr>
      <w:tr w:rsidR="002B34B3" w14:paraId="37BFE40C" w14:textId="77777777" w:rsidTr="006744D3">
        <w:trPr>
          <w:jc w:val="center"/>
        </w:trPr>
        <w:tc>
          <w:tcPr>
            <w:tcW w:w="1413" w:type="dxa"/>
            <w:vAlign w:val="center"/>
          </w:tcPr>
          <w:p w14:paraId="5A8292F4" w14:textId="7998CEC0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4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14, 24</w:t>
            </w:r>
          </w:p>
        </w:tc>
        <w:tc>
          <w:tcPr>
            <w:tcW w:w="1900" w:type="dxa"/>
            <w:vAlign w:val="center"/>
          </w:tcPr>
          <w:p w14:paraId="5E4C86C3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2600</w:t>
            </w:r>
          </w:p>
        </w:tc>
        <w:tc>
          <w:tcPr>
            <w:tcW w:w="1075" w:type="dxa"/>
            <w:vAlign w:val="center"/>
          </w:tcPr>
          <w:p w14:paraId="38DAC4CD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217</w:t>
            </w:r>
          </w:p>
        </w:tc>
        <w:tc>
          <w:tcPr>
            <w:tcW w:w="1032" w:type="dxa"/>
            <w:vAlign w:val="center"/>
          </w:tcPr>
          <w:p w14:paraId="3BBCBDC5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50</w:t>
            </w:r>
          </w:p>
        </w:tc>
        <w:tc>
          <w:tcPr>
            <w:tcW w:w="1816" w:type="dxa"/>
            <w:vAlign w:val="center"/>
          </w:tcPr>
          <w:p w14:paraId="52C90B7A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0,707</w:t>
            </w:r>
          </w:p>
        </w:tc>
        <w:tc>
          <w:tcPr>
            <w:tcW w:w="1690" w:type="dxa"/>
            <w:vAlign w:val="center"/>
          </w:tcPr>
          <w:p w14:paraId="05CA2A28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0,18</w:t>
            </w:r>
          </w:p>
        </w:tc>
      </w:tr>
      <w:tr w:rsidR="002B34B3" w14:paraId="07F0EEF4" w14:textId="77777777" w:rsidTr="006744D3">
        <w:trPr>
          <w:jc w:val="center"/>
        </w:trPr>
        <w:tc>
          <w:tcPr>
            <w:tcW w:w="1413" w:type="dxa"/>
            <w:vAlign w:val="center"/>
          </w:tcPr>
          <w:p w14:paraId="579C7DF2" w14:textId="2A69441D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5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15, 25</w:t>
            </w:r>
          </w:p>
        </w:tc>
        <w:tc>
          <w:tcPr>
            <w:tcW w:w="1900" w:type="dxa"/>
            <w:vAlign w:val="center"/>
          </w:tcPr>
          <w:p w14:paraId="299881BC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2650</w:t>
            </w:r>
          </w:p>
        </w:tc>
        <w:tc>
          <w:tcPr>
            <w:tcW w:w="1075" w:type="dxa"/>
            <w:vAlign w:val="center"/>
          </w:tcPr>
          <w:p w14:paraId="5AB5D473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280</w:t>
            </w:r>
          </w:p>
        </w:tc>
        <w:tc>
          <w:tcPr>
            <w:tcW w:w="1032" w:type="dxa"/>
            <w:vAlign w:val="center"/>
          </w:tcPr>
          <w:p w14:paraId="0CA420BD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90</w:t>
            </w:r>
          </w:p>
        </w:tc>
        <w:tc>
          <w:tcPr>
            <w:tcW w:w="1816" w:type="dxa"/>
            <w:vAlign w:val="center"/>
          </w:tcPr>
          <w:p w14:paraId="0F88A7CA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0,818</w:t>
            </w:r>
          </w:p>
        </w:tc>
        <w:tc>
          <w:tcPr>
            <w:tcW w:w="1690" w:type="dxa"/>
            <w:vAlign w:val="center"/>
          </w:tcPr>
          <w:p w14:paraId="08999B8C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0,20</w:t>
            </w:r>
          </w:p>
        </w:tc>
      </w:tr>
      <w:tr w:rsidR="002B34B3" w14:paraId="04268E0C" w14:textId="77777777" w:rsidTr="006744D3">
        <w:trPr>
          <w:jc w:val="center"/>
        </w:trPr>
        <w:tc>
          <w:tcPr>
            <w:tcW w:w="1413" w:type="dxa"/>
            <w:vAlign w:val="center"/>
          </w:tcPr>
          <w:p w14:paraId="410BB6BF" w14:textId="1C057BE5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6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16, 26</w:t>
            </w:r>
          </w:p>
        </w:tc>
        <w:tc>
          <w:tcPr>
            <w:tcW w:w="1900" w:type="dxa"/>
            <w:vAlign w:val="center"/>
          </w:tcPr>
          <w:p w14:paraId="796E8863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2700</w:t>
            </w:r>
          </w:p>
        </w:tc>
        <w:tc>
          <w:tcPr>
            <w:tcW w:w="1075" w:type="dxa"/>
            <w:vAlign w:val="center"/>
          </w:tcPr>
          <w:p w14:paraId="2073375A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276</w:t>
            </w:r>
          </w:p>
        </w:tc>
        <w:tc>
          <w:tcPr>
            <w:tcW w:w="1032" w:type="dxa"/>
            <w:vAlign w:val="center"/>
          </w:tcPr>
          <w:p w14:paraId="7F1F350F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73</w:t>
            </w:r>
          </w:p>
        </w:tc>
        <w:tc>
          <w:tcPr>
            <w:tcW w:w="1816" w:type="dxa"/>
            <w:vAlign w:val="center"/>
          </w:tcPr>
          <w:p w14:paraId="6B437795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0,707</w:t>
            </w:r>
          </w:p>
        </w:tc>
        <w:tc>
          <w:tcPr>
            <w:tcW w:w="1690" w:type="dxa"/>
            <w:vAlign w:val="center"/>
          </w:tcPr>
          <w:p w14:paraId="164F8824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0,25</w:t>
            </w:r>
          </w:p>
        </w:tc>
      </w:tr>
      <w:tr w:rsidR="002B34B3" w14:paraId="4D108B1A" w14:textId="77777777" w:rsidTr="006744D3">
        <w:trPr>
          <w:jc w:val="center"/>
        </w:trPr>
        <w:tc>
          <w:tcPr>
            <w:tcW w:w="1413" w:type="dxa"/>
            <w:vAlign w:val="center"/>
          </w:tcPr>
          <w:p w14:paraId="562401FA" w14:textId="4B8441E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7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17, 27</w:t>
            </w:r>
          </w:p>
        </w:tc>
        <w:tc>
          <w:tcPr>
            <w:tcW w:w="1900" w:type="dxa"/>
            <w:vAlign w:val="center"/>
          </w:tcPr>
          <w:p w14:paraId="3E6CC6B0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2750</w:t>
            </w:r>
          </w:p>
        </w:tc>
        <w:tc>
          <w:tcPr>
            <w:tcW w:w="1075" w:type="dxa"/>
            <w:vAlign w:val="center"/>
          </w:tcPr>
          <w:p w14:paraId="6E0F12DE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283</w:t>
            </w:r>
          </w:p>
        </w:tc>
        <w:tc>
          <w:tcPr>
            <w:tcW w:w="1032" w:type="dxa"/>
            <w:vAlign w:val="center"/>
          </w:tcPr>
          <w:p w14:paraId="5353D30C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79</w:t>
            </w:r>
          </w:p>
        </w:tc>
        <w:tc>
          <w:tcPr>
            <w:tcW w:w="1816" w:type="dxa"/>
            <w:vAlign w:val="center"/>
          </w:tcPr>
          <w:p w14:paraId="51D44BB3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0,818</w:t>
            </w:r>
          </w:p>
        </w:tc>
        <w:tc>
          <w:tcPr>
            <w:tcW w:w="1690" w:type="dxa"/>
            <w:vAlign w:val="center"/>
          </w:tcPr>
          <w:p w14:paraId="5868F1C9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0,18</w:t>
            </w:r>
          </w:p>
        </w:tc>
      </w:tr>
      <w:tr w:rsidR="002B34B3" w14:paraId="75E35524" w14:textId="77777777" w:rsidTr="006744D3">
        <w:trPr>
          <w:jc w:val="center"/>
        </w:trPr>
        <w:tc>
          <w:tcPr>
            <w:tcW w:w="1413" w:type="dxa"/>
            <w:vAlign w:val="center"/>
          </w:tcPr>
          <w:p w14:paraId="0EB5518B" w14:textId="1CF74513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8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18, 28</w:t>
            </w:r>
          </w:p>
        </w:tc>
        <w:tc>
          <w:tcPr>
            <w:tcW w:w="1900" w:type="dxa"/>
            <w:vAlign w:val="center"/>
          </w:tcPr>
          <w:p w14:paraId="5D0606F4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2800</w:t>
            </w:r>
          </w:p>
        </w:tc>
        <w:tc>
          <w:tcPr>
            <w:tcW w:w="1075" w:type="dxa"/>
            <w:vAlign w:val="center"/>
          </w:tcPr>
          <w:p w14:paraId="4B45A717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235</w:t>
            </w:r>
          </w:p>
        </w:tc>
        <w:tc>
          <w:tcPr>
            <w:tcW w:w="1032" w:type="dxa"/>
            <w:vAlign w:val="center"/>
          </w:tcPr>
          <w:p w14:paraId="4A27FF23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58</w:t>
            </w:r>
          </w:p>
        </w:tc>
        <w:tc>
          <w:tcPr>
            <w:tcW w:w="1816" w:type="dxa"/>
            <w:vAlign w:val="center"/>
          </w:tcPr>
          <w:p w14:paraId="7B73BD20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0,707</w:t>
            </w:r>
          </w:p>
        </w:tc>
        <w:tc>
          <w:tcPr>
            <w:tcW w:w="1690" w:type="dxa"/>
            <w:vAlign w:val="center"/>
          </w:tcPr>
          <w:p w14:paraId="222B658B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0,20</w:t>
            </w:r>
          </w:p>
        </w:tc>
      </w:tr>
      <w:tr w:rsidR="002B34B3" w14:paraId="5813D223" w14:textId="77777777" w:rsidTr="006744D3">
        <w:trPr>
          <w:jc w:val="center"/>
        </w:trPr>
        <w:tc>
          <w:tcPr>
            <w:tcW w:w="1413" w:type="dxa"/>
            <w:vAlign w:val="center"/>
          </w:tcPr>
          <w:p w14:paraId="2D464981" w14:textId="0AAC2B93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9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19, 29</w:t>
            </w:r>
          </w:p>
        </w:tc>
        <w:tc>
          <w:tcPr>
            <w:tcW w:w="1900" w:type="dxa"/>
            <w:vAlign w:val="center"/>
          </w:tcPr>
          <w:p w14:paraId="7C7EA46A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2850</w:t>
            </w:r>
          </w:p>
        </w:tc>
        <w:tc>
          <w:tcPr>
            <w:tcW w:w="1075" w:type="dxa"/>
            <w:vAlign w:val="center"/>
          </w:tcPr>
          <w:p w14:paraId="21766C72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253</w:t>
            </w:r>
          </w:p>
        </w:tc>
        <w:tc>
          <w:tcPr>
            <w:tcW w:w="1032" w:type="dxa"/>
            <w:vAlign w:val="center"/>
          </w:tcPr>
          <w:p w14:paraId="572B27A8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61</w:t>
            </w:r>
          </w:p>
        </w:tc>
        <w:tc>
          <w:tcPr>
            <w:tcW w:w="1816" w:type="dxa"/>
            <w:vAlign w:val="center"/>
          </w:tcPr>
          <w:p w14:paraId="2D9D347F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0,818</w:t>
            </w:r>
          </w:p>
        </w:tc>
        <w:tc>
          <w:tcPr>
            <w:tcW w:w="1690" w:type="dxa"/>
            <w:vAlign w:val="center"/>
          </w:tcPr>
          <w:p w14:paraId="02F3A529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0,25</w:t>
            </w:r>
          </w:p>
        </w:tc>
      </w:tr>
      <w:tr w:rsidR="002B34B3" w14:paraId="2446B186" w14:textId="77777777" w:rsidTr="006744D3">
        <w:trPr>
          <w:jc w:val="center"/>
        </w:trPr>
        <w:tc>
          <w:tcPr>
            <w:tcW w:w="1413" w:type="dxa"/>
            <w:vAlign w:val="center"/>
          </w:tcPr>
          <w:p w14:paraId="0B71640F" w14:textId="6B5B008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10</w:t>
            </w:r>
            <w:r w:rsidR="00F15FB7">
              <w:rPr>
                <w:bCs/>
                <w:color w:val="000000" w:themeColor="text1"/>
                <w:sz w:val="28"/>
                <w:szCs w:val="28"/>
              </w:rPr>
              <w:t>, 20, 30</w:t>
            </w:r>
          </w:p>
        </w:tc>
        <w:tc>
          <w:tcPr>
            <w:tcW w:w="1900" w:type="dxa"/>
            <w:vAlign w:val="center"/>
          </w:tcPr>
          <w:p w14:paraId="181847AD" w14:textId="77777777" w:rsidR="002B34B3" w:rsidRPr="00F15FB7" w:rsidRDefault="002B34B3" w:rsidP="001612B4">
            <w:pPr>
              <w:pStyle w:val="af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F15FB7">
              <w:rPr>
                <w:bCs/>
                <w:color w:val="000000" w:themeColor="text1"/>
                <w:sz w:val="28"/>
                <w:szCs w:val="28"/>
              </w:rPr>
              <w:t>2900</w:t>
            </w:r>
          </w:p>
        </w:tc>
        <w:tc>
          <w:tcPr>
            <w:tcW w:w="1075" w:type="dxa"/>
            <w:vAlign w:val="center"/>
          </w:tcPr>
          <w:p w14:paraId="76828279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217</w:t>
            </w:r>
          </w:p>
        </w:tc>
        <w:tc>
          <w:tcPr>
            <w:tcW w:w="1032" w:type="dxa"/>
            <w:vAlign w:val="center"/>
          </w:tcPr>
          <w:p w14:paraId="07D458DE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50</w:t>
            </w:r>
          </w:p>
        </w:tc>
        <w:tc>
          <w:tcPr>
            <w:tcW w:w="1816" w:type="dxa"/>
            <w:vAlign w:val="center"/>
          </w:tcPr>
          <w:p w14:paraId="7861E854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0,707</w:t>
            </w:r>
          </w:p>
        </w:tc>
        <w:tc>
          <w:tcPr>
            <w:tcW w:w="1690" w:type="dxa"/>
            <w:vAlign w:val="center"/>
          </w:tcPr>
          <w:p w14:paraId="5F1ADABF" w14:textId="77777777" w:rsidR="002B34B3" w:rsidRPr="00F15FB7" w:rsidRDefault="002B34B3" w:rsidP="001612B4">
            <w:pPr>
              <w:pStyle w:val="Default"/>
              <w:jc w:val="center"/>
              <w:rPr>
                <w:bCs/>
                <w:sz w:val="28"/>
                <w:szCs w:val="28"/>
              </w:rPr>
            </w:pPr>
            <w:r w:rsidRPr="00F15FB7">
              <w:rPr>
                <w:bCs/>
                <w:sz w:val="28"/>
                <w:szCs w:val="28"/>
              </w:rPr>
              <w:t>0,18</w:t>
            </w:r>
          </w:p>
        </w:tc>
      </w:tr>
    </w:tbl>
    <w:p w14:paraId="471516E1" w14:textId="77777777" w:rsidR="002B34B3" w:rsidRDefault="002B34B3" w:rsidP="002B34B3">
      <w:pPr>
        <w:pStyle w:val="af0"/>
        <w:spacing w:after="0"/>
        <w:jc w:val="both"/>
        <w:rPr>
          <w:bCs/>
          <w:i/>
          <w:color w:val="000000" w:themeColor="text1"/>
          <w:sz w:val="28"/>
          <w:u w:val="single"/>
          <w:shd w:val="clear" w:color="auto" w:fill="FFFFFF"/>
        </w:rPr>
      </w:pPr>
    </w:p>
    <w:p w14:paraId="65C1674A" w14:textId="47A4684F" w:rsidR="00EC4CA0" w:rsidRDefault="00EC4CA0" w:rsidP="002B34B3">
      <w:pPr>
        <w:pStyle w:val="af0"/>
        <w:shd w:val="clear" w:color="auto" w:fill="FFFFFF"/>
        <w:spacing w:after="0"/>
        <w:ind w:firstLine="708"/>
        <w:jc w:val="both"/>
        <w:rPr>
          <w:rFonts w:eastAsia="Times New Roman"/>
          <w:b/>
          <w:sz w:val="28"/>
          <w:szCs w:val="28"/>
          <w:lang w:eastAsia="ru-RU"/>
        </w:rPr>
      </w:pPr>
      <w:bookmarkStart w:id="5" w:name="_Hlk135496509"/>
      <w:r w:rsidRPr="005942A4">
        <w:rPr>
          <w:rFonts w:eastAsia="Times New Roman"/>
          <w:b/>
          <w:sz w:val="28"/>
          <w:szCs w:val="28"/>
          <w:lang w:eastAsia="ru-RU"/>
        </w:rPr>
        <w:t>Методические указания с примером решения:</w:t>
      </w:r>
    </w:p>
    <w:p w14:paraId="6B1E5EC3" w14:textId="77777777" w:rsidR="00907195" w:rsidRDefault="002B34B3" w:rsidP="00907195">
      <w:pPr>
        <w:pStyle w:val="af0"/>
        <w:shd w:val="clear" w:color="auto" w:fill="FFFFFF"/>
        <w:spacing w:after="0"/>
        <w:ind w:firstLine="708"/>
        <w:jc w:val="both"/>
        <w:rPr>
          <w:color w:val="000000"/>
          <w:sz w:val="28"/>
          <w:szCs w:val="28"/>
        </w:rPr>
      </w:pPr>
      <w:r w:rsidRPr="00284E63">
        <w:rPr>
          <w:color w:val="000000"/>
          <w:sz w:val="28"/>
          <w:szCs w:val="28"/>
        </w:rPr>
        <w:t>Глубина спуска кондуктора определяется требованием крепления верхних неустойчивых отложений и изоляции верхних водоносных и поглощающих горизонтов.</w:t>
      </w:r>
    </w:p>
    <w:p w14:paraId="1D753B5F" w14:textId="48BF39EF" w:rsidR="00907195" w:rsidRPr="00907195" w:rsidRDefault="00907195" w:rsidP="00907195">
      <w:pPr>
        <w:pStyle w:val="af0"/>
        <w:shd w:val="clear" w:color="auto" w:fill="FFFFFF"/>
        <w:spacing w:after="0"/>
        <w:ind w:firstLine="708"/>
        <w:jc w:val="both"/>
        <w:rPr>
          <w:color w:val="000000"/>
          <w:sz w:val="28"/>
          <w:szCs w:val="28"/>
        </w:rPr>
      </w:pPr>
      <w:r w:rsidRPr="00907195">
        <w:rPr>
          <w:bCs/>
          <w:i/>
          <w:color w:val="000000" w:themeColor="text1"/>
          <w:sz w:val="28"/>
          <w:shd w:val="clear" w:color="auto" w:fill="FFFFFF"/>
        </w:rPr>
        <w:t>Градиент</w:t>
      </w:r>
      <w:r w:rsidRPr="00907195">
        <w:rPr>
          <w:i/>
          <w:color w:val="000000" w:themeColor="text1"/>
          <w:sz w:val="28"/>
          <w:shd w:val="clear" w:color="auto" w:fill="FFFFFF"/>
        </w:rPr>
        <w:t xml:space="preserve"> давления </w:t>
      </w:r>
      <w:r w:rsidRPr="00907195">
        <w:rPr>
          <w:bCs/>
          <w:i/>
          <w:color w:val="000000" w:themeColor="text1"/>
          <w:sz w:val="28"/>
          <w:shd w:val="clear" w:color="auto" w:fill="FFFFFF"/>
        </w:rPr>
        <w:t>гидроразрыва</w:t>
      </w:r>
      <w:r w:rsidRPr="00907195">
        <w:rPr>
          <w:iCs/>
          <w:color w:val="000000" w:themeColor="text1"/>
          <w:sz w:val="28"/>
          <w:shd w:val="clear" w:color="auto" w:fill="FFFFFF"/>
        </w:rPr>
        <w:t xml:space="preserve"> – </w:t>
      </w:r>
      <w:r w:rsidRPr="00907195">
        <w:rPr>
          <w:bCs/>
          <w:iCs/>
          <w:color w:val="000000" w:themeColor="text1"/>
          <w:sz w:val="28"/>
          <w:shd w:val="clear" w:color="auto" w:fill="FFFFFF"/>
        </w:rPr>
        <w:t>это</w:t>
      </w:r>
      <w:r w:rsidRPr="00907195">
        <w:rPr>
          <w:iCs/>
          <w:color w:val="000000" w:themeColor="text1"/>
          <w:sz w:val="28"/>
          <w:shd w:val="clear" w:color="auto" w:fill="FFFFFF"/>
        </w:rPr>
        <w:t xml:space="preserve"> давление относительной устойчивости пород, то есть минимальное давление на участок ствола скважины, сложенный потенциально неустойчивой породой, при котором в течение продолжительного времени при данном составе бурового раствора не возникают серьезные проявления неустойчивости ствола скважины (прихваты, сужения, затяжки, посадки колонны).</w:t>
      </w:r>
    </w:p>
    <w:p w14:paraId="139B3048" w14:textId="7906F05C" w:rsidR="00EC4CA0" w:rsidRDefault="00EC4CA0" w:rsidP="002B34B3">
      <w:pPr>
        <w:pStyle w:val="af0"/>
        <w:shd w:val="clear" w:color="auto" w:fill="FFFFFF"/>
        <w:spacing w:after="0"/>
        <w:ind w:firstLine="708"/>
        <w:jc w:val="both"/>
        <w:rPr>
          <w:color w:val="000000"/>
          <w:sz w:val="28"/>
          <w:szCs w:val="28"/>
        </w:rPr>
      </w:pPr>
    </w:p>
    <w:p w14:paraId="2FD6EED2" w14:textId="428008B9" w:rsidR="00AB28D9" w:rsidRDefault="00AB28D9" w:rsidP="00AB28D9">
      <w:pPr>
        <w:pStyle w:val="af0"/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jc w:val="both"/>
        <w:rPr>
          <w:sz w:val="28"/>
        </w:rPr>
      </w:pPr>
      <w:r w:rsidRPr="003D7D46">
        <w:rPr>
          <w:sz w:val="28"/>
        </w:rPr>
        <w:t>Минимальная глубина спуска кондуктора</w:t>
      </w:r>
      <w:r>
        <w:rPr>
          <w:sz w:val="28"/>
        </w:rPr>
        <w:t>,</w:t>
      </w:r>
      <w:r w:rsidRPr="003D7D46">
        <w:rPr>
          <w:sz w:val="28"/>
        </w:rPr>
        <w:t xml:space="preserve"> исходя из условия предупреждения гидроразрыва пород</w:t>
      </w:r>
      <w:r>
        <w:rPr>
          <w:sz w:val="28"/>
        </w:rPr>
        <w:t>,</w:t>
      </w:r>
      <w:r w:rsidRPr="003D7D46">
        <w:rPr>
          <w:sz w:val="28"/>
        </w:rPr>
        <w:t xml:space="preserve"> в случае неуправляемого фонтанирования</w:t>
      </w:r>
      <w:r>
        <w:rPr>
          <w:sz w:val="28"/>
        </w:rPr>
        <w:t>,</w:t>
      </w:r>
      <w:r w:rsidRPr="003D7D46">
        <w:rPr>
          <w:sz w:val="28"/>
        </w:rPr>
        <w:t xml:space="preserve"> определяется по формуле: </w:t>
      </w:r>
    </w:p>
    <w:p w14:paraId="0FFB8354" w14:textId="77777777" w:rsidR="00AB28D9" w:rsidRPr="005942A4" w:rsidRDefault="00AB28D9" w:rsidP="00AB28D9">
      <w:pPr>
        <w:widowControl w:val="0"/>
        <w:spacing w:after="0" w:line="240" w:lineRule="auto"/>
        <w:ind w:left="92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891"/>
        <w:gridCol w:w="704"/>
        <w:gridCol w:w="420"/>
        <w:gridCol w:w="4140"/>
        <w:gridCol w:w="899"/>
        <w:gridCol w:w="797"/>
      </w:tblGrid>
      <w:tr w:rsidR="00AB28D9" w:rsidRPr="005942A4" w14:paraId="6A6DF505" w14:textId="77777777" w:rsidTr="00136B87">
        <w:trPr>
          <w:trHeight w:val="790"/>
          <w:jc w:val="center"/>
        </w:trPr>
        <w:tc>
          <w:tcPr>
            <w:tcW w:w="6155" w:type="dxa"/>
            <w:gridSpan w:val="4"/>
            <w:shd w:val="clear" w:color="auto" w:fill="auto"/>
            <w:vAlign w:val="center"/>
          </w:tcPr>
          <w:p w14:paraId="3EE9E2A4" w14:textId="5805505A" w:rsidR="00AB28D9" w:rsidRPr="00732525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732525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Н ≥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Cs/>
                      <w:sz w:val="24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Р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bscript"/>
                        </w:rPr>
                        <m:t>пл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4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-5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·L·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ρ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bscript"/>
                        </w:rPr>
                        <m:t>ф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∆Р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bscript"/>
                        </w:rPr>
                        <m:t>гр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4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-5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ρ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vertAlign w:val="subscript"/>
                        </w:rPr>
                        <m:t>ф</m:t>
                      </m:r>
                    </m:sub>
                  </m:sSub>
                </m:den>
              </m:f>
            </m:oMath>
          </w:p>
        </w:tc>
        <w:tc>
          <w:tcPr>
            <w:tcW w:w="899" w:type="dxa"/>
            <w:shd w:val="clear" w:color="auto" w:fill="auto"/>
            <w:vAlign w:val="center"/>
          </w:tcPr>
          <w:p w14:paraId="2DA87F1A" w14:textId="5EE86B0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797" w:type="dxa"/>
            <w:shd w:val="clear" w:color="auto" w:fill="auto"/>
            <w:vAlign w:val="center"/>
          </w:tcPr>
          <w:p w14:paraId="3420D3E6" w14:textId="73B804E1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.1)</w:t>
            </w:r>
          </w:p>
        </w:tc>
      </w:tr>
      <w:tr w:rsidR="00AB28D9" w:rsidRPr="005942A4" w14:paraId="4FE6E08D" w14:textId="77777777" w:rsidTr="00136B87">
        <w:trPr>
          <w:jc w:val="center"/>
        </w:trPr>
        <w:tc>
          <w:tcPr>
            <w:tcW w:w="6155" w:type="dxa"/>
            <w:gridSpan w:val="4"/>
            <w:shd w:val="clear" w:color="auto" w:fill="auto"/>
          </w:tcPr>
          <w:p w14:paraId="175DB230" w14:textId="77777777" w:rsidR="00AB28D9" w:rsidRPr="00354C59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00898819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7" w:type="dxa"/>
            <w:shd w:val="clear" w:color="auto" w:fill="auto"/>
            <w:vAlign w:val="center"/>
          </w:tcPr>
          <w:p w14:paraId="3736E473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B28D9" w:rsidRPr="005942A4" w14:paraId="0EE15C0F" w14:textId="77777777" w:rsidTr="00136B87">
        <w:trPr>
          <w:jc w:val="center"/>
        </w:trPr>
        <w:tc>
          <w:tcPr>
            <w:tcW w:w="891" w:type="dxa"/>
            <w:vAlign w:val="center"/>
          </w:tcPr>
          <w:p w14:paraId="67415F2E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704" w:type="dxa"/>
            <w:vAlign w:val="center"/>
          </w:tcPr>
          <w:p w14:paraId="51ED5F5F" w14:textId="636E8F36" w:rsidR="00AB28D9" w:rsidRPr="00AB28D9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shd w:val="clear" w:color="auto" w:fill="FFFFFF"/>
                <w:lang w:eastAsia="ru-RU"/>
              </w:rPr>
              <w:t>Р</w:t>
            </w:r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shd w:val="clear" w:color="auto" w:fill="FFFFFF"/>
                <w:vertAlign w:val="subscript"/>
                <w:lang w:eastAsia="ru-RU"/>
              </w:rPr>
              <w:t>пл</w:t>
            </w:r>
            <w:proofErr w:type="spellEnd"/>
          </w:p>
        </w:tc>
        <w:tc>
          <w:tcPr>
            <w:tcW w:w="420" w:type="dxa"/>
            <w:vAlign w:val="center"/>
          </w:tcPr>
          <w:p w14:paraId="1A709C6D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36" w:type="dxa"/>
            <w:gridSpan w:val="3"/>
            <w:vAlign w:val="center"/>
          </w:tcPr>
          <w:p w14:paraId="6D2DBE10" w14:textId="3B06EA01" w:rsidR="00AB28D9" w:rsidRPr="007D7199" w:rsidRDefault="00AB28D9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пластовое давление, МПа;</w:t>
            </w:r>
          </w:p>
        </w:tc>
      </w:tr>
      <w:tr w:rsidR="00AB28D9" w:rsidRPr="005942A4" w14:paraId="4AD0BC28" w14:textId="77777777" w:rsidTr="00136B87">
        <w:trPr>
          <w:jc w:val="center"/>
        </w:trPr>
        <w:tc>
          <w:tcPr>
            <w:tcW w:w="891" w:type="dxa"/>
            <w:vAlign w:val="center"/>
          </w:tcPr>
          <w:p w14:paraId="769562D1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4" w:type="dxa"/>
            <w:vAlign w:val="center"/>
          </w:tcPr>
          <w:p w14:paraId="5BFCF50B" w14:textId="1B67796F" w:rsidR="00AB28D9" w:rsidRPr="00AB28D9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L</w:t>
            </w:r>
          </w:p>
        </w:tc>
        <w:tc>
          <w:tcPr>
            <w:tcW w:w="420" w:type="dxa"/>
            <w:vAlign w:val="center"/>
          </w:tcPr>
          <w:p w14:paraId="1251906C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36" w:type="dxa"/>
            <w:gridSpan w:val="3"/>
            <w:vAlign w:val="center"/>
          </w:tcPr>
          <w:p w14:paraId="5E1E4883" w14:textId="07B5D56E" w:rsidR="00AB28D9" w:rsidRPr="007D7199" w:rsidRDefault="00AB28D9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проектная глубина скважины, м;</w:t>
            </w:r>
          </w:p>
        </w:tc>
      </w:tr>
      <w:tr w:rsidR="00AB28D9" w:rsidRPr="005942A4" w14:paraId="108A0F58" w14:textId="77777777" w:rsidTr="00136B87">
        <w:trPr>
          <w:jc w:val="center"/>
        </w:trPr>
        <w:tc>
          <w:tcPr>
            <w:tcW w:w="891" w:type="dxa"/>
            <w:vAlign w:val="center"/>
          </w:tcPr>
          <w:p w14:paraId="1617CEED" w14:textId="77777777" w:rsidR="00AB28D9" w:rsidRPr="005942A4" w:rsidRDefault="00AB28D9" w:rsidP="00AB28D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4" w:type="dxa"/>
            <w:vAlign w:val="center"/>
          </w:tcPr>
          <w:p w14:paraId="2A6A04A9" w14:textId="66919A0B" w:rsidR="00AB28D9" w:rsidRPr="00AB28D9" w:rsidRDefault="00AB28D9" w:rsidP="00AB28D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∆</w:t>
            </w:r>
            <w:proofErr w:type="spellStart"/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</w:t>
            </w:r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bscript"/>
                <w:lang w:eastAsia="ru-RU"/>
              </w:rPr>
              <w:t>гр</w:t>
            </w:r>
            <w:proofErr w:type="spellEnd"/>
          </w:p>
        </w:tc>
        <w:tc>
          <w:tcPr>
            <w:tcW w:w="420" w:type="dxa"/>
            <w:vAlign w:val="center"/>
          </w:tcPr>
          <w:p w14:paraId="40418177" w14:textId="1F8C2CE5" w:rsidR="00AB28D9" w:rsidRPr="00354C59" w:rsidRDefault="00AB28D9" w:rsidP="00AB28D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36" w:type="dxa"/>
            <w:gridSpan w:val="3"/>
            <w:vAlign w:val="center"/>
          </w:tcPr>
          <w:p w14:paraId="2C10834E" w14:textId="0506F4C6" w:rsidR="00AB28D9" w:rsidRPr="007D7199" w:rsidRDefault="00AB28D9" w:rsidP="00AB28D9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градиент давления гидроразрыва пород, </w:t>
            </w:r>
            <w:proofErr w:type="spellStart"/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МПа·м</w:t>
            </w:r>
            <w:proofErr w:type="spellEnd"/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;</w:t>
            </w:r>
          </w:p>
        </w:tc>
      </w:tr>
      <w:tr w:rsidR="00AB28D9" w:rsidRPr="005942A4" w14:paraId="4C874E12" w14:textId="77777777" w:rsidTr="00136B87">
        <w:trPr>
          <w:jc w:val="center"/>
        </w:trPr>
        <w:tc>
          <w:tcPr>
            <w:tcW w:w="891" w:type="dxa"/>
            <w:vAlign w:val="center"/>
          </w:tcPr>
          <w:p w14:paraId="481D8402" w14:textId="77777777" w:rsidR="00AB28D9" w:rsidRPr="005942A4" w:rsidRDefault="00AB28D9" w:rsidP="00AB28D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4" w:type="dxa"/>
            <w:vAlign w:val="center"/>
          </w:tcPr>
          <w:p w14:paraId="2F5E10D4" w14:textId="60749F6F" w:rsidR="00AB28D9" w:rsidRPr="00AB28D9" w:rsidRDefault="00AB28D9" w:rsidP="00AB28D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ρ</w:t>
            </w:r>
            <w:r w:rsidRPr="00AB28D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bscript"/>
                <w:lang w:eastAsia="ru-RU"/>
              </w:rPr>
              <w:t>ф</w:t>
            </w:r>
            <w:proofErr w:type="spellEnd"/>
          </w:p>
        </w:tc>
        <w:tc>
          <w:tcPr>
            <w:tcW w:w="420" w:type="dxa"/>
            <w:vAlign w:val="center"/>
          </w:tcPr>
          <w:p w14:paraId="46B84F29" w14:textId="5FA319D7" w:rsidR="00AB28D9" w:rsidRPr="00354C59" w:rsidRDefault="00AB28D9" w:rsidP="00AB28D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36" w:type="dxa"/>
            <w:gridSpan w:val="3"/>
            <w:vAlign w:val="center"/>
          </w:tcPr>
          <w:p w14:paraId="27C1AFF0" w14:textId="4F38F995" w:rsidR="00AB28D9" w:rsidRPr="007D7199" w:rsidRDefault="00AB28D9" w:rsidP="00AB28D9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плотность пластового флюида, кг/м</w:t>
            </w:r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3</w:t>
            </w:r>
            <w:r w:rsidRPr="00AB28D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</w:tr>
      <w:tr w:rsidR="00AB28D9" w:rsidRPr="005942A4" w14:paraId="26809D46" w14:textId="77777777" w:rsidTr="00136B87">
        <w:trPr>
          <w:jc w:val="center"/>
        </w:trPr>
        <w:tc>
          <w:tcPr>
            <w:tcW w:w="6155" w:type="dxa"/>
            <w:gridSpan w:val="4"/>
            <w:shd w:val="clear" w:color="auto" w:fill="auto"/>
          </w:tcPr>
          <w:p w14:paraId="44CF19F5" w14:textId="77777777" w:rsidR="00AB28D9" w:rsidRPr="00354C59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58239429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97" w:type="dxa"/>
            <w:shd w:val="clear" w:color="auto" w:fill="auto"/>
            <w:vAlign w:val="center"/>
          </w:tcPr>
          <w:p w14:paraId="67F7BFA9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4040F1" w:rsidRPr="005942A4" w14:paraId="102495E4" w14:textId="77777777" w:rsidTr="00136B87">
        <w:trPr>
          <w:trHeight w:val="593"/>
          <w:jc w:val="center"/>
        </w:trPr>
        <w:tc>
          <w:tcPr>
            <w:tcW w:w="7054" w:type="dxa"/>
            <w:gridSpan w:val="5"/>
            <w:shd w:val="clear" w:color="auto" w:fill="auto"/>
            <w:vAlign w:val="center"/>
          </w:tcPr>
          <w:p w14:paraId="37E210F6" w14:textId="611C5E55" w:rsidR="004040F1" w:rsidRPr="004040F1" w:rsidRDefault="004040F1" w:rsidP="004040F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2D53B2">
              <w:rPr>
                <w:rFonts w:ascii="Times New Roman" w:hAnsi="Times New Roman" w:cs="Times New Roman"/>
                <w:i/>
                <w:sz w:val="24"/>
                <w:szCs w:val="20"/>
              </w:rPr>
              <w:t xml:space="preserve">Н ≥  </w:t>
            </w:r>
            <m:oMath>
              <m:f>
                <m:fPr>
                  <m:ctrlPr>
                    <w:rPr>
                      <w:rFonts w:ascii="Cambria Math" w:hAnsi="Cambria Math" w:cs="Times New Roman"/>
                      <w:iCs/>
                      <w:sz w:val="24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 xml:space="preserve">315 - 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0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0"/>
                        </w:rPr>
                        <m:t>-5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 xml:space="preserve"> · 2935 · 0,818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 xml:space="preserve">0,2 - 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Cs/>
                          <w:sz w:val="24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0"/>
                        </w:rPr>
                        <m:t>10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0"/>
                        </w:rPr>
                        <m:t>-5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 xml:space="preserve"> · 0,818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0"/>
                  <w:szCs w:val="20"/>
                </w:rPr>
                <m:t xml:space="preserve">  = </m:t>
              </m:r>
              <m:f>
                <m:fPr>
                  <m:ctrlPr>
                    <w:rPr>
                      <w:rFonts w:ascii="Cambria Math" w:hAnsi="Cambria Math" w:cs="Times New Roman"/>
                      <w:iCs/>
                      <w:sz w:val="24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>315 - 0,02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>0,2 - 0,00000818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0"/>
                </w:rPr>
                <m:t xml:space="preserve"> = </m:t>
              </m:r>
              <m:f>
                <m:fPr>
                  <m:ctrlPr>
                    <w:rPr>
                      <w:rFonts w:ascii="Cambria Math" w:hAnsi="Cambria Math" w:cs="Times New Roman"/>
                      <w:iCs/>
                      <w:sz w:val="24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>314,8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0"/>
                    </w:rPr>
                    <m:t xml:space="preserve">0,20 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0"/>
                </w:rPr>
                <m:t xml:space="preserve"> </m:t>
              </m:r>
              <m:r>
                <w:rPr>
                  <w:rFonts w:ascii="Cambria Math" w:hAnsi="Cambria Math" w:cs="Times New Roman"/>
                  <w:sz w:val="20"/>
                  <w:szCs w:val="20"/>
                </w:rPr>
                <m:t xml:space="preserve"> </m:t>
              </m:r>
            </m:oMath>
            <w:r w:rsidRPr="002D53B2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Pr="002D53B2">
              <w:rPr>
                <w:rFonts w:ascii="Times New Roman" w:hAnsi="Times New Roman" w:cs="Times New Roman"/>
                <w:iCs/>
                <w:sz w:val="24"/>
                <w:szCs w:val="20"/>
              </w:rPr>
              <w:t xml:space="preserve">= 1574 </w:t>
            </w:r>
          </w:p>
        </w:tc>
        <w:tc>
          <w:tcPr>
            <w:tcW w:w="797" w:type="dxa"/>
            <w:shd w:val="clear" w:color="auto" w:fill="auto"/>
            <w:vAlign w:val="center"/>
          </w:tcPr>
          <w:p w14:paraId="76B1700D" w14:textId="2C29F803" w:rsidR="004040F1" w:rsidRPr="005942A4" w:rsidRDefault="004040F1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мм</w:t>
            </w:r>
          </w:p>
        </w:tc>
      </w:tr>
    </w:tbl>
    <w:p w14:paraId="19E49B30" w14:textId="77777777" w:rsidR="00AB28D9" w:rsidRDefault="00AB28D9" w:rsidP="007E263E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47F1E72" w14:textId="003A31F8" w:rsidR="007E263E" w:rsidRDefault="007E263E" w:rsidP="007E263E">
      <w:pPr>
        <w:pStyle w:val="af0"/>
        <w:numPr>
          <w:ilvl w:val="0"/>
          <w:numId w:val="7"/>
        </w:numPr>
        <w:shd w:val="clear" w:color="auto" w:fill="FFFFFF"/>
        <w:tabs>
          <w:tab w:val="left" w:pos="993"/>
        </w:tabs>
        <w:spacing w:after="0" w:line="240" w:lineRule="auto"/>
        <w:ind w:left="0" w:firstLine="708"/>
        <w:jc w:val="both"/>
        <w:rPr>
          <w:color w:val="000000"/>
          <w:sz w:val="28"/>
          <w:szCs w:val="28"/>
        </w:rPr>
      </w:pPr>
      <w:r w:rsidRPr="00284E63">
        <w:rPr>
          <w:color w:val="000000"/>
          <w:sz w:val="28"/>
          <w:szCs w:val="28"/>
        </w:rPr>
        <w:t>Расчет минимальной глубины спуска кондуктора из условий предотвращения ГРП при закрытии устья. В случае возможного открытого фонтанирования при полном замещении скважинной жидкости флюидом рассчитывается по формуле:</w:t>
      </w:r>
    </w:p>
    <w:p w14:paraId="2534296C" w14:textId="77777777" w:rsidR="00AB28D9" w:rsidRPr="007523F4" w:rsidRDefault="00AB28D9" w:rsidP="00AB28D9">
      <w:pPr>
        <w:shd w:val="clear" w:color="auto" w:fill="FFFFFF"/>
        <w:tabs>
          <w:tab w:val="left" w:pos="0"/>
        </w:tabs>
        <w:spacing w:after="0" w:line="240" w:lineRule="auto"/>
        <w:ind w:left="928" w:right="-1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10"/>
        <w:gridCol w:w="709"/>
        <w:gridCol w:w="425"/>
        <w:gridCol w:w="3969"/>
        <w:gridCol w:w="1035"/>
        <w:gridCol w:w="803"/>
      </w:tblGrid>
      <w:tr w:rsidR="00AB28D9" w:rsidRPr="005942A4" w14:paraId="68FE6273" w14:textId="77777777" w:rsidTr="00136B87">
        <w:trPr>
          <w:trHeight w:val="489"/>
          <w:jc w:val="center"/>
        </w:trPr>
        <w:tc>
          <w:tcPr>
            <w:tcW w:w="6013" w:type="dxa"/>
            <w:gridSpan w:val="4"/>
            <w:shd w:val="clear" w:color="auto" w:fill="auto"/>
            <w:vAlign w:val="center"/>
          </w:tcPr>
          <w:p w14:paraId="5D25E561" w14:textId="6A4B7FEB" w:rsidR="00AB28D9" w:rsidRPr="00F855D6" w:rsidRDefault="00732525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proofErr w:type="spellStart"/>
            <w:r w:rsidRPr="00F855D6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Н</w:t>
            </w:r>
            <w:r w:rsidRPr="00F855D6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vertAlign w:val="subscript"/>
                <w:lang w:eastAsia="ru-RU"/>
              </w:rPr>
              <w:t>к</w:t>
            </w:r>
            <w:proofErr w:type="spellEnd"/>
            <w:r w:rsidRPr="00F855D6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=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Cs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Cs/>
                          <w:color w:val="000000"/>
                          <w:sz w:val="24"/>
                          <w:szCs w:val="24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m:t>1,05 · Р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vertAlign w:val="subscript"/>
                          <w:lang w:eastAsia="ru-RU"/>
                        </w:rPr>
                        <m:t>у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 xml:space="preserve"> · L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 xml:space="preserve">0,95 · 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Cs/>
                          <w:color w:val="000000"/>
                          <w:sz w:val="24"/>
                          <w:szCs w:val="24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m:t>∆Р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vertAlign w:val="subscript"/>
                          <w:lang w:eastAsia="ru-RU"/>
                        </w:rPr>
                        <m:t>гр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 xml:space="preserve"> · L - 1,05 ·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Cs/>
                          <w:color w:val="000000"/>
                          <w:sz w:val="24"/>
                          <w:szCs w:val="24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m:t xml:space="preserve"> (Р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vertAlign w:val="subscript"/>
                          <w:lang w:eastAsia="ru-RU"/>
                        </w:rPr>
                        <m:t>пл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 xml:space="preserve"> - </m:t>
                  </m:r>
                  <m:sSub>
                    <m:sSubPr>
                      <m:ctrlPr>
                        <w:rPr>
                          <w:rFonts w:ascii="Cambria Math" w:eastAsia="Times New Roman" w:hAnsi="Cambria Math" w:cs="Times New Roman"/>
                          <w:iCs/>
                          <w:color w:val="000000"/>
                          <w:sz w:val="24"/>
                          <w:szCs w:val="24"/>
                          <w:lang w:eastAsia="ru-RU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eastAsia="ru-RU"/>
                        </w:rPr>
                        <m:t>Р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vertAlign w:val="subscript"/>
                          <w:lang w:eastAsia="ru-RU"/>
                        </w:rPr>
                        <m:t>у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)</m:t>
                  </m:r>
                </m:den>
              </m:f>
            </m:oMath>
            <w:r w:rsidR="00AB28D9" w:rsidRPr="00F855D6">
              <w:rPr>
                <w:rFonts w:ascii="Times New Roman" w:eastAsia="Times New Roman" w:hAnsi="Times New Roman" w:cs="Times New Roman"/>
                <w:iCs/>
                <w:sz w:val="36"/>
                <w:szCs w:val="36"/>
              </w:rPr>
              <w:t>,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1DDAF94" w14:textId="272B31C0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</w:t>
            </w:r>
          </w:p>
        </w:tc>
        <w:tc>
          <w:tcPr>
            <w:tcW w:w="803" w:type="dxa"/>
            <w:shd w:val="clear" w:color="auto" w:fill="auto"/>
            <w:vAlign w:val="center"/>
          </w:tcPr>
          <w:p w14:paraId="00A5857B" w14:textId="59C208A2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="0073252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  <w:r w:rsidRPr="005942A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</w:tr>
      <w:tr w:rsidR="00AB28D9" w:rsidRPr="005942A4" w14:paraId="2BFF9729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0213BA69" w14:textId="77777777" w:rsidR="00AB28D9" w:rsidRPr="00354C59" w:rsidRDefault="00AB28D9" w:rsidP="00513E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5" w:type="dxa"/>
            <w:shd w:val="clear" w:color="auto" w:fill="auto"/>
            <w:vAlign w:val="center"/>
          </w:tcPr>
          <w:p w14:paraId="49E30AE9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3" w:type="dxa"/>
            <w:shd w:val="clear" w:color="auto" w:fill="auto"/>
            <w:vAlign w:val="center"/>
          </w:tcPr>
          <w:p w14:paraId="26267267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B28D9" w:rsidRPr="005942A4" w14:paraId="6BC95F30" w14:textId="77777777" w:rsidTr="00136B87">
        <w:trPr>
          <w:jc w:val="center"/>
        </w:trPr>
        <w:tc>
          <w:tcPr>
            <w:tcW w:w="910" w:type="dxa"/>
            <w:vAlign w:val="center"/>
          </w:tcPr>
          <w:p w14:paraId="0756CD26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где</w:t>
            </w:r>
          </w:p>
        </w:tc>
        <w:tc>
          <w:tcPr>
            <w:tcW w:w="709" w:type="dxa"/>
            <w:vAlign w:val="center"/>
          </w:tcPr>
          <w:p w14:paraId="2808E8B2" w14:textId="2CDE2A4E" w:rsidR="00AB28D9" w:rsidRPr="00C05E98" w:rsidRDefault="00C05E98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C05E9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shd w:val="clear" w:color="auto" w:fill="FFFFFF"/>
                <w:lang w:eastAsia="ru-RU"/>
              </w:rPr>
              <w:t>Р</w:t>
            </w:r>
            <w:r w:rsidRPr="00C05E9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shd w:val="clear" w:color="auto" w:fill="FFFFFF"/>
                <w:vertAlign w:val="subscript"/>
                <w:lang w:eastAsia="ru-RU"/>
              </w:rPr>
              <w:t>у</w:t>
            </w:r>
            <w:proofErr w:type="spellEnd"/>
          </w:p>
        </w:tc>
        <w:tc>
          <w:tcPr>
            <w:tcW w:w="425" w:type="dxa"/>
            <w:vAlign w:val="center"/>
          </w:tcPr>
          <w:p w14:paraId="78D3CFD9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54C5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5807" w:type="dxa"/>
            <w:gridSpan w:val="3"/>
            <w:vAlign w:val="center"/>
          </w:tcPr>
          <w:p w14:paraId="70D9BA34" w14:textId="4DCFB07C" w:rsidR="00AB28D9" w:rsidRPr="005942A4" w:rsidRDefault="00C05E98" w:rsidP="00DA3D2F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5E98">
              <w:rPr>
                <w:rFonts w:ascii="Times New Roman" w:eastAsia="Times New Roman" w:hAnsi="Times New Roman" w:cs="Times New Roman"/>
                <w:b/>
                <w:bCs/>
                <w:iCs/>
                <w:sz w:val="20"/>
                <w:szCs w:val="20"/>
                <w:shd w:val="clear" w:color="auto" w:fill="FFFFFF"/>
                <w:lang w:eastAsia="ru-RU"/>
              </w:rPr>
              <w:t>устьевое давление при закрытом ПВО, Мпа.</w:t>
            </w:r>
          </w:p>
        </w:tc>
      </w:tr>
      <w:tr w:rsidR="00AB28D9" w:rsidRPr="005942A4" w14:paraId="3E583FB8" w14:textId="77777777" w:rsidTr="00136B87">
        <w:trPr>
          <w:jc w:val="center"/>
        </w:trPr>
        <w:tc>
          <w:tcPr>
            <w:tcW w:w="6013" w:type="dxa"/>
            <w:gridSpan w:val="4"/>
            <w:shd w:val="clear" w:color="auto" w:fill="auto"/>
          </w:tcPr>
          <w:p w14:paraId="2755AFD9" w14:textId="77777777" w:rsidR="00AB28D9" w:rsidRPr="00354C59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</w:p>
        </w:tc>
        <w:tc>
          <w:tcPr>
            <w:tcW w:w="1035" w:type="dxa"/>
            <w:shd w:val="clear" w:color="auto" w:fill="auto"/>
            <w:vAlign w:val="center"/>
          </w:tcPr>
          <w:p w14:paraId="1D47D19B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03" w:type="dxa"/>
            <w:shd w:val="clear" w:color="auto" w:fill="auto"/>
            <w:vAlign w:val="center"/>
          </w:tcPr>
          <w:p w14:paraId="6740DC81" w14:textId="77777777" w:rsidR="00AB28D9" w:rsidRPr="005942A4" w:rsidRDefault="00AB28D9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4040F1" w:rsidRPr="005942A4" w14:paraId="53E01FEF" w14:textId="77777777" w:rsidTr="00136B87">
        <w:trPr>
          <w:jc w:val="center"/>
        </w:trPr>
        <w:tc>
          <w:tcPr>
            <w:tcW w:w="7048" w:type="dxa"/>
            <w:gridSpan w:val="5"/>
            <w:shd w:val="clear" w:color="auto" w:fill="auto"/>
          </w:tcPr>
          <w:p w14:paraId="1F209643" w14:textId="6A944829" w:rsidR="004040F1" w:rsidRPr="004040F1" w:rsidRDefault="004040F1" w:rsidP="004040F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Н</w:t>
            </w:r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vertAlign w:val="subscript"/>
                <w:lang w:eastAsia="ru-RU"/>
              </w:rPr>
              <w:t>к</w:t>
            </w:r>
            <w:proofErr w:type="spellEnd"/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=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Cs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1,05 · 84,7 · 2935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0,95 · 0,2 · 2935 - 1,05 · (315- 84,7)</m:t>
                  </m:r>
                </m:den>
              </m:f>
            </m:oMath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Cs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261024,2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557,7 - 1,05 · (230,3)</m:t>
                  </m:r>
                </m:den>
              </m:f>
            </m:oMath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Cs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261024,2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557,7 - 241,8</m:t>
                  </m:r>
                </m:den>
              </m:f>
            </m:oMath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= </w:t>
            </w:r>
          </w:p>
          <w:p w14:paraId="40314A94" w14:textId="77777777" w:rsidR="004040F1" w:rsidRPr="004040F1" w:rsidRDefault="004040F1" w:rsidP="004040F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</w:pPr>
          </w:p>
          <w:p w14:paraId="10E4BE31" w14:textId="37A524FF" w:rsidR="004040F1" w:rsidRPr="005942A4" w:rsidRDefault="004040F1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Cs/>
                      <w:color w:val="000000"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261024,2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eastAsia="ru-RU"/>
                    </w:rPr>
                    <m:t>315,9</m:t>
                  </m:r>
                </m:den>
              </m:f>
            </m:oMath>
            <w:r w:rsidRPr="004040F1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= 826,3 </w:t>
            </w:r>
          </w:p>
        </w:tc>
        <w:tc>
          <w:tcPr>
            <w:tcW w:w="803" w:type="dxa"/>
            <w:shd w:val="clear" w:color="auto" w:fill="auto"/>
            <w:vAlign w:val="center"/>
          </w:tcPr>
          <w:p w14:paraId="32612549" w14:textId="22493DE7" w:rsidR="004040F1" w:rsidRPr="005942A4" w:rsidRDefault="004040F1" w:rsidP="00DA3D2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мм</w:t>
            </w:r>
          </w:p>
        </w:tc>
      </w:tr>
    </w:tbl>
    <w:p w14:paraId="5835F96D" w14:textId="77777777" w:rsidR="00AB28D9" w:rsidRDefault="00AB28D9" w:rsidP="00AB28D9">
      <w:pPr>
        <w:shd w:val="clear" w:color="auto" w:fill="FFFFFF"/>
        <w:tabs>
          <w:tab w:val="left" w:pos="0"/>
        </w:tabs>
        <w:spacing w:after="0" w:line="240" w:lineRule="auto"/>
        <w:ind w:left="928" w:right="-1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14:paraId="009B1545" w14:textId="77777777" w:rsidR="001A10CC" w:rsidRDefault="00CE0AA6" w:rsidP="001A10CC">
      <w:pPr>
        <w:pStyle w:val="af0"/>
        <w:spacing w:after="0"/>
        <w:ind w:firstLine="708"/>
        <w:jc w:val="both"/>
        <w:rPr>
          <w:color w:val="000000"/>
          <w:sz w:val="28"/>
          <w:szCs w:val="28"/>
        </w:rPr>
      </w:pPr>
      <w:r w:rsidRPr="002331E4">
        <w:rPr>
          <w:sz w:val="28"/>
        </w:rPr>
        <w:t>По правилам башмак кондуктора должен быть установлен в плотные непроницаемые породы</w:t>
      </w:r>
      <w:r>
        <w:rPr>
          <w:sz w:val="28"/>
        </w:rPr>
        <w:t>.</w:t>
      </w:r>
      <w:r w:rsidRPr="002331E4">
        <w:rPr>
          <w:sz w:val="28"/>
        </w:rPr>
        <w:t xml:space="preserve"> </w:t>
      </w:r>
      <w:r>
        <w:rPr>
          <w:sz w:val="28"/>
        </w:rPr>
        <w:t>Смотрим</w:t>
      </w:r>
      <w:r w:rsidRPr="002331E4">
        <w:rPr>
          <w:sz w:val="28"/>
        </w:rPr>
        <w:t xml:space="preserve"> </w:t>
      </w:r>
      <w:proofErr w:type="spellStart"/>
      <w:r w:rsidRPr="002331E4">
        <w:rPr>
          <w:sz w:val="28"/>
        </w:rPr>
        <w:t>литолого</w:t>
      </w:r>
      <w:proofErr w:type="spellEnd"/>
      <w:r w:rsidRPr="002331E4">
        <w:rPr>
          <w:sz w:val="28"/>
        </w:rPr>
        <w:t>–стратиграфическую характеристику</w:t>
      </w:r>
      <w:r>
        <w:rPr>
          <w:sz w:val="28"/>
        </w:rPr>
        <w:t xml:space="preserve"> </w:t>
      </w:r>
      <w:r w:rsidRPr="002331E4">
        <w:rPr>
          <w:sz w:val="28"/>
        </w:rPr>
        <w:t>скважины</w:t>
      </w:r>
      <w:r>
        <w:rPr>
          <w:sz w:val="28"/>
        </w:rPr>
        <w:t xml:space="preserve">. </w:t>
      </w:r>
      <w:r w:rsidRPr="002331E4">
        <w:rPr>
          <w:sz w:val="28"/>
        </w:rPr>
        <w:t>В интервале наход</w:t>
      </w:r>
      <w:r>
        <w:rPr>
          <w:sz w:val="28"/>
        </w:rPr>
        <w:t>им</w:t>
      </w:r>
      <w:r w:rsidRPr="002331E4">
        <w:rPr>
          <w:sz w:val="28"/>
        </w:rPr>
        <w:t xml:space="preserve"> </w:t>
      </w:r>
      <w:r w:rsidRPr="002860C6">
        <w:rPr>
          <w:iCs/>
          <w:sz w:val="28"/>
        </w:rPr>
        <w:t xml:space="preserve">песчаники </w:t>
      </w:r>
      <w:r>
        <w:rPr>
          <w:sz w:val="28"/>
        </w:rPr>
        <w:t xml:space="preserve">и </w:t>
      </w:r>
      <w:r w:rsidRPr="002331E4">
        <w:rPr>
          <w:sz w:val="28"/>
        </w:rPr>
        <w:t>определяем глубину спуска кондуктора в глины</w:t>
      </w:r>
      <w:r>
        <w:rPr>
          <w:sz w:val="28"/>
        </w:rPr>
        <w:t>.</w:t>
      </w:r>
      <w:r w:rsidR="001A10CC" w:rsidRPr="001A10CC">
        <w:rPr>
          <w:color w:val="000000"/>
          <w:sz w:val="28"/>
          <w:szCs w:val="28"/>
        </w:rPr>
        <w:t xml:space="preserve"> </w:t>
      </w:r>
    </w:p>
    <w:p w14:paraId="079771AF" w14:textId="583EE9C5" w:rsidR="001A10CC" w:rsidRDefault="001A10CC" w:rsidP="001A10CC">
      <w:pPr>
        <w:pStyle w:val="af0"/>
        <w:spacing w:after="0"/>
        <w:ind w:firstLine="708"/>
        <w:jc w:val="both"/>
        <w:rPr>
          <w:b/>
          <w:sz w:val="28"/>
        </w:rPr>
      </w:pPr>
      <w:r w:rsidRPr="00683AC8">
        <w:rPr>
          <w:color w:val="000000"/>
          <w:sz w:val="28"/>
          <w:szCs w:val="28"/>
        </w:rPr>
        <w:t xml:space="preserve">В интервале 828 м находятся песчаники, поэтому определяем глубину спуска кондуктора в глины </w:t>
      </w:r>
      <w:proofErr w:type="spellStart"/>
      <w:r>
        <w:rPr>
          <w:color w:val="000000"/>
          <w:sz w:val="28"/>
          <w:szCs w:val="28"/>
        </w:rPr>
        <w:t>П</w:t>
      </w:r>
      <w:r w:rsidRPr="00683AC8">
        <w:rPr>
          <w:color w:val="000000"/>
          <w:sz w:val="28"/>
          <w:szCs w:val="28"/>
        </w:rPr>
        <w:t>окурской</w:t>
      </w:r>
      <w:proofErr w:type="spellEnd"/>
      <w:r w:rsidRPr="00683AC8">
        <w:rPr>
          <w:color w:val="000000"/>
          <w:sz w:val="28"/>
          <w:szCs w:val="28"/>
        </w:rPr>
        <w:t xml:space="preserve"> свиты на глубину 875 м.</w:t>
      </w:r>
    </w:p>
    <w:p w14:paraId="67EDDCC9" w14:textId="0166A59D" w:rsidR="00CE0AA6" w:rsidRPr="00683AC8" w:rsidRDefault="00CE0AA6" w:rsidP="00CE0AA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3A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Глубина спуска кондуктора как правило 300 – 800 м, при </w:t>
      </w:r>
      <w:hyperlink r:id="rId12" w:tooltip="Бурение скважин" w:history="1">
        <w:r w:rsidRPr="00683AC8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lang w:eastAsia="ru-RU"/>
          </w:rPr>
          <w:t>бурении скважин</w:t>
        </w:r>
      </w:hyperlink>
      <w:r w:rsidRPr="00683A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683A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горизонтальным вхождением в пласт применяют удлиненный кондуктор до глубины примерно 1000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83A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1100 м. Согласно нашим данным на бурение скважины, несовместимых условий бурения нет, поэтому глубина кондуктора по данной формуле, велика, возможно при несовместимых условиях на такую глубину спус</w:t>
      </w:r>
      <w:r w:rsidR="001A10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тим</w:t>
      </w:r>
      <w:r w:rsidRPr="00683AC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промежуточную колонну.</w:t>
      </w:r>
    </w:p>
    <w:p w14:paraId="75A2218C" w14:textId="77777777" w:rsidR="00CE0AA6" w:rsidRDefault="00CE0AA6" w:rsidP="00CE0AA6">
      <w:pPr>
        <w:pStyle w:val="af0"/>
        <w:spacing w:after="0"/>
        <w:ind w:firstLine="708"/>
        <w:jc w:val="both"/>
        <w:rPr>
          <w:sz w:val="28"/>
        </w:rPr>
      </w:pPr>
    </w:p>
    <w:bookmarkEnd w:id="5"/>
    <w:p w14:paraId="2C752D67" w14:textId="77777777" w:rsidR="002B34B3" w:rsidRDefault="002B34B3" w:rsidP="002B34B3">
      <w:pPr>
        <w:pStyle w:val="af0"/>
        <w:spacing w:after="0"/>
        <w:jc w:val="center"/>
        <w:rPr>
          <w:b/>
          <w:sz w:val="28"/>
        </w:rPr>
      </w:pPr>
      <w:r>
        <w:rPr>
          <w:b/>
          <w:noProof/>
          <w:sz w:val="28"/>
        </w:rPr>
        <w:lastRenderedPageBreak/>
        <w:drawing>
          <wp:inline distT="0" distB="0" distL="0" distR="0" wp14:anchorId="3381A49C" wp14:editId="50EF0CE9">
            <wp:extent cx="3952833" cy="5450833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156" cy="5659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5B8A82" w14:textId="77777777" w:rsidR="002B34B3" w:rsidRPr="00037DFF" w:rsidRDefault="002B34B3" w:rsidP="002B34B3">
      <w:pPr>
        <w:pStyle w:val="af0"/>
        <w:spacing w:after="0"/>
        <w:jc w:val="center"/>
        <w:rPr>
          <w:bCs/>
          <w:sz w:val="28"/>
        </w:rPr>
      </w:pPr>
    </w:p>
    <w:p w14:paraId="20DD58A6" w14:textId="484D251B" w:rsidR="002B34B3" w:rsidRDefault="002B34B3" w:rsidP="00515087">
      <w:pPr>
        <w:pStyle w:val="af0"/>
        <w:spacing w:after="0"/>
        <w:jc w:val="both"/>
        <w:rPr>
          <w:sz w:val="28"/>
          <w:szCs w:val="28"/>
        </w:rPr>
      </w:pPr>
      <w:r w:rsidRPr="00834BD3">
        <w:rPr>
          <w:sz w:val="28"/>
          <w:szCs w:val="28"/>
        </w:rPr>
        <w:t xml:space="preserve">Рисунок </w:t>
      </w:r>
      <w:r w:rsidR="00515087">
        <w:rPr>
          <w:sz w:val="28"/>
          <w:szCs w:val="28"/>
        </w:rPr>
        <w:t>2</w:t>
      </w:r>
      <w:r w:rsidRPr="00834BD3">
        <w:rPr>
          <w:sz w:val="28"/>
          <w:szCs w:val="28"/>
        </w:rPr>
        <w:t>.1 - Сводный литолого-стратиграфический</w:t>
      </w:r>
      <w:r w:rsidR="00515087">
        <w:rPr>
          <w:sz w:val="28"/>
          <w:szCs w:val="28"/>
        </w:rPr>
        <w:t xml:space="preserve"> </w:t>
      </w:r>
      <w:r w:rsidRPr="00834BD3">
        <w:rPr>
          <w:sz w:val="28"/>
          <w:szCs w:val="28"/>
        </w:rPr>
        <w:t>разрез</w:t>
      </w:r>
      <w:r w:rsidR="00515087">
        <w:rPr>
          <w:sz w:val="28"/>
          <w:szCs w:val="28"/>
        </w:rPr>
        <w:t xml:space="preserve"> </w:t>
      </w:r>
      <w:r w:rsidRPr="00834BD3">
        <w:rPr>
          <w:sz w:val="28"/>
          <w:szCs w:val="28"/>
        </w:rPr>
        <w:t>продуктивных</w:t>
      </w:r>
      <w:r w:rsidR="00515087">
        <w:rPr>
          <w:sz w:val="28"/>
          <w:szCs w:val="28"/>
        </w:rPr>
        <w:t xml:space="preserve"> </w:t>
      </w:r>
      <w:r w:rsidRPr="00834BD3">
        <w:rPr>
          <w:sz w:val="28"/>
          <w:szCs w:val="28"/>
        </w:rPr>
        <w:t>отложений</w:t>
      </w:r>
      <w:r w:rsidR="00515087">
        <w:rPr>
          <w:sz w:val="28"/>
          <w:szCs w:val="28"/>
        </w:rPr>
        <w:t xml:space="preserve"> </w:t>
      </w:r>
      <w:r w:rsidRPr="00834BD3">
        <w:rPr>
          <w:sz w:val="28"/>
          <w:szCs w:val="28"/>
        </w:rPr>
        <w:t>Нижневартовского</w:t>
      </w:r>
      <w:r w:rsidR="00515087">
        <w:rPr>
          <w:sz w:val="28"/>
          <w:szCs w:val="28"/>
        </w:rPr>
        <w:t xml:space="preserve"> </w:t>
      </w:r>
      <w:r w:rsidRPr="00834BD3">
        <w:rPr>
          <w:sz w:val="28"/>
          <w:szCs w:val="28"/>
        </w:rPr>
        <w:t>свода</w:t>
      </w:r>
    </w:p>
    <w:p w14:paraId="6934870F" w14:textId="77777777" w:rsidR="002F3D15" w:rsidRDefault="002F3D15" w:rsidP="0069702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565225BE" w14:textId="46F968C1" w:rsidR="00697022" w:rsidRPr="002F3D15" w:rsidRDefault="00697022" w:rsidP="0069702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F3D15">
        <w:rPr>
          <w:rFonts w:ascii="Times New Roman" w:eastAsia="Times New Roman" w:hAnsi="Times New Roman" w:cs="Times New Roman"/>
          <w:sz w:val="28"/>
          <w:szCs w:val="24"/>
          <w:lang w:eastAsia="ru-RU"/>
        </w:rPr>
        <w:t>ВОПРОСЫ ДЛЯ САМОКОНТРОЛЯ</w:t>
      </w:r>
    </w:p>
    <w:p w14:paraId="259F3F42" w14:textId="21BD6694" w:rsidR="00697022" w:rsidRPr="0027327D" w:rsidRDefault="00697022" w:rsidP="0027327D">
      <w:pPr>
        <w:pStyle w:val="a6"/>
        <w:numPr>
          <w:ilvl w:val="0"/>
          <w:numId w:val="19"/>
        </w:numPr>
        <w:tabs>
          <w:tab w:val="left" w:pos="993"/>
        </w:tabs>
        <w:ind w:left="0" w:firstLine="709"/>
        <w:jc w:val="both"/>
        <w:rPr>
          <w:sz w:val="28"/>
          <w:szCs w:val="24"/>
          <w:lang w:eastAsia="ru-RU"/>
        </w:rPr>
      </w:pPr>
      <w:r w:rsidRPr="0027327D">
        <w:rPr>
          <w:sz w:val="28"/>
          <w:szCs w:val="24"/>
          <w:lang w:eastAsia="ru-RU"/>
        </w:rPr>
        <w:t>Что такое скважина? Расскажите о ее назначении и основных конструкциях.</w:t>
      </w:r>
    </w:p>
    <w:p w14:paraId="694A7AD3" w14:textId="797C0D1A" w:rsidR="00697022" w:rsidRPr="0027327D" w:rsidRDefault="00697022" w:rsidP="0027327D">
      <w:pPr>
        <w:pStyle w:val="a6"/>
        <w:numPr>
          <w:ilvl w:val="0"/>
          <w:numId w:val="19"/>
        </w:numPr>
        <w:tabs>
          <w:tab w:val="left" w:pos="993"/>
        </w:tabs>
        <w:ind w:left="0" w:firstLine="709"/>
        <w:jc w:val="both"/>
        <w:rPr>
          <w:b/>
          <w:bCs/>
          <w:sz w:val="32"/>
          <w:szCs w:val="28"/>
          <w:lang w:eastAsia="ru-RU"/>
        </w:rPr>
      </w:pPr>
      <w:r w:rsidRPr="0027327D">
        <w:rPr>
          <w:sz w:val="28"/>
          <w:szCs w:val="24"/>
          <w:lang w:eastAsia="ru-RU"/>
        </w:rPr>
        <w:t xml:space="preserve">Что такое колонны обсадных труб? Расскажите для чего их используют. </w:t>
      </w:r>
    </w:p>
    <w:p w14:paraId="6956E52A" w14:textId="77777777" w:rsidR="00697022" w:rsidRPr="002D46E5" w:rsidRDefault="00697022" w:rsidP="00697022">
      <w:pPr>
        <w:tabs>
          <w:tab w:val="left" w:pos="993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14:paraId="0265D0E2" w14:textId="7831C103" w:rsidR="00697022" w:rsidRPr="002F3D15" w:rsidRDefault="00697022" w:rsidP="0069702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F3D15">
        <w:rPr>
          <w:rFonts w:ascii="Times New Roman" w:eastAsia="Times New Roman" w:hAnsi="Times New Roman" w:cs="Times New Roman"/>
          <w:sz w:val="28"/>
          <w:szCs w:val="24"/>
          <w:lang w:eastAsia="ru-RU"/>
        </w:rPr>
        <w:t>ПЕРЕЧЕНЬ УСЛОВНЫХ ОБОЗНАЧЕНИЙ И ПРИНЯТЫХ СОКРАЩЕНИЙ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960"/>
        <w:gridCol w:w="555"/>
        <w:gridCol w:w="7264"/>
      </w:tblGrid>
      <w:tr w:rsidR="00AA5119" w:rsidRPr="0086657D" w14:paraId="49767C80" w14:textId="77777777" w:rsidTr="00EB6684">
        <w:trPr>
          <w:jc w:val="center"/>
        </w:trPr>
        <w:tc>
          <w:tcPr>
            <w:tcW w:w="960" w:type="dxa"/>
          </w:tcPr>
          <w:p w14:paraId="70B419C2" w14:textId="77777777" w:rsidR="00AA5119" w:rsidRPr="0086657D" w:rsidRDefault="00AA5119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ГОСТ</w:t>
            </w:r>
          </w:p>
        </w:tc>
        <w:tc>
          <w:tcPr>
            <w:tcW w:w="555" w:type="dxa"/>
            <w:vAlign w:val="center"/>
          </w:tcPr>
          <w:p w14:paraId="484D080F" w14:textId="77777777" w:rsidR="00AA5119" w:rsidRPr="0086657D" w:rsidRDefault="00AA5119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6657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264" w:type="dxa"/>
          </w:tcPr>
          <w:p w14:paraId="4E3B0688" w14:textId="77777777" w:rsidR="00AA5119" w:rsidRPr="0086657D" w:rsidRDefault="00AA5119" w:rsidP="00DA3D2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Государственный стандарт</w:t>
            </w:r>
          </w:p>
        </w:tc>
      </w:tr>
      <w:tr w:rsidR="00AA5119" w:rsidRPr="0086657D" w14:paraId="1530C9F7" w14:textId="77777777" w:rsidTr="00EB6684">
        <w:trPr>
          <w:jc w:val="center"/>
        </w:trPr>
        <w:tc>
          <w:tcPr>
            <w:tcW w:w="960" w:type="dxa"/>
            <w:vAlign w:val="center"/>
          </w:tcPr>
          <w:p w14:paraId="61932652" w14:textId="77777777" w:rsidR="00AA5119" w:rsidRPr="0086657D" w:rsidRDefault="00AA5119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ГРП</w:t>
            </w:r>
          </w:p>
        </w:tc>
        <w:tc>
          <w:tcPr>
            <w:tcW w:w="555" w:type="dxa"/>
            <w:vAlign w:val="center"/>
          </w:tcPr>
          <w:p w14:paraId="6532003D" w14:textId="77777777" w:rsidR="00AA5119" w:rsidRPr="0086657D" w:rsidRDefault="00AA5119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6657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264" w:type="dxa"/>
          </w:tcPr>
          <w:p w14:paraId="4A4005F1" w14:textId="77777777" w:rsidR="00AA5119" w:rsidRPr="0086657D" w:rsidRDefault="00AA5119" w:rsidP="00DA3D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Гидроразрыв пласта</w:t>
            </w:r>
          </w:p>
        </w:tc>
      </w:tr>
      <w:tr w:rsidR="00AA5119" w:rsidRPr="0086657D" w14:paraId="3779CF2A" w14:textId="77777777" w:rsidTr="00EB6684">
        <w:trPr>
          <w:jc w:val="center"/>
        </w:trPr>
        <w:tc>
          <w:tcPr>
            <w:tcW w:w="960" w:type="dxa"/>
            <w:vAlign w:val="center"/>
          </w:tcPr>
          <w:p w14:paraId="0BC0D34A" w14:textId="77777777" w:rsidR="00AA5119" w:rsidRPr="0086657D" w:rsidRDefault="00AA5119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3"/>
                <w:lang w:eastAsia="ru-RU"/>
              </w:rPr>
              <w:t>ГТН</w:t>
            </w:r>
          </w:p>
        </w:tc>
        <w:tc>
          <w:tcPr>
            <w:tcW w:w="555" w:type="dxa"/>
            <w:vAlign w:val="center"/>
          </w:tcPr>
          <w:p w14:paraId="7F766717" w14:textId="77777777" w:rsidR="00AA5119" w:rsidRPr="0086657D" w:rsidRDefault="00AA5119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6657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264" w:type="dxa"/>
          </w:tcPr>
          <w:p w14:paraId="7C5DD9CF" w14:textId="77777777" w:rsidR="00AA5119" w:rsidRPr="0086657D" w:rsidRDefault="00AA5119" w:rsidP="00DA3D2F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EB4D03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Геолого-технический наряд</w:t>
            </w:r>
          </w:p>
        </w:tc>
      </w:tr>
      <w:tr w:rsidR="00697022" w:rsidRPr="0086657D" w14:paraId="178EABB9" w14:textId="77777777" w:rsidTr="00EB6684">
        <w:trPr>
          <w:jc w:val="center"/>
        </w:trPr>
        <w:tc>
          <w:tcPr>
            <w:tcW w:w="960" w:type="dxa"/>
          </w:tcPr>
          <w:p w14:paraId="79AFFC11" w14:textId="6F07E1EF" w:rsidR="00697022" w:rsidRPr="0086657D" w:rsidRDefault="00C05E98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ПВО</w:t>
            </w:r>
          </w:p>
        </w:tc>
        <w:tc>
          <w:tcPr>
            <w:tcW w:w="555" w:type="dxa"/>
            <w:vAlign w:val="center"/>
          </w:tcPr>
          <w:p w14:paraId="6F6603FF" w14:textId="77777777" w:rsidR="00697022" w:rsidRPr="0086657D" w:rsidRDefault="00697022" w:rsidP="00DA3D2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6657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7264" w:type="dxa"/>
          </w:tcPr>
          <w:p w14:paraId="37B4362A" w14:textId="1C89BF21" w:rsidR="00697022" w:rsidRPr="00C05E98" w:rsidRDefault="00C05E98" w:rsidP="00DA3D2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C05E98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>Противовыбросовое оборудование</w:t>
            </w:r>
          </w:p>
        </w:tc>
      </w:tr>
    </w:tbl>
    <w:p w14:paraId="2AEE8D37" w14:textId="77777777" w:rsidR="00697022" w:rsidRPr="0086657D" w:rsidRDefault="00697022" w:rsidP="0069702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color w:val="000000"/>
          <w:sz w:val="32"/>
          <w:szCs w:val="32"/>
          <w:lang w:eastAsia="ru-RU"/>
        </w:rPr>
      </w:pPr>
    </w:p>
    <w:p w14:paraId="187DB668" w14:textId="7BCF1A70" w:rsidR="003250E4" w:rsidRPr="002F3D15" w:rsidRDefault="00697022" w:rsidP="003250E4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2F3D15">
        <w:rPr>
          <w:rFonts w:ascii="Times New Roman" w:eastAsia="Times New Roman" w:hAnsi="Times New Roman" w:cs="Times New Roman"/>
          <w:bCs/>
          <w:caps/>
          <w:color w:val="000000"/>
          <w:sz w:val="28"/>
          <w:szCs w:val="28"/>
          <w:lang w:eastAsia="ru-RU"/>
        </w:rPr>
        <w:lastRenderedPageBreak/>
        <w:t>Перечень рекомендуемой литературы</w:t>
      </w:r>
      <w:r w:rsidR="003250E4" w:rsidRPr="002F3D15">
        <w:rPr>
          <w:rFonts w:ascii="Times New Roman" w:eastAsia="Times New Roman" w:hAnsi="Times New Roman" w:cs="Times New Roman"/>
          <w:bCs/>
          <w:caps/>
          <w:color w:val="000000"/>
          <w:sz w:val="28"/>
          <w:szCs w:val="28"/>
          <w:lang w:eastAsia="ru-RU"/>
        </w:rPr>
        <w:t xml:space="preserve"> И</w:t>
      </w:r>
      <w:r w:rsidR="003250E4" w:rsidRPr="002F3D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bookmarkStart w:id="6" w:name="_GoBack"/>
      <w:bookmarkEnd w:id="6"/>
      <w:r w:rsidR="003250E4" w:rsidRPr="002F3D1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ИНТЕРНЕТ-ИСТОЧНИКИ</w:t>
      </w:r>
    </w:p>
    <w:p w14:paraId="05C23110" w14:textId="77777777" w:rsidR="00697022" w:rsidRPr="00EC5732" w:rsidRDefault="00697022" w:rsidP="00697022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jc w:val="both"/>
        <w:rPr>
          <w:bCs/>
          <w:sz w:val="28"/>
          <w:szCs w:val="20"/>
          <w:bdr w:val="none" w:sz="0" w:space="0" w:color="auto" w:frame="1"/>
          <w:lang w:eastAsia="ru-RU"/>
        </w:rPr>
      </w:pPr>
      <w:r w:rsidRPr="00EC5732">
        <w:rPr>
          <w:bCs/>
          <w:sz w:val="28"/>
          <w:szCs w:val="20"/>
          <w:bdr w:val="none" w:sz="0" w:space="0" w:color="auto" w:frame="1"/>
          <w:lang w:eastAsia="ru-RU"/>
        </w:rPr>
        <w:t>Кудинов В. И. Основы нефтегазопромыслового дела</w:t>
      </w:r>
      <w:r w:rsidRPr="00EC5732">
        <w:rPr>
          <w:sz w:val="28"/>
          <w:szCs w:val="28"/>
          <w:lang w:eastAsia="ru-RU"/>
        </w:rPr>
        <w:t xml:space="preserve">. – Москва-Ижевск: Институт компьютерных исследований; Удмуртский госуниверситет. </w:t>
      </w:r>
      <w:r w:rsidRPr="00EC5732">
        <w:rPr>
          <w:bCs/>
          <w:sz w:val="28"/>
          <w:szCs w:val="20"/>
          <w:bdr w:val="none" w:sz="0" w:space="0" w:color="auto" w:frame="1"/>
          <w:lang w:eastAsia="ru-RU"/>
        </w:rPr>
        <w:t>2021, 720 с.</w:t>
      </w:r>
    </w:p>
    <w:p w14:paraId="05E0E95D" w14:textId="77777777" w:rsidR="00697022" w:rsidRPr="00EC5732" w:rsidRDefault="00697022" w:rsidP="00697022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jc w:val="both"/>
        <w:rPr>
          <w:sz w:val="28"/>
          <w:szCs w:val="28"/>
          <w:lang w:eastAsia="ru-RU"/>
        </w:rPr>
      </w:pPr>
      <w:proofErr w:type="spellStart"/>
      <w:r w:rsidRPr="00EC5732">
        <w:rPr>
          <w:color w:val="000000"/>
          <w:sz w:val="28"/>
          <w:szCs w:val="28"/>
          <w:lang w:eastAsia="ru-RU"/>
        </w:rPr>
        <w:t>Покрепин</w:t>
      </w:r>
      <w:proofErr w:type="spellEnd"/>
      <w:r w:rsidRPr="00EC5732">
        <w:rPr>
          <w:color w:val="000000"/>
          <w:sz w:val="28"/>
          <w:szCs w:val="28"/>
          <w:lang w:eastAsia="ru-RU"/>
        </w:rPr>
        <w:t xml:space="preserve"> Б.В. Разработка нефтяных и газовых месторождений. – М.: Учебно-методический кабинет по горному, нефтяному и энергетическому о</w:t>
      </w:r>
      <w:r w:rsidRPr="00EC5732">
        <w:rPr>
          <w:sz w:val="28"/>
          <w:szCs w:val="28"/>
          <w:lang w:eastAsia="ru-RU"/>
        </w:rPr>
        <w:t>бразованию, 2022. – 232 с.</w:t>
      </w:r>
    </w:p>
    <w:p w14:paraId="625A1286" w14:textId="34859165" w:rsidR="003250E4" w:rsidRPr="003250E4" w:rsidRDefault="00697022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jc w:val="both"/>
        <w:rPr>
          <w:rFonts w:ascii="Arial" w:hAnsi="Arial" w:cs="Arial"/>
          <w:sz w:val="20"/>
          <w:szCs w:val="20"/>
          <w:lang w:eastAsia="ru-RU"/>
        </w:rPr>
      </w:pPr>
      <w:r w:rsidRPr="003250E4">
        <w:rPr>
          <w:color w:val="222222"/>
          <w:sz w:val="28"/>
          <w:szCs w:val="28"/>
          <w:shd w:val="clear" w:color="auto" w:fill="FEFEFE"/>
          <w:lang w:eastAsia="ru-RU"/>
        </w:rPr>
        <w:t xml:space="preserve">Габдуллин Т.Г., </w:t>
      </w:r>
      <w:proofErr w:type="spellStart"/>
      <w:r w:rsidRPr="003250E4">
        <w:rPr>
          <w:color w:val="222222"/>
          <w:sz w:val="28"/>
          <w:szCs w:val="28"/>
          <w:shd w:val="clear" w:color="auto" w:fill="FEFEFE"/>
          <w:lang w:eastAsia="ru-RU"/>
        </w:rPr>
        <w:t>Хисамов</w:t>
      </w:r>
      <w:proofErr w:type="spellEnd"/>
      <w:r w:rsidRPr="003250E4">
        <w:rPr>
          <w:color w:val="222222"/>
          <w:sz w:val="28"/>
          <w:szCs w:val="28"/>
          <w:shd w:val="clear" w:color="auto" w:fill="FEFEFE"/>
          <w:lang w:eastAsia="ru-RU"/>
        </w:rPr>
        <w:t xml:space="preserve"> Р.С., Бадикова Л.Г., </w:t>
      </w:r>
      <w:proofErr w:type="spellStart"/>
      <w:r w:rsidRPr="003250E4">
        <w:rPr>
          <w:color w:val="222222"/>
          <w:sz w:val="28"/>
          <w:szCs w:val="28"/>
          <w:shd w:val="clear" w:color="auto" w:fill="FEFEFE"/>
          <w:lang w:eastAsia="ru-RU"/>
        </w:rPr>
        <w:t>Тугашова</w:t>
      </w:r>
      <w:proofErr w:type="spellEnd"/>
      <w:r w:rsidRPr="003250E4">
        <w:rPr>
          <w:color w:val="222222"/>
          <w:sz w:val="28"/>
          <w:szCs w:val="28"/>
          <w:shd w:val="clear" w:color="auto" w:fill="FEFEFE"/>
          <w:lang w:eastAsia="ru-RU"/>
        </w:rPr>
        <w:t xml:space="preserve"> Л.Г. Основы контроля за разработкой нефтяных месторождений: учебное пособие. – Альметьевск, тип. </w:t>
      </w:r>
      <w:proofErr w:type="spellStart"/>
      <w:r w:rsidRPr="003250E4">
        <w:rPr>
          <w:color w:val="222222"/>
          <w:sz w:val="28"/>
          <w:szCs w:val="28"/>
          <w:shd w:val="clear" w:color="auto" w:fill="FEFEFE"/>
          <w:lang w:eastAsia="ru-RU"/>
        </w:rPr>
        <w:t>АлНИ</w:t>
      </w:r>
      <w:proofErr w:type="spellEnd"/>
      <w:r w:rsidRPr="003250E4">
        <w:rPr>
          <w:color w:val="222222"/>
          <w:sz w:val="28"/>
          <w:szCs w:val="28"/>
          <w:shd w:val="clear" w:color="auto" w:fill="FEFEFE"/>
          <w:lang w:eastAsia="ru-RU"/>
        </w:rPr>
        <w:t>, 2022 г. 156 с</w:t>
      </w:r>
      <w:r w:rsidRPr="003250E4">
        <w:rPr>
          <w:rFonts w:ascii="Arial" w:hAnsi="Arial" w:cs="Arial"/>
          <w:sz w:val="20"/>
          <w:szCs w:val="20"/>
          <w:lang w:eastAsia="ru-RU"/>
        </w:rPr>
        <w:t>.</w:t>
      </w:r>
    </w:p>
    <w:p w14:paraId="605C36AD" w14:textId="08E55E29" w:rsidR="00697022" w:rsidRPr="003250E4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jc w:val="both"/>
        <w:rPr>
          <w:rFonts w:ascii="Arial" w:hAnsi="Arial" w:cs="Arial"/>
          <w:sz w:val="20"/>
          <w:szCs w:val="20"/>
          <w:lang w:eastAsia="ru-RU"/>
        </w:rPr>
      </w:pPr>
      <w:hyperlink r:id="rId14" w:tgtFrame="_blank" w:history="1">
        <w:r w:rsidR="00697022" w:rsidRPr="003250E4">
          <w:rPr>
            <w:color w:val="0000FF"/>
            <w:sz w:val="28"/>
            <w:szCs w:val="28"/>
            <w:u w:val="single"/>
            <w:lang w:eastAsia="ru-RU"/>
          </w:rPr>
          <w:t>elib.gsu.by</w:t>
        </w:r>
      </w:hyperlink>
    </w:p>
    <w:p w14:paraId="4CAA6BCE" w14:textId="77777777" w:rsidR="00697022" w:rsidRPr="00076B82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rPr>
          <w:sz w:val="28"/>
          <w:szCs w:val="28"/>
        </w:rPr>
      </w:pPr>
      <w:hyperlink r:id="rId15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elib.gsu.by</w:t>
        </w:r>
      </w:hyperlink>
      <w:hyperlink r:id="rId16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lib.sgrk.kz</w:t>
        </w:r>
      </w:hyperlink>
    </w:p>
    <w:p w14:paraId="40F69953" w14:textId="77777777" w:rsidR="00697022" w:rsidRPr="00076B82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rPr>
          <w:color w:val="0000FF"/>
          <w:sz w:val="28"/>
          <w:szCs w:val="28"/>
          <w:u w:val="single"/>
          <w:lang w:eastAsia="ru-RU"/>
        </w:rPr>
      </w:pPr>
      <w:hyperlink r:id="rId17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spmi.ru</w:t>
        </w:r>
      </w:hyperlink>
    </w:p>
    <w:p w14:paraId="4F64D6AC" w14:textId="77777777" w:rsidR="00697022" w:rsidRPr="00076B82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rPr>
          <w:color w:val="0000FF"/>
          <w:sz w:val="28"/>
          <w:szCs w:val="28"/>
          <w:u w:val="single"/>
          <w:lang w:eastAsia="ru-RU"/>
        </w:rPr>
      </w:pPr>
      <w:hyperlink r:id="rId18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Zivv.ru</w:t>
        </w:r>
      </w:hyperlink>
      <w:hyperlink r:id="rId19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lib.sgrk.kz</w:t>
        </w:r>
      </w:hyperlink>
    </w:p>
    <w:p w14:paraId="6A8C764C" w14:textId="77777777" w:rsidR="00697022" w:rsidRPr="00697022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rPr>
          <w:sz w:val="28"/>
          <w:szCs w:val="28"/>
        </w:rPr>
      </w:pPr>
      <w:hyperlink r:id="rId20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znanierussia.ru</w:t>
        </w:r>
      </w:hyperlink>
      <w:hyperlink r:id="rId21" w:tgtFrame="_blank" w:history="1">
        <w:r w:rsidR="00697022" w:rsidRPr="00076B82">
          <w:rPr>
            <w:color w:val="0000FF"/>
            <w:sz w:val="28"/>
            <w:szCs w:val="28"/>
            <w:u w:val="single"/>
            <w:lang w:eastAsia="ru-RU"/>
          </w:rPr>
          <w:t>lib.sgrk.kz</w:t>
        </w:r>
      </w:hyperlink>
    </w:p>
    <w:p w14:paraId="29A33E71" w14:textId="3D2CD2DE" w:rsidR="00697022" w:rsidRPr="003250E4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567"/>
        <w:rPr>
          <w:rStyle w:val="ae"/>
          <w:color w:val="auto"/>
          <w:sz w:val="28"/>
          <w:szCs w:val="28"/>
          <w:u w:val="none"/>
        </w:rPr>
      </w:pPr>
      <w:hyperlink r:id="rId22" w:history="1">
        <w:r w:rsidR="00697022">
          <w:rPr>
            <w:rStyle w:val="ae"/>
            <w:sz w:val="28"/>
            <w:szCs w:val="28"/>
            <w:lang w:eastAsia="ru-RU"/>
          </w:rPr>
          <w:t>https://docs.cntd.ru/document/1200006514?section=text</w:t>
        </w:r>
      </w:hyperlink>
      <w:r w:rsidR="00697022">
        <w:rPr>
          <w:rStyle w:val="ae"/>
          <w:sz w:val="28"/>
          <w:szCs w:val="28"/>
          <w:lang w:eastAsia="ru-RU"/>
        </w:rPr>
        <w:t xml:space="preserve"> </w:t>
      </w:r>
    </w:p>
    <w:p w14:paraId="7BA2529B" w14:textId="7183CF26" w:rsidR="003250E4" w:rsidRPr="00076B82" w:rsidRDefault="00C21538" w:rsidP="003250E4">
      <w:pPr>
        <w:pStyle w:val="a6"/>
        <w:numPr>
          <w:ilvl w:val="0"/>
          <w:numId w:val="13"/>
        </w:numPr>
        <w:tabs>
          <w:tab w:val="left" w:pos="851"/>
        </w:tabs>
        <w:ind w:left="0" w:firstLine="426"/>
        <w:rPr>
          <w:sz w:val="28"/>
          <w:szCs w:val="28"/>
        </w:rPr>
      </w:pPr>
      <w:hyperlink r:id="rId23" w:history="1">
        <w:r w:rsidR="003250E4" w:rsidRPr="00E01671">
          <w:rPr>
            <w:rStyle w:val="ae"/>
            <w:sz w:val="28"/>
            <w:szCs w:val="28"/>
          </w:rPr>
          <w:t>https://studfile.net/preview/10964766/</w:t>
        </w:r>
      </w:hyperlink>
      <w:r w:rsidR="003250E4">
        <w:rPr>
          <w:sz w:val="28"/>
          <w:szCs w:val="28"/>
        </w:rPr>
        <w:t xml:space="preserve"> </w:t>
      </w:r>
    </w:p>
    <w:p w14:paraId="7D55435F" w14:textId="77777777" w:rsidR="00697022" w:rsidRDefault="00697022" w:rsidP="00ED2215">
      <w:pPr>
        <w:spacing w:before="75" w:after="75" w:line="240" w:lineRule="auto"/>
        <w:rPr>
          <w:rFonts w:ascii="Times New Roman" w:eastAsia="Times New Roman" w:hAnsi="Times New Roman" w:cs="Times New Roman"/>
          <w:color w:val="007BFF"/>
          <w:sz w:val="28"/>
          <w:szCs w:val="28"/>
          <w:lang w:eastAsia="ru-RU"/>
        </w:rPr>
      </w:pPr>
    </w:p>
    <w:sectPr w:rsidR="00697022" w:rsidSect="00FF2A63">
      <w:footerReference w:type="default" r:id="rId24"/>
      <w:pgSz w:w="11900" w:h="16840"/>
      <w:pgMar w:top="1134" w:right="1410" w:bottom="1134" w:left="1701" w:header="0" w:footer="75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148891" w14:textId="77777777" w:rsidR="00C21538" w:rsidRDefault="00C21538">
      <w:pPr>
        <w:spacing w:after="0" w:line="240" w:lineRule="auto"/>
      </w:pPr>
      <w:r>
        <w:separator/>
      </w:r>
    </w:p>
  </w:endnote>
  <w:endnote w:type="continuationSeparator" w:id="0">
    <w:p w14:paraId="76C8DAD9" w14:textId="77777777" w:rsidR="00C21538" w:rsidRDefault="00C215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3B1658" w14:textId="52AC9676" w:rsidR="00DA3D2F" w:rsidRDefault="00DA3D2F">
    <w:pPr>
      <w:pStyle w:val="a9"/>
      <w:jc w:val="center"/>
    </w:pPr>
  </w:p>
  <w:p w14:paraId="61D51F69" w14:textId="77777777" w:rsidR="00DA3D2F" w:rsidRDefault="00DA3D2F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C43F53" w14:textId="77777777" w:rsidR="00C21538" w:rsidRDefault="00C21538">
      <w:pPr>
        <w:spacing w:after="0" w:line="240" w:lineRule="auto"/>
      </w:pPr>
      <w:r>
        <w:separator/>
      </w:r>
    </w:p>
  </w:footnote>
  <w:footnote w:type="continuationSeparator" w:id="0">
    <w:p w14:paraId="3C40A1E2" w14:textId="77777777" w:rsidR="00C21538" w:rsidRDefault="00C2153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F53391"/>
    <w:multiLevelType w:val="hybridMultilevel"/>
    <w:tmpl w:val="95E85B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EB3CDC"/>
    <w:multiLevelType w:val="hybridMultilevel"/>
    <w:tmpl w:val="C0CCF756"/>
    <w:lvl w:ilvl="0" w:tplc="65087DC8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cs="Times New Roman" w:hint="default"/>
        <w:b w:val="0"/>
        <w:bCs w:val="0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C5720ED"/>
    <w:multiLevelType w:val="hybridMultilevel"/>
    <w:tmpl w:val="8F8C5DE2"/>
    <w:lvl w:ilvl="0" w:tplc="47AAC9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E3316C"/>
    <w:multiLevelType w:val="hybridMultilevel"/>
    <w:tmpl w:val="932ED10E"/>
    <w:lvl w:ilvl="0" w:tplc="9EE8C00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627301"/>
    <w:multiLevelType w:val="hybridMultilevel"/>
    <w:tmpl w:val="4F6EB500"/>
    <w:lvl w:ilvl="0" w:tplc="C5D86B4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202444D3"/>
    <w:multiLevelType w:val="multilevel"/>
    <w:tmpl w:val="0DAE4D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4F32CB8"/>
    <w:multiLevelType w:val="hybridMultilevel"/>
    <w:tmpl w:val="F4366E20"/>
    <w:lvl w:ilvl="0" w:tplc="7EC49F2C">
      <w:start w:val="1"/>
      <w:numFmt w:val="decimal"/>
      <w:lvlText w:val="%1."/>
      <w:lvlJc w:val="left"/>
      <w:pPr>
        <w:ind w:left="1288" w:hanging="360"/>
      </w:pPr>
      <w:rPr>
        <w:rFonts w:hint="default"/>
        <w:i w:val="0"/>
        <w:iCs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7" w15:restartNumberingAfterBreak="0">
    <w:nsid w:val="360068DF"/>
    <w:multiLevelType w:val="multilevel"/>
    <w:tmpl w:val="F864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A080769"/>
    <w:multiLevelType w:val="hybridMultilevel"/>
    <w:tmpl w:val="6E7E2F14"/>
    <w:lvl w:ilvl="0" w:tplc="8EF6E70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411C1667"/>
    <w:multiLevelType w:val="hybridMultilevel"/>
    <w:tmpl w:val="41666A82"/>
    <w:lvl w:ilvl="0" w:tplc="315AD68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4230640A"/>
    <w:multiLevelType w:val="multilevel"/>
    <w:tmpl w:val="373C6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2CC5263"/>
    <w:multiLevelType w:val="hybridMultilevel"/>
    <w:tmpl w:val="08FAB3A8"/>
    <w:lvl w:ilvl="0" w:tplc="8EACFEC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 w15:restartNumberingAfterBreak="0">
    <w:nsid w:val="47B4053F"/>
    <w:multiLevelType w:val="hybridMultilevel"/>
    <w:tmpl w:val="6C8A891C"/>
    <w:lvl w:ilvl="0" w:tplc="8EACFEC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 w15:restartNumberingAfterBreak="0">
    <w:nsid w:val="50C67820"/>
    <w:multiLevelType w:val="hybridMultilevel"/>
    <w:tmpl w:val="28688DE8"/>
    <w:lvl w:ilvl="0" w:tplc="409E3860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513B7FDB"/>
    <w:multiLevelType w:val="hybridMultilevel"/>
    <w:tmpl w:val="73F0418C"/>
    <w:lvl w:ilvl="0" w:tplc="0910ED9E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74566557"/>
    <w:multiLevelType w:val="hybridMultilevel"/>
    <w:tmpl w:val="E0EAFDDE"/>
    <w:lvl w:ilvl="0" w:tplc="B02E681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6061BD5"/>
    <w:multiLevelType w:val="hybridMultilevel"/>
    <w:tmpl w:val="1AC0B92C"/>
    <w:lvl w:ilvl="0" w:tplc="7EC49F2C">
      <w:start w:val="1"/>
      <w:numFmt w:val="decimal"/>
      <w:lvlText w:val="%1."/>
      <w:lvlJc w:val="left"/>
      <w:pPr>
        <w:ind w:left="1288" w:hanging="360"/>
      </w:pPr>
      <w:rPr>
        <w:rFonts w:hint="default"/>
        <w:i w:val="0"/>
        <w:iCs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7" w15:restartNumberingAfterBreak="0">
    <w:nsid w:val="7A1413BC"/>
    <w:multiLevelType w:val="hybridMultilevel"/>
    <w:tmpl w:val="32009E34"/>
    <w:lvl w:ilvl="0" w:tplc="ABFC5BB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EE4BAC"/>
    <w:multiLevelType w:val="hybridMultilevel"/>
    <w:tmpl w:val="E58A8A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"/>
  </w:num>
  <w:num w:numId="3">
    <w:abstractNumId w:val="14"/>
  </w:num>
  <w:num w:numId="4">
    <w:abstractNumId w:val="0"/>
  </w:num>
  <w:num w:numId="5">
    <w:abstractNumId w:val="13"/>
  </w:num>
  <w:num w:numId="6">
    <w:abstractNumId w:val="15"/>
  </w:num>
  <w:num w:numId="7">
    <w:abstractNumId w:val="9"/>
  </w:num>
  <w:num w:numId="8">
    <w:abstractNumId w:val="18"/>
  </w:num>
  <w:num w:numId="9">
    <w:abstractNumId w:val="5"/>
  </w:num>
  <w:num w:numId="10">
    <w:abstractNumId w:val="10"/>
  </w:num>
  <w:num w:numId="11">
    <w:abstractNumId w:val="7"/>
  </w:num>
  <w:num w:numId="12">
    <w:abstractNumId w:val="12"/>
  </w:num>
  <w:num w:numId="13">
    <w:abstractNumId w:val="1"/>
  </w:num>
  <w:num w:numId="14">
    <w:abstractNumId w:val="3"/>
  </w:num>
  <w:num w:numId="15">
    <w:abstractNumId w:val="6"/>
  </w:num>
  <w:num w:numId="16">
    <w:abstractNumId w:val="8"/>
  </w:num>
  <w:num w:numId="17">
    <w:abstractNumId w:val="16"/>
  </w:num>
  <w:num w:numId="18">
    <w:abstractNumId w:val="4"/>
  </w:num>
  <w:num w:numId="19">
    <w:abstractNumId w:val="1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41D3"/>
    <w:rsid w:val="00011EB6"/>
    <w:rsid w:val="0002358D"/>
    <w:rsid w:val="00031DBA"/>
    <w:rsid w:val="000465DD"/>
    <w:rsid w:val="00046C44"/>
    <w:rsid w:val="00053C87"/>
    <w:rsid w:val="00067E49"/>
    <w:rsid w:val="00071291"/>
    <w:rsid w:val="00073B2B"/>
    <w:rsid w:val="00075C3A"/>
    <w:rsid w:val="00076B82"/>
    <w:rsid w:val="00090036"/>
    <w:rsid w:val="000A3ADD"/>
    <w:rsid w:val="000C06FF"/>
    <w:rsid w:val="000C1EFC"/>
    <w:rsid w:val="000C213E"/>
    <w:rsid w:val="000D3D2F"/>
    <w:rsid w:val="000D3E3C"/>
    <w:rsid w:val="000D4236"/>
    <w:rsid w:val="000D4CBB"/>
    <w:rsid w:val="000D5EAA"/>
    <w:rsid w:val="000E5C21"/>
    <w:rsid w:val="000E701C"/>
    <w:rsid w:val="000F1386"/>
    <w:rsid w:val="000F48A0"/>
    <w:rsid w:val="00103F08"/>
    <w:rsid w:val="00107C73"/>
    <w:rsid w:val="0012108D"/>
    <w:rsid w:val="00132831"/>
    <w:rsid w:val="00136B87"/>
    <w:rsid w:val="00136C9D"/>
    <w:rsid w:val="001612B4"/>
    <w:rsid w:val="00163E86"/>
    <w:rsid w:val="001671E6"/>
    <w:rsid w:val="00182AFD"/>
    <w:rsid w:val="00187379"/>
    <w:rsid w:val="001875DC"/>
    <w:rsid w:val="001A10CC"/>
    <w:rsid w:val="001B0F36"/>
    <w:rsid w:val="001B16C1"/>
    <w:rsid w:val="001B551A"/>
    <w:rsid w:val="001C10B2"/>
    <w:rsid w:val="001D025B"/>
    <w:rsid w:val="001E2C5F"/>
    <w:rsid w:val="0021179E"/>
    <w:rsid w:val="00211956"/>
    <w:rsid w:val="00214FE1"/>
    <w:rsid w:val="00220DF7"/>
    <w:rsid w:val="00243821"/>
    <w:rsid w:val="00256F5B"/>
    <w:rsid w:val="00261C5C"/>
    <w:rsid w:val="0027327D"/>
    <w:rsid w:val="0027763C"/>
    <w:rsid w:val="00290A91"/>
    <w:rsid w:val="002927F3"/>
    <w:rsid w:val="002960D5"/>
    <w:rsid w:val="002975BE"/>
    <w:rsid w:val="002B34B3"/>
    <w:rsid w:val="002B34F1"/>
    <w:rsid w:val="002C12F8"/>
    <w:rsid w:val="002C2EB5"/>
    <w:rsid w:val="002C437E"/>
    <w:rsid w:val="002C6A69"/>
    <w:rsid w:val="002C79B9"/>
    <w:rsid w:val="002D46E5"/>
    <w:rsid w:val="002D53B2"/>
    <w:rsid w:val="002E120B"/>
    <w:rsid w:val="002E6506"/>
    <w:rsid w:val="002F3D15"/>
    <w:rsid w:val="003250E4"/>
    <w:rsid w:val="003453EB"/>
    <w:rsid w:val="00354C59"/>
    <w:rsid w:val="003647D2"/>
    <w:rsid w:val="003700D5"/>
    <w:rsid w:val="00377803"/>
    <w:rsid w:val="00381FA5"/>
    <w:rsid w:val="003838BD"/>
    <w:rsid w:val="00396251"/>
    <w:rsid w:val="003B253F"/>
    <w:rsid w:val="003B7D27"/>
    <w:rsid w:val="003E3B67"/>
    <w:rsid w:val="003E5BBC"/>
    <w:rsid w:val="003F37EC"/>
    <w:rsid w:val="003F57B7"/>
    <w:rsid w:val="00402D8F"/>
    <w:rsid w:val="004040F1"/>
    <w:rsid w:val="00411D62"/>
    <w:rsid w:val="00426D4E"/>
    <w:rsid w:val="0043233D"/>
    <w:rsid w:val="004461B7"/>
    <w:rsid w:val="004561E6"/>
    <w:rsid w:val="00480838"/>
    <w:rsid w:val="00483E50"/>
    <w:rsid w:val="004911AD"/>
    <w:rsid w:val="004A0188"/>
    <w:rsid w:val="004A3F4A"/>
    <w:rsid w:val="004A435C"/>
    <w:rsid w:val="004A49AF"/>
    <w:rsid w:val="004C165E"/>
    <w:rsid w:val="004C22A3"/>
    <w:rsid w:val="004C24D8"/>
    <w:rsid w:val="004D0788"/>
    <w:rsid w:val="004D7BD0"/>
    <w:rsid w:val="004F0FA7"/>
    <w:rsid w:val="00513E8B"/>
    <w:rsid w:val="00515087"/>
    <w:rsid w:val="0054000E"/>
    <w:rsid w:val="00545D1E"/>
    <w:rsid w:val="005569C4"/>
    <w:rsid w:val="00557BB0"/>
    <w:rsid w:val="005606E9"/>
    <w:rsid w:val="005613A0"/>
    <w:rsid w:val="00562848"/>
    <w:rsid w:val="00563127"/>
    <w:rsid w:val="00566C42"/>
    <w:rsid w:val="00575DDC"/>
    <w:rsid w:val="005942A4"/>
    <w:rsid w:val="005A464D"/>
    <w:rsid w:val="005B1E3E"/>
    <w:rsid w:val="005C2C3A"/>
    <w:rsid w:val="005D3DA4"/>
    <w:rsid w:val="005D7D7E"/>
    <w:rsid w:val="005D7DB8"/>
    <w:rsid w:val="005E2D18"/>
    <w:rsid w:val="005E630A"/>
    <w:rsid w:val="005F04A4"/>
    <w:rsid w:val="005F0FF7"/>
    <w:rsid w:val="00600ED1"/>
    <w:rsid w:val="00605E5C"/>
    <w:rsid w:val="00610D24"/>
    <w:rsid w:val="00611D31"/>
    <w:rsid w:val="0063430D"/>
    <w:rsid w:val="0063687C"/>
    <w:rsid w:val="0064687C"/>
    <w:rsid w:val="00657AD7"/>
    <w:rsid w:val="00671D23"/>
    <w:rsid w:val="006744D3"/>
    <w:rsid w:val="006855AB"/>
    <w:rsid w:val="0069465D"/>
    <w:rsid w:val="006956C5"/>
    <w:rsid w:val="00697022"/>
    <w:rsid w:val="006A0F7D"/>
    <w:rsid w:val="006B0EEB"/>
    <w:rsid w:val="006B1799"/>
    <w:rsid w:val="006D0B2A"/>
    <w:rsid w:val="006F16D9"/>
    <w:rsid w:val="006F3F1E"/>
    <w:rsid w:val="0071451F"/>
    <w:rsid w:val="00721870"/>
    <w:rsid w:val="00731960"/>
    <w:rsid w:val="00732525"/>
    <w:rsid w:val="00733B8A"/>
    <w:rsid w:val="0073611F"/>
    <w:rsid w:val="007523F4"/>
    <w:rsid w:val="00764FCD"/>
    <w:rsid w:val="00784586"/>
    <w:rsid w:val="007B0ABF"/>
    <w:rsid w:val="007C63D5"/>
    <w:rsid w:val="007D37FD"/>
    <w:rsid w:val="007D3B20"/>
    <w:rsid w:val="007D7199"/>
    <w:rsid w:val="007E263E"/>
    <w:rsid w:val="007E63FE"/>
    <w:rsid w:val="007F2A0F"/>
    <w:rsid w:val="007F656A"/>
    <w:rsid w:val="00802C71"/>
    <w:rsid w:val="00822C30"/>
    <w:rsid w:val="00830018"/>
    <w:rsid w:val="00836B5F"/>
    <w:rsid w:val="008508EB"/>
    <w:rsid w:val="008540BC"/>
    <w:rsid w:val="0086336F"/>
    <w:rsid w:val="0086657D"/>
    <w:rsid w:val="0088568C"/>
    <w:rsid w:val="00890A37"/>
    <w:rsid w:val="00894BAD"/>
    <w:rsid w:val="008A5943"/>
    <w:rsid w:val="008C3C28"/>
    <w:rsid w:val="008D296A"/>
    <w:rsid w:val="008E05E0"/>
    <w:rsid w:val="008F292A"/>
    <w:rsid w:val="00907195"/>
    <w:rsid w:val="00916925"/>
    <w:rsid w:val="009441D3"/>
    <w:rsid w:val="00952073"/>
    <w:rsid w:val="0096276F"/>
    <w:rsid w:val="00964FBD"/>
    <w:rsid w:val="00991291"/>
    <w:rsid w:val="009B34F8"/>
    <w:rsid w:val="009B5194"/>
    <w:rsid w:val="009C36CC"/>
    <w:rsid w:val="009C39D4"/>
    <w:rsid w:val="009C4AE8"/>
    <w:rsid w:val="009C62F2"/>
    <w:rsid w:val="009F6F25"/>
    <w:rsid w:val="009F77D3"/>
    <w:rsid w:val="00A37756"/>
    <w:rsid w:val="00A41D8A"/>
    <w:rsid w:val="00A433B4"/>
    <w:rsid w:val="00A44302"/>
    <w:rsid w:val="00A60164"/>
    <w:rsid w:val="00A6296E"/>
    <w:rsid w:val="00A83359"/>
    <w:rsid w:val="00A8389C"/>
    <w:rsid w:val="00A92267"/>
    <w:rsid w:val="00A9620F"/>
    <w:rsid w:val="00AA06B1"/>
    <w:rsid w:val="00AA5119"/>
    <w:rsid w:val="00AB28D9"/>
    <w:rsid w:val="00AC0139"/>
    <w:rsid w:val="00AC7F62"/>
    <w:rsid w:val="00AD267E"/>
    <w:rsid w:val="00AD46BD"/>
    <w:rsid w:val="00AD52C4"/>
    <w:rsid w:val="00AF6C98"/>
    <w:rsid w:val="00B048B0"/>
    <w:rsid w:val="00B119D2"/>
    <w:rsid w:val="00B360DE"/>
    <w:rsid w:val="00B466B7"/>
    <w:rsid w:val="00B52CB8"/>
    <w:rsid w:val="00B54F05"/>
    <w:rsid w:val="00B55322"/>
    <w:rsid w:val="00B605E9"/>
    <w:rsid w:val="00B62EEA"/>
    <w:rsid w:val="00B80937"/>
    <w:rsid w:val="00B809BA"/>
    <w:rsid w:val="00B810D3"/>
    <w:rsid w:val="00B85771"/>
    <w:rsid w:val="00BA2AAF"/>
    <w:rsid w:val="00BA686F"/>
    <w:rsid w:val="00BC761A"/>
    <w:rsid w:val="00BF2E13"/>
    <w:rsid w:val="00C05E98"/>
    <w:rsid w:val="00C11693"/>
    <w:rsid w:val="00C13692"/>
    <w:rsid w:val="00C21538"/>
    <w:rsid w:val="00C4388B"/>
    <w:rsid w:val="00C50AD8"/>
    <w:rsid w:val="00C531DF"/>
    <w:rsid w:val="00C539FE"/>
    <w:rsid w:val="00C54AE1"/>
    <w:rsid w:val="00C553B7"/>
    <w:rsid w:val="00C70475"/>
    <w:rsid w:val="00C86D47"/>
    <w:rsid w:val="00C90B2E"/>
    <w:rsid w:val="00CA1A08"/>
    <w:rsid w:val="00CA2B27"/>
    <w:rsid w:val="00CC5F42"/>
    <w:rsid w:val="00CC63BA"/>
    <w:rsid w:val="00CE0AA6"/>
    <w:rsid w:val="00CF1B25"/>
    <w:rsid w:val="00D1080F"/>
    <w:rsid w:val="00D20FE6"/>
    <w:rsid w:val="00D337E4"/>
    <w:rsid w:val="00D500C4"/>
    <w:rsid w:val="00D8303A"/>
    <w:rsid w:val="00D84269"/>
    <w:rsid w:val="00D91838"/>
    <w:rsid w:val="00D9520D"/>
    <w:rsid w:val="00DA3D2F"/>
    <w:rsid w:val="00DB36E9"/>
    <w:rsid w:val="00DB5B93"/>
    <w:rsid w:val="00DB76D7"/>
    <w:rsid w:val="00DB7D50"/>
    <w:rsid w:val="00DC137D"/>
    <w:rsid w:val="00DC2A45"/>
    <w:rsid w:val="00DC4CFF"/>
    <w:rsid w:val="00DC582F"/>
    <w:rsid w:val="00DC60C6"/>
    <w:rsid w:val="00DE08EF"/>
    <w:rsid w:val="00DE5413"/>
    <w:rsid w:val="00DF1D94"/>
    <w:rsid w:val="00E02853"/>
    <w:rsid w:val="00E13CC4"/>
    <w:rsid w:val="00E2039E"/>
    <w:rsid w:val="00E32988"/>
    <w:rsid w:val="00E34AD5"/>
    <w:rsid w:val="00E350D9"/>
    <w:rsid w:val="00E47C0A"/>
    <w:rsid w:val="00E51207"/>
    <w:rsid w:val="00E7683D"/>
    <w:rsid w:val="00E83FA2"/>
    <w:rsid w:val="00E91CD8"/>
    <w:rsid w:val="00E9712D"/>
    <w:rsid w:val="00EA0885"/>
    <w:rsid w:val="00EA252A"/>
    <w:rsid w:val="00EA37F5"/>
    <w:rsid w:val="00EB4D03"/>
    <w:rsid w:val="00EB6684"/>
    <w:rsid w:val="00EB6EAD"/>
    <w:rsid w:val="00EC4CA0"/>
    <w:rsid w:val="00EC5732"/>
    <w:rsid w:val="00ED2215"/>
    <w:rsid w:val="00ED768B"/>
    <w:rsid w:val="00EE0CE3"/>
    <w:rsid w:val="00EF2F56"/>
    <w:rsid w:val="00F0070B"/>
    <w:rsid w:val="00F07150"/>
    <w:rsid w:val="00F07CE6"/>
    <w:rsid w:val="00F10108"/>
    <w:rsid w:val="00F13072"/>
    <w:rsid w:val="00F13626"/>
    <w:rsid w:val="00F15FB7"/>
    <w:rsid w:val="00F17A09"/>
    <w:rsid w:val="00F2196B"/>
    <w:rsid w:val="00F2372E"/>
    <w:rsid w:val="00F239F9"/>
    <w:rsid w:val="00F34083"/>
    <w:rsid w:val="00F356F6"/>
    <w:rsid w:val="00F368F5"/>
    <w:rsid w:val="00F43ECD"/>
    <w:rsid w:val="00F61896"/>
    <w:rsid w:val="00F61CE5"/>
    <w:rsid w:val="00F71484"/>
    <w:rsid w:val="00F855D6"/>
    <w:rsid w:val="00F960B0"/>
    <w:rsid w:val="00F963B9"/>
    <w:rsid w:val="00FB3C02"/>
    <w:rsid w:val="00FB67C5"/>
    <w:rsid w:val="00FB7FCA"/>
    <w:rsid w:val="00FC13C9"/>
    <w:rsid w:val="00FC2017"/>
    <w:rsid w:val="00FD3651"/>
    <w:rsid w:val="00FD501E"/>
    <w:rsid w:val="00FE2B2A"/>
    <w:rsid w:val="00FE2D28"/>
    <w:rsid w:val="00FE4817"/>
    <w:rsid w:val="00FE5B4B"/>
    <w:rsid w:val="00FF2A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69D2F"/>
  <w15:chartTrackingRefBased/>
  <w15:docId w15:val="{F359C296-4BF8-49EC-8A58-E3AAD2A78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956C5"/>
  </w:style>
  <w:style w:type="paragraph" w:styleId="1">
    <w:name w:val="heading 1"/>
    <w:basedOn w:val="a"/>
    <w:link w:val="10"/>
    <w:uiPriority w:val="9"/>
    <w:qFormat/>
    <w:rsid w:val="00FE5B4B"/>
    <w:pPr>
      <w:widowControl w:val="0"/>
      <w:autoSpaceDE w:val="0"/>
      <w:autoSpaceDN w:val="0"/>
      <w:spacing w:after="0" w:line="240" w:lineRule="auto"/>
      <w:ind w:left="551" w:right="549"/>
      <w:jc w:val="center"/>
      <w:outlineLvl w:val="0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styleId="2">
    <w:name w:val="heading 2"/>
    <w:basedOn w:val="a"/>
    <w:link w:val="20"/>
    <w:uiPriority w:val="9"/>
    <w:unhideWhenUsed/>
    <w:qFormat/>
    <w:rsid w:val="00FE5B4B"/>
    <w:pPr>
      <w:widowControl w:val="0"/>
      <w:autoSpaceDE w:val="0"/>
      <w:autoSpaceDN w:val="0"/>
      <w:spacing w:after="0" w:line="319" w:lineRule="exact"/>
      <w:ind w:left="884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E5B4B"/>
    <w:pPr>
      <w:keepNext/>
      <w:keepLines/>
      <w:spacing w:before="200" w:after="0"/>
      <w:outlineLvl w:val="2"/>
    </w:pPr>
    <w:rPr>
      <w:rFonts w:ascii="Calibri Light" w:eastAsia="Times New Roman" w:hAnsi="Calibri Light" w:cs="Times New Roman"/>
      <w:color w:val="1F3763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E5B4B"/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FE5B4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FE5B4B"/>
    <w:rPr>
      <w:rFonts w:ascii="Calibri Light" w:eastAsia="Times New Roman" w:hAnsi="Calibri Light" w:cs="Times New Roman"/>
      <w:color w:val="1F3763"/>
      <w:sz w:val="24"/>
      <w:szCs w:val="24"/>
    </w:rPr>
  </w:style>
  <w:style w:type="paragraph" w:styleId="a3">
    <w:name w:val="Body Text"/>
    <w:basedOn w:val="a"/>
    <w:link w:val="a4"/>
    <w:uiPriority w:val="1"/>
    <w:unhideWhenUsed/>
    <w:qFormat/>
    <w:rsid w:val="00FE5B4B"/>
    <w:pPr>
      <w:spacing w:after="120"/>
    </w:pPr>
  </w:style>
  <w:style w:type="character" w:customStyle="1" w:styleId="a4">
    <w:name w:val="Основной текст Знак"/>
    <w:basedOn w:val="a0"/>
    <w:link w:val="a3"/>
    <w:uiPriority w:val="1"/>
    <w:rsid w:val="00FE5B4B"/>
  </w:style>
  <w:style w:type="table" w:customStyle="1" w:styleId="TableNormal">
    <w:name w:val="Table Normal"/>
    <w:uiPriority w:val="2"/>
    <w:semiHidden/>
    <w:unhideWhenUsed/>
    <w:qFormat/>
    <w:rsid w:val="00FE5B4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FE5B4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5">
    <w:name w:val="Table Grid"/>
    <w:basedOn w:val="a1"/>
    <w:uiPriority w:val="59"/>
    <w:rsid w:val="00FE5B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">
    <w:name w:val="Нет списка1"/>
    <w:next w:val="a2"/>
    <w:uiPriority w:val="99"/>
    <w:semiHidden/>
    <w:unhideWhenUsed/>
    <w:rsid w:val="00FE5B4B"/>
  </w:style>
  <w:style w:type="paragraph" w:styleId="12">
    <w:name w:val="toc 1"/>
    <w:basedOn w:val="a"/>
    <w:uiPriority w:val="1"/>
    <w:qFormat/>
    <w:rsid w:val="00FE5B4B"/>
    <w:pPr>
      <w:widowControl w:val="0"/>
      <w:autoSpaceDE w:val="0"/>
      <w:autoSpaceDN w:val="0"/>
      <w:spacing w:after="0" w:line="240" w:lineRule="auto"/>
      <w:ind w:right="16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1">
    <w:name w:val="toc 2"/>
    <w:basedOn w:val="a"/>
    <w:uiPriority w:val="1"/>
    <w:qFormat/>
    <w:rsid w:val="00FE5B4B"/>
    <w:pPr>
      <w:widowControl w:val="0"/>
      <w:autoSpaceDE w:val="0"/>
      <w:autoSpaceDN w:val="0"/>
      <w:spacing w:after="0" w:line="322" w:lineRule="exact"/>
      <w:ind w:left="356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6">
    <w:name w:val="List Paragraph"/>
    <w:basedOn w:val="a"/>
    <w:uiPriority w:val="1"/>
    <w:qFormat/>
    <w:rsid w:val="00FE5B4B"/>
    <w:pPr>
      <w:widowControl w:val="0"/>
      <w:autoSpaceDE w:val="0"/>
      <w:autoSpaceDN w:val="0"/>
      <w:spacing w:after="0" w:line="240" w:lineRule="auto"/>
      <w:ind w:left="318" w:firstLine="56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FE5B4B"/>
    <w:pPr>
      <w:widowControl w:val="0"/>
      <w:autoSpaceDE w:val="0"/>
      <w:autoSpaceDN w:val="0"/>
      <w:spacing w:after="0" w:line="256" w:lineRule="exact"/>
      <w:jc w:val="center"/>
    </w:pPr>
    <w:rPr>
      <w:rFonts w:ascii="Times New Roman" w:eastAsia="Times New Roman" w:hAnsi="Times New Roman" w:cs="Times New Roman"/>
    </w:rPr>
  </w:style>
  <w:style w:type="paragraph" w:customStyle="1" w:styleId="c3">
    <w:name w:val="c3"/>
    <w:basedOn w:val="a"/>
    <w:rsid w:val="00FE5B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FE5B4B"/>
  </w:style>
  <w:style w:type="character" w:customStyle="1" w:styleId="c2">
    <w:name w:val="c2"/>
    <w:basedOn w:val="a0"/>
    <w:rsid w:val="00FE5B4B"/>
  </w:style>
  <w:style w:type="table" w:customStyle="1" w:styleId="22">
    <w:name w:val="Сетка таблицы2"/>
    <w:basedOn w:val="a1"/>
    <w:next w:val="a5"/>
    <w:uiPriority w:val="39"/>
    <w:rsid w:val="00FE5B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FE5B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E5B4B"/>
  </w:style>
  <w:style w:type="paragraph" w:styleId="a9">
    <w:name w:val="footer"/>
    <w:basedOn w:val="a"/>
    <w:link w:val="aa"/>
    <w:uiPriority w:val="99"/>
    <w:unhideWhenUsed/>
    <w:rsid w:val="00FE5B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E5B4B"/>
  </w:style>
  <w:style w:type="paragraph" w:styleId="ab">
    <w:name w:val="Balloon Text"/>
    <w:basedOn w:val="a"/>
    <w:link w:val="ac"/>
    <w:uiPriority w:val="99"/>
    <w:semiHidden/>
    <w:unhideWhenUsed/>
    <w:rsid w:val="00FE5B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E5B4B"/>
    <w:rPr>
      <w:rFonts w:ascii="Tahoma" w:hAnsi="Tahoma" w:cs="Tahoma"/>
      <w:sz w:val="16"/>
      <w:szCs w:val="16"/>
    </w:rPr>
  </w:style>
  <w:style w:type="paragraph" w:customStyle="1" w:styleId="31">
    <w:name w:val="Заголовок 31"/>
    <w:basedOn w:val="a"/>
    <w:next w:val="a"/>
    <w:uiPriority w:val="9"/>
    <w:unhideWhenUsed/>
    <w:qFormat/>
    <w:rsid w:val="00FE5B4B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3763"/>
      <w:sz w:val="24"/>
      <w:szCs w:val="24"/>
    </w:rPr>
  </w:style>
  <w:style w:type="table" w:customStyle="1" w:styleId="13">
    <w:name w:val="Сетка таблицы1"/>
    <w:basedOn w:val="a1"/>
    <w:next w:val="a5"/>
    <w:uiPriority w:val="39"/>
    <w:rsid w:val="00FE5B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laceholder Text"/>
    <w:basedOn w:val="a0"/>
    <w:uiPriority w:val="99"/>
    <w:semiHidden/>
    <w:rsid w:val="00FE5B4B"/>
    <w:rPr>
      <w:color w:val="808080"/>
    </w:rPr>
  </w:style>
  <w:style w:type="character" w:customStyle="1" w:styleId="310">
    <w:name w:val="Заголовок 3 Знак1"/>
    <w:basedOn w:val="a0"/>
    <w:uiPriority w:val="9"/>
    <w:semiHidden/>
    <w:rsid w:val="00FE5B4B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styleId="ae">
    <w:name w:val="Hyperlink"/>
    <w:basedOn w:val="a0"/>
    <w:uiPriority w:val="99"/>
    <w:unhideWhenUsed/>
    <w:rsid w:val="00FE5B4B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FE5B4B"/>
    <w:rPr>
      <w:color w:val="605E5C"/>
      <w:shd w:val="clear" w:color="auto" w:fill="E1DFDD"/>
    </w:rPr>
  </w:style>
  <w:style w:type="paragraph" w:styleId="af0">
    <w:name w:val="Normal (Web)"/>
    <w:basedOn w:val="a"/>
    <w:uiPriority w:val="99"/>
    <w:unhideWhenUsed/>
    <w:rsid w:val="00FE5B4B"/>
    <w:rPr>
      <w:rFonts w:ascii="Times New Roman" w:hAnsi="Times New Roman" w:cs="Times New Roman"/>
      <w:sz w:val="24"/>
      <w:szCs w:val="24"/>
    </w:rPr>
  </w:style>
  <w:style w:type="paragraph" w:styleId="23">
    <w:name w:val="Body Text Indent 2"/>
    <w:basedOn w:val="a"/>
    <w:link w:val="24"/>
    <w:uiPriority w:val="99"/>
    <w:semiHidden/>
    <w:unhideWhenUsed/>
    <w:rsid w:val="00CA1A08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CA1A08"/>
  </w:style>
  <w:style w:type="paragraph" w:customStyle="1" w:styleId="Default">
    <w:name w:val="Default"/>
    <w:rsid w:val="00AF6C98"/>
    <w:pPr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aragraph">
    <w:name w:val="Paragraph"/>
    <w:basedOn w:val="a"/>
    <w:uiPriority w:val="99"/>
    <w:rsid w:val="00AF6C98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1">
    <w:name w:val="Strong"/>
    <w:basedOn w:val="a0"/>
    <w:uiPriority w:val="22"/>
    <w:qFormat/>
    <w:rsid w:val="00AF6C98"/>
    <w:rPr>
      <w:b/>
      <w:bCs/>
    </w:rPr>
  </w:style>
  <w:style w:type="paragraph" w:customStyle="1" w:styleId="Book-paragraph">
    <w:name w:val="Book-paragraph"/>
    <w:basedOn w:val="a"/>
    <w:uiPriority w:val="99"/>
    <w:rsid w:val="002B34B3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FollowedHyperlink"/>
    <w:basedOn w:val="a0"/>
    <w:uiPriority w:val="99"/>
    <w:semiHidden/>
    <w:unhideWhenUsed/>
    <w:rsid w:val="00ED221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018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5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52821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02809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37634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53415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48661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185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xn----7sbaahnwfbbc6awl4aeiimht8a5b8opa.turbopages.org/xn--80aaafltebbc3auk2aepkhr3ewjpa.xn--p1ai/s/neft-proishozhdenie-svoystva-i-sostav/?parent-reqid=1649169481904158-130337865618249687700176-production-app-host-vla-web-yp-408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zivv.ru/poleznaya-informaciya/articles/naznachenie-i-elementy-burovyx-skvazhin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lib.sgrk.kz/wp-content/uploads/2020/02/%D0%91%D1%83%D1%80%D0%B5%D0%BD%D0%B8%D0%B5-%D1%81%D0%BA%D0%B2%D0%B0%D0%B6%D0%B8%D0%BD.pdf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andia.ru/text/category/burenie_skvazhin/" TargetMode="External"/><Relationship Id="rId17" Type="http://schemas.openxmlformats.org/officeDocument/2006/relationships/hyperlink" Target="https://spmi.ru/sites/default/files/imci_images/univer/svedenia_jb_organizacii/SR2021/mu-dlya-sr-tekhnologiya-i-tekhnika-bureniya-skvazhin.pdf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lib.sgrk.kz/wp-content/uploads/2020/02/%D0%91%D1%83%D1%80%D0%B5%D0%BD%D0%B8%D0%B5-%D1%81%D0%BA%D0%B2%D0%B0%D0%B6%D0%B8%D0%BD.pdf" TargetMode="External"/><Relationship Id="rId20" Type="http://schemas.openxmlformats.org/officeDocument/2006/relationships/hyperlink" Target="https://znanierussia.ru/articles/%D0%A1%D0%BA%D0%B2%D0%B0%D0%B6%D0%B8%D0%BD%D0%B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elib.gsu.by/bitstream/123456789/4699/1/%D0%9C%D0%91%D0%A0%20%D0%9B%D0%B5%D0%BA%D1%86%D0%B8%D1%8F%202.%20%D0%A1%D0%BF%D0%BE%D1%81%D0%BE%D0%B1%D1%8B%20%D0%B1%D1%83%D1%80%D0%B5%D0%BD%D0%B8%D1%8F%20%D1%81%D0%BA%D0%B2%D0%B0%D0%B6%D0%B8%D0%BD.pdf" TargetMode="External"/><Relationship Id="rId23" Type="http://schemas.openxmlformats.org/officeDocument/2006/relationships/hyperlink" Target="https://studfile.net/preview/10964766/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s://lib.sgrk.kz/wp-content/uploads/2020/02/%D0%91%D1%83%D1%80%D0%B5%D0%BD%D0%B8%D0%B5-%D1%81%D0%BA%D0%B2%D0%B0%D0%B6%D0%B8%D0%BD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hyperlink" Target="https://elib.gsu.by/bitstream/123456789/4699/1/%D0%9C%D0%91%D0%A0%20%D0%9B%D0%B5%D0%BA%D1%86%D0%B8%D1%8F%202.%20%D0%A1%D0%BF%D0%BE%D1%81%D0%BE%D0%B1%D1%8B%20%D0%B1%D1%83%D1%80%D0%B5%D0%BD%D0%B8%D1%8F%20%D1%81%D0%BA%D0%B2%D0%B0%D0%B6%D0%B8%D0%BD.pdf" TargetMode="External"/><Relationship Id="rId22" Type="http://schemas.openxmlformats.org/officeDocument/2006/relationships/hyperlink" Target="https://docs.cntd.ru/document/1200006514?section=tex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D973C9-E905-409E-8CB9-04B8CDF735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795</TotalTime>
  <Pages>11</Pages>
  <Words>2350</Words>
  <Characters>13398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bai186@outlook.com</dc:creator>
  <cp:keywords/>
  <dc:description/>
  <cp:lastModifiedBy>bai186@outlook.com</cp:lastModifiedBy>
  <cp:revision>296</cp:revision>
  <cp:lastPrinted>2025-10-19T08:55:00Z</cp:lastPrinted>
  <dcterms:created xsi:type="dcterms:W3CDTF">2023-06-08T16:09:00Z</dcterms:created>
  <dcterms:modified xsi:type="dcterms:W3CDTF">2026-01-15T12:30:00Z</dcterms:modified>
</cp:coreProperties>
</file>