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8743A" w14:textId="2E1B3FEE" w:rsidR="00D93B3A" w:rsidRPr="00A73B66" w:rsidRDefault="00A73B66" w:rsidP="00D93B3A">
      <w:pPr>
        <w:spacing w:after="0" w:line="360" w:lineRule="auto"/>
        <w:jc w:val="right"/>
        <w:rPr>
          <w:rFonts w:ascii="Times New Roman" w:hAnsi="Times New Roman" w:cs="Times New Roman"/>
          <w:sz w:val="24"/>
          <w:szCs w:val="24"/>
          <w:lang w:val="en-US"/>
        </w:rPr>
      </w:pPr>
      <w:r>
        <w:rPr>
          <w:rFonts w:ascii="Times New Roman" w:hAnsi="Times New Roman" w:cs="Times New Roman"/>
          <w:sz w:val="24"/>
          <w:szCs w:val="24"/>
        </w:rPr>
        <w:t>Потапова Ирина Олеговна</w:t>
      </w:r>
    </w:p>
    <w:p w14:paraId="799FC130" w14:textId="77777777" w:rsidR="00D93B3A" w:rsidRPr="00A44659" w:rsidRDefault="00D93B3A" w:rsidP="00D93B3A">
      <w:pPr>
        <w:spacing w:after="0" w:line="360" w:lineRule="auto"/>
        <w:jc w:val="center"/>
        <w:rPr>
          <w:rFonts w:ascii="Times New Roman" w:hAnsi="Times New Roman" w:cs="Times New Roman"/>
          <w:b/>
          <w:sz w:val="28"/>
          <w:szCs w:val="28"/>
        </w:rPr>
      </w:pPr>
    </w:p>
    <w:p w14:paraId="00C352C4" w14:textId="77777777" w:rsidR="00294D2A" w:rsidRPr="00A44659" w:rsidRDefault="009E1FC7" w:rsidP="00D93B3A">
      <w:pPr>
        <w:spacing w:after="0" w:line="360" w:lineRule="auto"/>
        <w:jc w:val="center"/>
        <w:rPr>
          <w:rFonts w:ascii="Times New Roman" w:hAnsi="Times New Roman" w:cs="Times New Roman"/>
          <w:b/>
          <w:sz w:val="28"/>
          <w:szCs w:val="28"/>
        </w:rPr>
      </w:pPr>
      <w:r w:rsidRPr="00A44659">
        <w:rPr>
          <w:rFonts w:ascii="Times New Roman" w:hAnsi="Times New Roman" w:cs="Times New Roman"/>
          <w:b/>
          <w:sz w:val="28"/>
          <w:szCs w:val="28"/>
        </w:rPr>
        <w:t>Административная ответственность за нарушение режима пребывания иностранных граждан в Российской Федерации</w:t>
      </w:r>
    </w:p>
    <w:p w14:paraId="604AD449" w14:textId="77777777" w:rsidR="00D93B3A" w:rsidRPr="00A44659" w:rsidRDefault="00D93B3A" w:rsidP="00D93B3A">
      <w:pPr>
        <w:spacing w:after="0" w:line="360" w:lineRule="auto"/>
        <w:jc w:val="center"/>
        <w:rPr>
          <w:rFonts w:ascii="Times New Roman" w:hAnsi="Times New Roman" w:cs="Times New Roman"/>
          <w:b/>
          <w:sz w:val="28"/>
          <w:szCs w:val="28"/>
        </w:rPr>
      </w:pPr>
    </w:p>
    <w:p w14:paraId="31BEDF5F" w14:textId="77777777" w:rsidR="00D93B3A" w:rsidRPr="00A44659" w:rsidRDefault="00D93B3A" w:rsidP="00D93B3A">
      <w:pPr>
        <w:spacing w:after="0" w:line="360" w:lineRule="auto"/>
        <w:ind w:firstLine="709"/>
        <w:jc w:val="both"/>
        <w:rPr>
          <w:rFonts w:ascii="Times New Roman" w:hAnsi="Times New Roman" w:cs="Times New Roman"/>
          <w:b/>
          <w:sz w:val="28"/>
          <w:szCs w:val="28"/>
        </w:rPr>
      </w:pPr>
      <w:r w:rsidRPr="00A44659">
        <w:rPr>
          <w:rFonts w:ascii="Times New Roman" w:hAnsi="Times New Roman" w:cs="Times New Roman"/>
          <w:b/>
          <w:sz w:val="28"/>
          <w:szCs w:val="28"/>
        </w:rPr>
        <w:t>Аннотация.</w:t>
      </w:r>
      <w:r w:rsidR="00F34EC2" w:rsidRPr="00A44659">
        <w:rPr>
          <w:rFonts w:ascii="Times New Roman" w:hAnsi="Times New Roman" w:cs="Times New Roman"/>
          <w:b/>
          <w:sz w:val="28"/>
          <w:szCs w:val="28"/>
        </w:rPr>
        <w:t xml:space="preserve"> </w:t>
      </w:r>
      <w:r w:rsidR="004A26D2" w:rsidRPr="00A44659">
        <w:rPr>
          <w:rFonts w:ascii="Times New Roman" w:hAnsi="Times New Roman" w:cs="Times New Roman"/>
          <w:sz w:val="28"/>
          <w:szCs w:val="28"/>
        </w:rPr>
        <w:t xml:space="preserve"> </w:t>
      </w:r>
      <w:r w:rsidR="00100081" w:rsidRPr="00A44659">
        <w:rPr>
          <w:rFonts w:ascii="Times New Roman" w:hAnsi="Times New Roman" w:cs="Times New Roman"/>
          <w:sz w:val="28"/>
          <w:szCs w:val="28"/>
        </w:rPr>
        <w:t>Статья рассматривает сущность административной ответственности за нарушение режима пребывания в РФ для иностранных граждан. Уделяется внимание видам подобных нарушений. Рассматриваются меры наказания, предусмотренные законодательно. Упоминается необходимость дальнейшего развития законодательной базы.</w:t>
      </w:r>
    </w:p>
    <w:p w14:paraId="028BFF34" w14:textId="77777777" w:rsidR="00D93B3A" w:rsidRPr="00A44659" w:rsidRDefault="009E1FC7" w:rsidP="00475C96">
      <w:pPr>
        <w:spacing w:after="0" w:line="360" w:lineRule="auto"/>
        <w:ind w:firstLine="709"/>
        <w:jc w:val="both"/>
        <w:rPr>
          <w:rFonts w:ascii="Times New Roman" w:hAnsi="Times New Roman" w:cs="Times New Roman"/>
          <w:sz w:val="28"/>
          <w:szCs w:val="28"/>
        </w:rPr>
      </w:pPr>
      <w:r w:rsidRPr="00A44659">
        <w:rPr>
          <w:rFonts w:ascii="Times New Roman" w:hAnsi="Times New Roman" w:cs="Times New Roman"/>
          <w:b/>
          <w:sz w:val="28"/>
          <w:szCs w:val="28"/>
        </w:rPr>
        <w:t>Ключевые слова.</w:t>
      </w:r>
      <w:r w:rsidRPr="00A44659">
        <w:rPr>
          <w:rFonts w:ascii="Times New Roman" w:hAnsi="Times New Roman" w:cs="Times New Roman"/>
          <w:sz w:val="28"/>
          <w:szCs w:val="28"/>
        </w:rPr>
        <w:t xml:space="preserve"> </w:t>
      </w:r>
      <w:r w:rsidR="00475C96" w:rsidRPr="00A44659">
        <w:rPr>
          <w:rFonts w:ascii="Times New Roman" w:hAnsi="Times New Roman" w:cs="Times New Roman"/>
          <w:sz w:val="28"/>
          <w:szCs w:val="28"/>
        </w:rPr>
        <w:t xml:space="preserve">Административная ответственность, режим пребывания, иностранные граждане, </w:t>
      </w:r>
      <w:r w:rsidR="00100081" w:rsidRPr="00A44659">
        <w:rPr>
          <w:rFonts w:ascii="Times New Roman" w:hAnsi="Times New Roman" w:cs="Times New Roman"/>
          <w:sz w:val="28"/>
          <w:szCs w:val="28"/>
        </w:rPr>
        <w:t>нарушение.</w:t>
      </w:r>
    </w:p>
    <w:p w14:paraId="4FCA3080" w14:textId="77777777" w:rsidR="00D93B3A" w:rsidRPr="00A44659" w:rsidRDefault="00D93B3A" w:rsidP="00D93B3A">
      <w:pPr>
        <w:spacing w:after="0" w:line="360" w:lineRule="auto"/>
        <w:ind w:firstLine="709"/>
        <w:jc w:val="both"/>
        <w:rPr>
          <w:rFonts w:ascii="Times New Roman" w:hAnsi="Times New Roman" w:cs="Times New Roman"/>
          <w:sz w:val="28"/>
          <w:szCs w:val="28"/>
        </w:rPr>
      </w:pPr>
    </w:p>
    <w:p w14:paraId="1AB38AB4" w14:textId="77777777" w:rsidR="00475C96" w:rsidRPr="00A44659" w:rsidRDefault="00475C96" w:rsidP="00475C96">
      <w:pPr>
        <w:spacing w:after="0" w:line="360" w:lineRule="auto"/>
        <w:ind w:firstLine="709"/>
        <w:jc w:val="both"/>
        <w:rPr>
          <w:rFonts w:ascii="Times New Roman" w:eastAsia="Calibri" w:hAnsi="Times New Roman" w:cs="Calibri"/>
          <w:sz w:val="28"/>
        </w:rPr>
      </w:pPr>
      <w:r w:rsidRPr="00A44659">
        <w:rPr>
          <w:rFonts w:ascii="Times New Roman" w:eastAsia="Calibri" w:hAnsi="Times New Roman" w:cs="Calibri"/>
          <w:sz w:val="28"/>
        </w:rPr>
        <w:t>В общей структуре противоправных деяний,</w:t>
      </w:r>
      <w:r w:rsidR="008D18A6" w:rsidRPr="00A44659">
        <w:rPr>
          <w:rFonts w:ascii="Times New Roman" w:eastAsia="Calibri" w:hAnsi="Times New Roman" w:cs="Calibri"/>
          <w:sz w:val="28"/>
        </w:rPr>
        <w:t xml:space="preserve"> которые</w:t>
      </w:r>
      <w:r w:rsidRPr="00A44659">
        <w:rPr>
          <w:rFonts w:ascii="Times New Roman" w:eastAsia="Calibri" w:hAnsi="Times New Roman" w:cs="Calibri"/>
          <w:sz w:val="28"/>
        </w:rPr>
        <w:t xml:space="preserve"> соверша</w:t>
      </w:r>
      <w:r w:rsidR="008D18A6" w:rsidRPr="00A44659">
        <w:rPr>
          <w:rFonts w:ascii="Times New Roman" w:eastAsia="Calibri" w:hAnsi="Times New Roman" w:cs="Calibri"/>
          <w:sz w:val="28"/>
        </w:rPr>
        <w:t>ются</w:t>
      </w:r>
      <w:r w:rsidRPr="00A44659">
        <w:rPr>
          <w:rFonts w:ascii="Times New Roman" w:eastAsia="Calibri" w:hAnsi="Times New Roman" w:cs="Calibri"/>
          <w:sz w:val="28"/>
        </w:rPr>
        <w:t xml:space="preserve"> в миграционной сфере, административные правонарушения занимают значительное место. Они характеризуются масштабностью, причинением существенного вреда законным интересам личности, общества и государства. </w:t>
      </w:r>
      <w:proofErr w:type="spellStart"/>
      <w:r w:rsidRPr="00A44659">
        <w:rPr>
          <w:rFonts w:ascii="Times New Roman" w:eastAsia="Calibri" w:hAnsi="Times New Roman" w:cs="Calibri"/>
          <w:sz w:val="28"/>
        </w:rPr>
        <w:t>Деликтологическая</w:t>
      </w:r>
      <w:proofErr w:type="spellEnd"/>
      <w:r w:rsidRPr="00A44659">
        <w:rPr>
          <w:rFonts w:ascii="Times New Roman" w:eastAsia="Calibri" w:hAnsi="Times New Roman" w:cs="Calibri"/>
          <w:sz w:val="28"/>
        </w:rPr>
        <w:t xml:space="preserve"> ситуация в данной области остается сложной</w:t>
      </w:r>
      <w:r w:rsidR="008D18A6" w:rsidRPr="00A44659">
        <w:rPr>
          <w:rFonts w:ascii="Times New Roman" w:eastAsia="Calibri" w:hAnsi="Times New Roman" w:cs="Calibri"/>
          <w:sz w:val="28"/>
        </w:rPr>
        <w:t>,</w:t>
      </w:r>
      <w:r w:rsidRPr="00A44659">
        <w:rPr>
          <w:rFonts w:ascii="Times New Roman" w:eastAsia="Calibri" w:hAnsi="Times New Roman" w:cs="Calibri"/>
          <w:sz w:val="28"/>
        </w:rPr>
        <w:t xml:space="preserve"> растет количество совершаемых административных правонарушений, углубляется тенденция пренебрежения к нормам права среди должностных и юридических лиц</w:t>
      </w:r>
      <w:r w:rsidR="00100081" w:rsidRPr="00A44659">
        <w:rPr>
          <w:rFonts w:ascii="Times New Roman" w:eastAsia="Calibri" w:hAnsi="Times New Roman" w:cs="Calibri"/>
          <w:sz w:val="28"/>
        </w:rPr>
        <w:t xml:space="preserve"> [3, 65]</w:t>
      </w:r>
      <w:r w:rsidRPr="00A44659">
        <w:rPr>
          <w:rFonts w:ascii="Times New Roman" w:eastAsia="Calibri" w:hAnsi="Times New Roman" w:cs="Calibri"/>
          <w:sz w:val="28"/>
        </w:rPr>
        <w:t>.</w:t>
      </w:r>
    </w:p>
    <w:p w14:paraId="74DCCA98" w14:textId="77777777" w:rsidR="00475C96" w:rsidRPr="00A44659" w:rsidRDefault="00475C96" w:rsidP="00475C96">
      <w:pPr>
        <w:spacing w:after="0" w:line="360" w:lineRule="auto"/>
        <w:ind w:firstLine="709"/>
        <w:jc w:val="both"/>
        <w:rPr>
          <w:rFonts w:ascii="Times New Roman" w:eastAsia="Calibri" w:hAnsi="Times New Roman" w:cs="Calibri"/>
          <w:sz w:val="28"/>
        </w:rPr>
      </w:pPr>
      <w:r w:rsidRPr="00A44659">
        <w:rPr>
          <w:rFonts w:ascii="Times New Roman" w:eastAsia="Calibri" w:hAnsi="Times New Roman" w:cs="Calibri"/>
          <w:sz w:val="28"/>
        </w:rPr>
        <w:t xml:space="preserve">Административная ответственность за нарушение режима пребывания иностранных граждан в РФ представляет собой предусмотренную нормами административного законодательства систему мер государственного принуждения, применяемых к иностранным гражданам и лицам без гражданства за несоблюдение установленных правил въезда, пребывания, проживания, трудовой деятельности и выезда из РФ. Она выражается в привлечении виновных лиц к ответственности за такие правонарушения, как нарушение сроков пребывания, отсутствие документов, несоблюдение правил миграционного учёта, осуществление трудовой деятельности без </w:t>
      </w:r>
      <w:r w:rsidRPr="00A44659">
        <w:rPr>
          <w:rFonts w:ascii="Times New Roman" w:eastAsia="Calibri" w:hAnsi="Times New Roman" w:cs="Calibri"/>
          <w:sz w:val="28"/>
        </w:rPr>
        <w:lastRenderedPageBreak/>
        <w:t>соответствующего разрешения либо патента, а также уклонение от выезда по истечении законного срока нахождения.</w:t>
      </w:r>
    </w:p>
    <w:p w14:paraId="555513B1" w14:textId="77777777" w:rsidR="00475C96" w:rsidRPr="00A44659" w:rsidRDefault="00475C96" w:rsidP="00475C96">
      <w:pPr>
        <w:spacing w:after="0" w:line="360" w:lineRule="auto"/>
        <w:ind w:firstLine="709"/>
        <w:jc w:val="both"/>
        <w:rPr>
          <w:rFonts w:ascii="Times New Roman" w:eastAsia="Calibri" w:hAnsi="Times New Roman" w:cs="Calibri"/>
          <w:sz w:val="28"/>
        </w:rPr>
      </w:pPr>
      <w:r w:rsidRPr="00A44659">
        <w:rPr>
          <w:rFonts w:ascii="Times New Roman" w:eastAsia="Calibri" w:hAnsi="Times New Roman" w:cs="Calibri"/>
          <w:sz w:val="28"/>
        </w:rPr>
        <w:t>Данная ответственность носит публично-правовой характер</w:t>
      </w:r>
      <w:r w:rsidR="008D18A6" w:rsidRPr="00A44659">
        <w:rPr>
          <w:rFonts w:ascii="Times New Roman" w:eastAsia="Calibri" w:hAnsi="Times New Roman" w:cs="Calibri"/>
          <w:sz w:val="28"/>
        </w:rPr>
        <w:t>.</w:t>
      </w:r>
      <w:r w:rsidRPr="00A44659">
        <w:rPr>
          <w:rFonts w:ascii="Times New Roman" w:eastAsia="Calibri" w:hAnsi="Times New Roman" w:cs="Calibri"/>
          <w:sz w:val="28"/>
        </w:rPr>
        <w:t xml:space="preserve"> </w:t>
      </w:r>
      <w:r w:rsidR="008D18A6" w:rsidRPr="00A44659">
        <w:rPr>
          <w:rFonts w:ascii="Times New Roman" w:eastAsia="Calibri" w:hAnsi="Times New Roman" w:cs="Calibri"/>
          <w:sz w:val="28"/>
        </w:rPr>
        <w:t>Ее</w:t>
      </w:r>
      <w:r w:rsidRPr="00A44659">
        <w:rPr>
          <w:rFonts w:ascii="Times New Roman" w:eastAsia="Calibri" w:hAnsi="Times New Roman" w:cs="Calibri"/>
          <w:sz w:val="28"/>
        </w:rPr>
        <w:t xml:space="preserve"> реализу</w:t>
      </w:r>
      <w:r w:rsidR="008D18A6" w:rsidRPr="00A44659">
        <w:rPr>
          <w:rFonts w:ascii="Times New Roman" w:eastAsia="Calibri" w:hAnsi="Times New Roman" w:cs="Calibri"/>
          <w:sz w:val="28"/>
        </w:rPr>
        <w:t>ю</w:t>
      </w:r>
      <w:r w:rsidRPr="00A44659">
        <w:rPr>
          <w:rFonts w:ascii="Times New Roman" w:eastAsia="Calibri" w:hAnsi="Times New Roman" w:cs="Calibri"/>
          <w:sz w:val="28"/>
        </w:rPr>
        <w:t>т уполномоченны</w:t>
      </w:r>
      <w:r w:rsidR="008D18A6" w:rsidRPr="00A44659">
        <w:rPr>
          <w:rFonts w:ascii="Times New Roman" w:eastAsia="Calibri" w:hAnsi="Times New Roman" w:cs="Calibri"/>
          <w:sz w:val="28"/>
        </w:rPr>
        <w:t>е</w:t>
      </w:r>
      <w:r w:rsidRPr="00A44659">
        <w:rPr>
          <w:rFonts w:ascii="Times New Roman" w:eastAsia="Calibri" w:hAnsi="Times New Roman" w:cs="Calibri"/>
          <w:sz w:val="28"/>
        </w:rPr>
        <w:t xml:space="preserve"> орган</w:t>
      </w:r>
      <w:r w:rsidR="008D18A6" w:rsidRPr="00A44659">
        <w:rPr>
          <w:rFonts w:ascii="Times New Roman" w:eastAsia="Calibri" w:hAnsi="Times New Roman" w:cs="Calibri"/>
          <w:sz w:val="28"/>
        </w:rPr>
        <w:t>ы</w:t>
      </w:r>
      <w:r w:rsidRPr="00A44659">
        <w:rPr>
          <w:rFonts w:ascii="Times New Roman" w:eastAsia="Calibri" w:hAnsi="Times New Roman" w:cs="Calibri"/>
          <w:sz w:val="28"/>
        </w:rPr>
        <w:t xml:space="preserve">, </w:t>
      </w:r>
      <w:r w:rsidR="008D18A6" w:rsidRPr="00A44659">
        <w:rPr>
          <w:rFonts w:ascii="Times New Roman" w:eastAsia="Calibri" w:hAnsi="Times New Roman" w:cs="Calibri"/>
          <w:sz w:val="28"/>
        </w:rPr>
        <w:t>в первую очередь</w:t>
      </w:r>
      <w:r w:rsidRPr="00A44659">
        <w:rPr>
          <w:rFonts w:ascii="Times New Roman" w:eastAsia="Calibri" w:hAnsi="Times New Roman" w:cs="Calibri"/>
          <w:sz w:val="28"/>
        </w:rPr>
        <w:t xml:space="preserve"> орган</w:t>
      </w:r>
      <w:r w:rsidR="008D18A6" w:rsidRPr="00A44659">
        <w:rPr>
          <w:rFonts w:ascii="Times New Roman" w:eastAsia="Calibri" w:hAnsi="Times New Roman" w:cs="Calibri"/>
          <w:sz w:val="28"/>
        </w:rPr>
        <w:t>ы</w:t>
      </w:r>
      <w:r w:rsidRPr="00A44659">
        <w:rPr>
          <w:rFonts w:ascii="Times New Roman" w:eastAsia="Calibri" w:hAnsi="Times New Roman" w:cs="Calibri"/>
          <w:sz w:val="28"/>
        </w:rPr>
        <w:t xml:space="preserve"> внутренних дел и суд</w:t>
      </w:r>
      <w:r w:rsidR="008D18A6" w:rsidRPr="00A44659">
        <w:rPr>
          <w:rFonts w:ascii="Times New Roman" w:eastAsia="Calibri" w:hAnsi="Times New Roman" w:cs="Calibri"/>
          <w:sz w:val="28"/>
        </w:rPr>
        <w:t>ы.</w:t>
      </w:r>
      <w:r w:rsidRPr="00A44659">
        <w:rPr>
          <w:rFonts w:ascii="Times New Roman" w:eastAsia="Calibri" w:hAnsi="Times New Roman" w:cs="Calibri"/>
          <w:sz w:val="28"/>
        </w:rPr>
        <w:t xml:space="preserve"> </w:t>
      </w:r>
      <w:r w:rsidR="008D18A6" w:rsidRPr="00A44659">
        <w:rPr>
          <w:rFonts w:ascii="Times New Roman" w:eastAsia="Calibri" w:hAnsi="Times New Roman" w:cs="Calibri"/>
          <w:sz w:val="28"/>
        </w:rPr>
        <w:t>Основанием служит Кодекс</w:t>
      </w:r>
      <w:r w:rsidRPr="00A44659">
        <w:rPr>
          <w:rFonts w:ascii="Times New Roman" w:eastAsia="Calibri" w:hAnsi="Times New Roman" w:cs="Calibri"/>
          <w:sz w:val="28"/>
        </w:rPr>
        <w:t xml:space="preserve"> РФ об административных правонарушениях. Административная ответственность</w:t>
      </w:r>
      <w:r w:rsidR="00C66303" w:rsidRPr="00A44659">
        <w:rPr>
          <w:rFonts w:ascii="Times New Roman" w:eastAsia="Calibri" w:hAnsi="Times New Roman" w:cs="Calibri"/>
          <w:sz w:val="28"/>
        </w:rPr>
        <w:t>, налагаемая на</w:t>
      </w:r>
      <w:r w:rsidRPr="00A44659">
        <w:rPr>
          <w:rFonts w:ascii="Times New Roman" w:eastAsia="Calibri" w:hAnsi="Times New Roman" w:cs="Calibri"/>
          <w:sz w:val="28"/>
        </w:rPr>
        <w:t xml:space="preserve"> иностранных граждан </w:t>
      </w:r>
      <w:r w:rsidR="00C66303" w:rsidRPr="00A44659">
        <w:rPr>
          <w:rFonts w:ascii="Times New Roman" w:eastAsia="Calibri" w:hAnsi="Times New Roman" w:cs="Calibri"/>
          <w:sz w:val="28"/>
        </w:rPr>
        <w:t>вследствие несоблюдения ими</w:t>
      </w:r>
      <w:r w:rsidRPr="00A44659">
        <w:rPr>
          <w:rFonts w:ascii="Times New Roman" w:eastAsia="Calibri" w:hAnsi="Times New Roman" w:cs="Calibri"/>
          <w:sz w:val="28"/>
        </w:rPr>
        <w:t xml:space="preserve"> миграционных требований закреплена в главе 18 КоАП РФ.</w:t>
      </w:r>
    </w:p>
    <w:p w14:paraId="3BE14B7C" w14:textId="77777777" w:rsidR="00475C96" w:rsidRPr="00A44659" w:rsidRDefault="00475C96" w:rsidP="00475C96">
      <w:pPr>
        <w:spacing w:after="0" w:line="360" w:lineRule="auto"/>
        <w:ind w:firstLine="709"/>
        <w:jc w:val="both"/>
        <w:rPr>
          <w:rFonts w:ascii="Times New Roman" w:eastAsia="Calibri" w:hAnsi="Times New Roman" w:cs="Calibri"/>
          <w:sz w:val="28"/>
        </w:rPr>
      </w:pPr>
      <w:r w:rsidRPr="00A44659">
        <w:rPr>
          <w:rFonts w:ascii="Times New Roman" w:eastAsia="Calibri" w:hAnsi="Times New Roman" w:cs="Calibri"/>
          <w:sz w:val="28"/>
        </w:rPr>
        <w:t>Анализ содержания данной главы, включая наименования входящих в неё статей, позволяет сделать вывод о том, что предусмотренные в ней составы правонарушений не сводятся исключительно к сфере миграции. Часть норм устанавливает ответственность за нарушения порядка пересечения Государственной границы РФ, то есть направлена на охрану режима её защиты, тогда как другая часть охватывает правонарушения, посягающие на установленный режим пребывания иностранных граждан РФ</w:t>
      </w:r>
      <w:r w:rsidR="00100081" w:rsidRPr="00A44659">
        <w:rPr>
          <w:rFonts w:ascii="Times New Roman" w:eastAsia="Calibri" w:hAnsi="Times New Roman" w:cs="Calibri"/>
          <w:sz w:val="28"/>
        </w:rPr>
        <w:t xml:space="preserve"> [4, 110]</w:t>
      </w:r>
      <w:r w:rsidRPr="00A44659">
        <w:rPr>
          <w:rFonts w:ascii="Times New Roman" w:eastAsia="Calibri" w:hAnsi="Times New Roman" w:cs="Calibri"/>
          <w:sz w:val="28"/>
        </w:rPr>
        <w:t>.</w:t>
      </w:r>
    </w:p>
    <w:p w14:paraId="4D19BA40" w14:textId="77777777" w:rsidR="00475C96" w:rsidRPr="00A44659" w:rsidRDefault="00475C96" w:rsidP="00475C96">
      <w:pPr>
        <w:spacing w:after="0" w:line="360" w:lineRule="auto"/>
        <w:ind w:firstLine="709"/>
        <w:jc w:val="both"/>
        <w:rPr>
          <w:rFonts w:ascii="Times New Roman" w:eastAsia="Calibri" w:hAnsi="Times New Roman" w:cs="Calibri"/>
          <w:sz w:val="28"/>
        </w:rPr>
      </w:pPr>
      <w:r w:rsidRPr="00A44659">
        <w:rPr>
          <w:rFonts w:ascii="Times New Roman" w:eastAsia="Calibri" w:hAnsi="Times New Roman" w:cs="Calibri"/>
          <w:sz w:val="28"/>
        </w:rPr>
        <w:t>Изучение положений главы 18 КоАП позволяет классифицировать соответствующие правонарушения на четыре основные группы: незаконный въезд, незаконное пребывание, незаконную трудовую деятельность, а также несоблюдение иммиграционных требований.</w:t>
      </w:r>
      <w:r w:rsidR="00A44659" w:rsidRPr="00A44659">
        <w:rPr>
          <w:rFonts w:ascii="Times New Roman" w:eastAsia="Calibri" w:hAnsi="Times New Roman" w:cs="Calibri"/>
          <w:sz w:val="28"/>
        </w:rPr>
        <w:t xml:space="preserve"> К сфере нарушения режима пребывания относят последние три.</w:t>
      </w:r>
    </w:p>
    <w:p w14:paraId="6F0AF9CC" w14:textId="77777777" w:rsidR="00475C96" w:rsidRPr="00A44659" w:rsidRDefault="00475C96" w:rsidP="00475C96">
      <w:pPr>
        <w:spacing w:after="0" w:line="360" w:lineRule="auto"/>
        <w:ind w:firstLine="709"/>
        <w:jc w:val="both"/>
        <w:rPr>
          <w:rFonts w:ascii="Times New Roman" w:eastAsia="Calibri" w:hAnsi="Times New Roman" w:cs="Calibri"/>
          <w:sz w:val="28"/>
        </w:rPr>
      </w:pPr>
      <w:r w:rsidRPr="00A44659">
        <w:rPr>
          <w:rFonts w:ascii="Times New Roman" w:eastAsia="Calibri" w:hAnsi="Times New Roman" w:cs="Calibri"/>
          <w:sz w:val="28"/>
        </w:rPr>
        <w:t xml:space="preserve">Незаконное пребывание включает ситуации, при которых иностранный гражданин законно въехал на территорию государства, но не покинул её после истечения установленного срока пребывания либо проигнорировал принятое в отношении него решение о выдворении. </w:t>
      </w:r>
      <w:r w:rsidR="0060756A" w:rsidRPr="00A44659">
        <w:rPr>
          <w:rFonts w:ascii="Times New Roman" w:eastAsia="Calibri" w:hAnsi="Times New Roman" w:cs="Calibri"/>
          <w:sz w:val="28"/>
        </w:rPr>
        <w:t>Перечень</w:t>
      </w:r>
      <w:r w:rsidRPr="00A44659">
        <w:rPr>
          <w:rFonts w:ascii="Times New Roman" w:eastAsia="Calibri" w:hAnsi="Times New Roman" w:cs="Calibri"/>
          <w:sz w:val="28"/>
        </w:rPr>
        <w:t xml:space="preserve"> таких правонарушений </w:t>
      </w:r>
      <w:r w:rsidR="0060756A" w:rsidRPr="00A44659">
        <w:rPr>
          <w:rFonts w:ascii="Times New Roman" w:eastAsia="Calibri" w:hAnsi="Times New Roman" w:cs="Calibri"/>
          <w:sz w:val="28"/>
        </w:rPr>
        <w:t>состоит из</w:t>
      </w:r>
      <w:r w:rsidRPr="00A44659">
        <w:rPr>
          <w:rFonts w:ascii="Times New Roman" w:eastAsia="Calibri" w:hAnsi="Times New Roman" w:cs="Calibri"/>
          <w:sz w:val="28"/>
        </w:rPr>
        <w:t xml:space="preserve"> несоблюдени</w:t>
      </w:r>
      <w:r w:rsidR="0060756A" w:rsidRPr="00A44659">
        <w:rPr>
          <w:rFonts w:ascii="Times New Roman" w:eastAsia="Calibri" w:hAnsi="Times New Roman" w:cs="Calibri"/>
          <w:sz w:val="28"/>
        </w:rPr>
        <w:t>я иностранным</w:t>
      </w:r>
      <w:r w:rsidRPr="00A44659">
        <w:rPr>
          <w:rFonts w:ascii="Times New Roman" w:eastAsia="Calibri" w:hAnsi="Times New Roman" w:cs="Calibri"/>
          <w:sz w:val="28"/>
        </w:rPr>
        <w:t xml:space="preserve"> граждан</w:t>
      </w:r>
      <w:r w:rsidR="0060756A" w:rsidRPr="00A44659">
        <w:rPr>
          <w:rFonts w:ascii="Times New Roman" w:eastAsia="Calibri" w:hAnsi="Times New Roman" w:cs="Calibri"/>
          <w:sz w:val="28"/>
        </w:rPr>
        <w:t>ином</w:t>
      </w:r>
      <w:r w:rsidRPr="00A44659">
        <w:rPr>
          <w:rFonts w:ascii="Times New Roman" w:eastAsia="Calibri" w:hAnsi="Times New Roman" w:cs="Calibri"/>
          <w:sz w:val="28"/>
        </w:rPr>
        <w:t xml:space="preserve"> правил пребывания в Росси</w:t>
      </w:r>
      <w:r w:rsidR="0060756A" w:rsidRPr="00A44659">
        <w:rPr>
          <w:rFonts w:ascii="Times New Roman" w:eastAsia="Calibri" w:hAnsi="Times New Roman" w:cs="Calibri"/>
          <w:sz w:val="28"/>
        </w:rPr>
        <w:t xml:space="preserve">и </w:t>
      </w:r>
      <w:r w:rsidRPr="00A44659">
        <w:rPr>
          <w:rFonts w:ascii="Times New Roman" w:eastAsia="Calibri" w:hAnsi="Times New Roman" w:cs="Calibri"/>
          <w:sz w:val="28"/>
        </w:rPr>
        <w:t>(ст. 18.9 КоАП), нарушени</w:t>
      </w:r>
      <w:r w:rsidR="0060756A" w:rsidRPr="00A44659">
        <w:rPr>
          <w:rFonts w:ascii="Times New Roman" w:eastAsia="Calibri" w:hAnsi="Times New Roman" w:cs="Calibri"/>
          <w:sz w:val="28"/>
        </w:rPr>
        <w:t>й</w:t>
      </w:r>
      <w:r w:rsidRPr="00A44659">
        <w:rPr>
          <w:rFonts w:ascii="Times New Roman" w:eastAsia="Calibri" w:hAnsi="Times New Roman" w:cs="Calibri"/>
          <w:sz w:val="28"/>
        </w:rPr>
        <w:t xml:space="preserve"> </w:t>
      </w:r>
      <w:r w:rsidR="0060756A" w:rsidRPr="00A44659">
        <w:rPr>
          <w:rFonts w:ascii="Times New Roman" w:eastAsia="Calibri" w:hAnsi="Times New Roman" w:cs="Calibri"/>
          <w:sz w:val="28"/>
        </w:rPr>
        <w:t xml:space="preserve">вынужденными переселенцами или </w:t>
      </w:r>
      <w:r w:rsidRPr="00A44659">
        <w:rPr>
          <w:rFonts w:ascii="Times New Roman" w:eastAsia="Calibri" w:hAnsi="Times New Roman" w:cs="Calibri"/>
          <w:sz w:val="28"/>
        </w:rPr>
        <w:t>беженцами установленных правил проживания (ст. 18.12 КоАП), неисполнени</w:t>
      </w:r>
      <w:r w:rsidR="0060756A" w:rsidRPr="00A44659">
        <w:rPr>
          <w:rFonts w:ascii="Times New Roman" w:eastAsia="Calibri" w:hAnsi="Times New Roman" w:cs="Calibri"/>
          <w:sz w:val="28"/>
        </w:rPr>
        <w:t>я</w:t>
      </w:r>
      <w:r w:rsidRPr="00A44659">
        <w:rPr>
          <w:rFonts w:ascii="Times New Roman" w:eastAsia="Calibri" w:hAnsi="Times New Roman" w:cs="Calibri"/>
          <w:sz w:val="28"/>
        </w:rPr>
        <w:t xml:space="preserve"> требований, </w:t>
      </w:r>
      <w:r w:rsidR="0060756A" w:rsidRPr="00A44659">
        <w:rPr>
          <w:rFonts w:ascii="Times New Roman" w:eastAsia="Calibri" w:hAnsi="Times New Roman" w:cs="Calibri"/>
          <w:sz w:val="28"/>
        </w:rPr>
        <w:t xml:space="preserve">которые </w:t>
      </w:r>
      <w:r w:rsidRPr="00A44659">
        <w:rPr>
          <w:rFonts w:ascii="Times New Roman" w:eastAsia="Calibri" w:hAnsi="Times New Roman" w:cs="Calibri"/>
          <w:sz w:val="28"/>
        </w:rPr>
        <w:t>связанных с выдворением, депортацией или реадмиссией иностранного гражданина либо лица без гражданства (ст. 18.18 КоАП), нарушени</w:t>
      </w:r>
      <w:r w:rsidR="00FD4C52" w:rsidRPr="00A44659">
        <w:rPr>
          <w:rFonts w:ascii="Times New Roman" w:eastAsia="Calibri" w:hAnsi="Times New Roman" w:cs="Calibri"/>
          <w:sz w:val="28"/>
        </w:rPr>
        <w:t>я</w:t>
      </w:r>
      <w:r w:rsidRPr="00A44659">
        <w:rPr>
          <w:rFonts w:ascii="Times New Roman" w:eastAsia="Calibri" w:hAnsi="Times New Roman" w:cs="Calibri"/>
          <w:sz w:val="28"/>
        </w:rPr>
        <w:t xml:space="preserve"> порядка уведомления уполномоченных органов </w:t>
      </w:r>
      <w:r w:rsidR="00FD4C52" w:rsidRPr="00A44659">
        <w:rPr>
          <w:rFonts w:ascii="Times New Roman" w:eastAsia="Calibri" w:hAnsi="Times New Roman" w:cs="Calibri"/>
          <w:sz w:val="28"/>
        </w:rPr>
        <w:t xml:space="preserve">по </w:t>
      </w:r>
      <w:r w:rsidR="00FD4C52" w:rsidRPr="00A44659">
        <w:rPr>
          <w:rFonts w:ascii="Times New Roman" w:eastAsia="Calibri" w:hAnsi="Times New Roman" w:cs="Calibri"/>
          <w:sz w:val="28"/>
        </w:rPr>
        <w:lastRenderedPageBreak/>
        <w:t>поводу</w:t>
      </w:r>
      <w:r w:rsidRPr="00A44659">
        <w:rPr>
          <w:rFonts w:ascii="Times New Roman" w:eastAsia="Calibri" w:hAnsi="Times New Roman" w:cs="Calibri"/>
          <w:sz w:val="28"/>
        </w:rPr>
        <w:t xml:space="preserve"> обучени</w:t>
      </w:r>
      <w:r w:rsidR="00FD4C52" w:rsidRPr="00A44659">
        <w:rPr>
          <w:rFonts w:ascii="Times New Roman" w:eastAsia="Calibri" w:hAnsi="Times New Roman" w:cs="Calibri"/>
          <w:sz w:val="28"/>
        </w:rPr>
        <w:t>я</w:t>
      </w:r>
      <w:r w:rsidRPr="00A44659">
        <w:rPr>
          <w:rFonts w:ascii="Times New Roman" w:eastAsia="Calibri" w:hAnsi="Times New Roman" w:cs="Calibri"/>
          <w:sz w:val="28"/>
        </w:rPr>
        <w:t xml:space="preserve"> или прекращени</w:t>
      </w:r>
      <w:r w:rsidR="00FD4C52" w:rsidRPr="00A44659">
        <w:rPr>
          <w:rFonts w:ascii="Times New Roman" w:eastAsia="Calibri" w:hAnsi="Times New Roman" w:cs="Calibri"/>
          <w:sz w:val="28"/>
        </w:rPr>
        <w:t>я</w:t>
      </w:r>
      <w:r w:rsidRPr="00A44659">
        <w:rPr>
          <w:rFonts w:ascii="Times New Roman" w:eastAsia="Calibri" w:hAnsi="Times New Roman" w:cs="Calibri"/>
          <w:sz w:val="28"/>
        </w:rPr>
        <w:t xml:space="preserve"> обучения иностранных граждан в образовательных </w:t>
      </w:r>
      <w:r w:rsidR="00FD4C52" w:rsidRPr="00A44659">
        <w:rPr>
          <w:rFonts w:ascii="Times New Roman" w:eastAsia="Calibri" w:hAnsi="Times New Roman" w:cs="Calibri"/>
          <w:sz w:val="28"/>
        </w:rPr>
        <w:t>учреждениях</w:t>
      </w:r>
      <w:r w:rsidRPr="00A44659">
        <w:rPr>
          <w:rFonts w:ascii="Times New Roman" w:eastAsia="Calibri" w:hAnsi="Times New Roman" w:cs="Calibri"/>
          <w:sz w:val="28"/>
        </w:rPr>
        <w:t xml:space="preserve"> (ст. 18.19 КоАП), а также пропуск</w:t>
      </w:r>
      <w:r w:rsidR="00FD4C52" w:rsidRPr="00A44659">
        <w:rPr>
          <w:rFonts w:ascii="Times New Roman" w:eastAsia="Calibri" w:hAnsi="Times New Roman" w:cs="Calibri"/>
          <w:sz w:val="28"/>
        </w:rPr>
        <w:t>а</w:t>
      </w:r>
      <w:r w:rsidRPr="00A44659">
        <w:rPr>
          <w:rFonts w:ascii="Times New Roman" w:eastAsia="Calibri" w:hAnsi="Times New Roman" w:cs="Calibri"/>
          <w:sz w:val="28"/>
        </w:rPr>
        <w:t xml:space="preserve"> установленного срока обращения за оформлением патента (ст. 18.20 КоАП).</w:t>
      </w:r>
    </w:p>
    <w:p w14:paraId="131DEB11" w14:textId="77777777" w:rsidR="00475C96" w:rsidRPr="00A44659" w:rsidRDefault="00475C96" w:rsidP="00475C96">
      <w:pPr>
        <w:spacing w:after="0" w:line="360" w:lineRule="auto"/>
        <w:ind w:firstLine="709"/>
        <w:jc w:val="both"/>
        <w:rPr>
          <w:rFonts w:ascii="Times New Roman" w:eastAsia="Calibri" w:hAnsi="Times New Roman" w:cs="Calibri"/>
          <w:sz w:val="28"/>
        </w:rPr>
      </w:pPr>
      <w:r w:rsidRPr="00A44659">
        <w:rPr>
          <w:rFonts w:ascii="Times New Roman" w:eastAsia="Calibri" w:hAnsi="Times New Roman" w:cs="Calibri"/>
          <w:sz w:val="28"/>
        </w:rPr>
        <w:t>Незаконная занятость представляет собой осуществление иностранными гражданами трудовой деятельности с нарушением положений Федерального закона № 115-ФЗ «О правовом положении иностранных граждан в Российской Федерации». В эту категорию входят правонарушения, связанные с незаконным осуществлением иностранцем или лицом без гражданства трудовой деятельности в РФ (ст. 18.10 КоАП), неправомерным привлечением их к труду работодателями (ст. 18.15 КоАП), нарушением правил использования труда иностранных граждан и лиц без гражданства на торговых объектах, включая торговые комплексы (ст. 18.16 КоАП), а также несоблюдением установленных федеральным законодательством ограничений на осуществление отдельных видов деятельности иностранцами и иностранными организациями (ст. 18.17 КоАП). В правоприменительной практике незаконная занятость чаще всего выражается в работе без разрешения или патента, осуществлении деятельности по профессии, не указанной в патенте, либо в осуществлении трудовой деятельности на территории субъекта РФ, не указанного в разрешительных документах.</w:t>
      </w:r>
    </w:p>
    <w:p w14:paraId="7DCFAAA3" w14:textId="77777777" w:rsidR="00475C96" w:rsidRPr="00A44659" w:rsidRDefault="00475C96" w:rsidP="00475C96">
      <w:pPr>
        <w:spacing w:after="0" w:line="360" w:lineRule="auto"/>
        <w:ind w:firstLine="709"/>
        <w:jc w:val="both"/>
        <w:rPr>
          <w:rFonts w:ascii="Times New Roman" w:eastAsia="Calibri" w:hAnsi="Times New Roman" w:cs="Calibri"/>
          <w:sz w:val="28"/>
        </w:rPr>
      </w:pPr>
      <w:r w:rsidRPr="00A44659">
        <w:rPr>
          <w:rFonts w:ascii="Times New Roman" w:eastAsia="Calibri" w:hAnsi="Times New Roman" w:cs="Calibri"/>
          <w:sz w:val="28"/>
        </w:rPr>
        <w:t xml:space="preserve">Нарушения иммиграционных требований закреплены в значительном числе норм </w:t>
      </w:r>
      <w:r w:rsidR="00FD4C52" w:rsidRPr="00A44659">
        <w:rPr>
          <w:rFonts w:ascii="Times New Roman" w:eastAsia="Calibri" w:hAnsi="Times New Roman" w:cs="Calibri"/>
          <w:sz w:val="28"/>
        </w:rPr>
        <w:t>КоАП</w:t>
      </w:r>
      <w:r w:rsidRPr="00A44659">
        <w:rPr>
          <w:rFonts w:ascii="Times New Roman" w:eastAsia="Calibri" w:hAnsi="Times New Roman" w:cs="Calibri"/>
          <w:sz w:val="28"/>
        </w:rPr>
        <w:t>. К данной категории правонарушений относятся, в частности, предоставление недостоверных сведений при осуществлении миграционного учёта (ст. 19.27 КоАП), уклонение от исполнения назначенного административного наказания (ст. 20.25 КоАП), незаконное изъятие документа, удостоверяющего личность гражданина (паспорта), либо принятие такого документа в качестве залога (ст. 19.17 КоАП), а также иные составы административных правонарушений</w:t>
      </w:r>
      <w:r w:rsidR="00100081" w:rsidRPr="00A44659">
        <w:rPr>
          <w:rFonts w:ascii="Times New Roman" w:eastAsia="Calibri" w:hAnsi="Times New Roman" w:cs="Calibri"/>
          <w:sz w:val="28"/>
        </w:rPr>
        <w:t xml:space="preserve"> [2, 178]</w:t>
      </w:r>
      <w:r w:rsidRPr="00A44659">
        <w:rPr>
          <w:rFonts w:ascii="Times New Roman" w:eastAsia="Calibri" w:hAnsi="Times New Roman" w:cs="Calibri"/>
          <w:sz w:val="28"/>
        </w:rPr>
        <w:t>.</w:t>
      </w:r>
    </w:p>
    <w:p w14:paraId="22D229A6" w14:textId="77777777" w:rsidR="00475C96" w:rsidRPr="00A44659" w:rsidRDefault="005F60A1" w:rsidP="00475C96">
      <w:pPr>
        <w:spacing w:after="0" w:line="360" w:lineRule="auto"/>
        <w:ind w:firstLine="709"/>
        <w:jc w:val="both"/>
        <w:rPr>
          <w:rFonts w:ascii="Times New Roman" w:eastAsia="Calibri" w:hAnsi="Times New Roman" w:cs="Calibri"/>
          <w:sz w:val="28"/>
        </w:rPr>
      </w:pPr>
      <w:r w:rsidRPr="00A44659">
        <w:rPr>
          <w:rFonts w:ascii="Times New Roman" w:eastAsia="Calibri" w:hAnsi="Times New Roman" w:cs="Calibri"/>
          <w:sz w:val="28"/>
        </w:rPr>
        <w:t xml:space="preserve">Если иностранный гражданин нарушает установленные правила пребывания или проживания в России, что выражается в отсутствии документов, подтверждающих легальность нахождения на территории РФ, </w:t>
      </w:r>
      <w:r w:rsidRPr="00A44659">
        <w:rPr>
          <w:rFonts w:ascii="Times New Roman" w:eastAsia="Calibri" w:hAnsi="Times New Roman" w:cs="Calibri"/>
          <w:sz w:val="28"/>
        </w:rPr>
        <w:lastRenderedPageBreak/>
        <w:t>несвоевременном уведомлении об утрате таких документов в уполномоченные органы или невыполнении обязательства покинуть страну по истечении разрешённого срока пребывания, и при этом в его действиях отсутствуют признаки уголовного преступления, то это влечёт наложение административного штрафа в размере от 2 до 5 тыс. руб. Кроме того, обязательно применяется административное выдворение за пределы России.</w:t>
      </w:r>
    </w:p>
    <w:p w14:paraId="739497A6" w14:textId="77777777" w:rsidR="00475C96" w:rsidRPr="00A44659" w:rsidRDefault="005F60A1" w:rsidP="00475C96">
      <w:pPr>
        <w:spacing w:after="0" w:line="360" w:lineRule="auto"/>
        <w:ind w:firstLine="709"/>
        <w:jc w:val="both"/>
        <w:rPr>
          <w:rFonts w:ascii="Times New Roman" w:eastAsia="Calibri" w:hAnsi="Times New Roman" w:cs="Calibri"/>
          <w:sz w:val="28"/>
        </w:rPr>
      </w:pPr>
      <w:r w:rsidRPr="00A44659">
        <w:rPr>
          <w:rFonts w:ascii="Times New Roman" w:eastAsia="Calibri" w:hAnsi="Times New Roman" w:cs="Calibri"/>
          <w:sz w:val="28"/>
        </w:rPr>
        <w:t xml:space="preserve">Несоответствие заявленных целей въезда иностранным гражданином деятельности, которая фактически осуществляется на территории РФ, также является несоблюдением </w:t>
      </w:r>
      <w:r w:rsidR="00475C96" w:rsidRPr="00A44659">
        <w:rPr>
          <w:rFonts w:ascii="Times New Roman" w:eastAsia="Calibri" w:hAnsi="Times New Roman" w:cs="Calibri"/>
          <w:sz w:val="28"/>
        </w:rPr>
        <w:t>режима пребывания</w:t>
      </w:r>
      <w:r w:rsidRPr="00A44659">
        <w:rPr>
          <w:rFonts w:ascii="Times New Roman" w:eastAsia="Calibri" w:hAnsi="Times New Roman" w:cs="Calibri"/>
          <w:sz w:val="28"/>
        </w:rPr>
        <w:t>.</w:t>
      </w:r>
      <w:r w:rsidR="00475C96" w:rsidRPr="00A44659">
        <w:rPr>
          <w:rFonts w:ascii="Times New Roman" w:eastAsia="Calibri" w:hAnsi="Times New Roman" w:cs="Calibri"/>
          <w:sz w:val="28"/>
        </w:rPr>
        <w:t xml:space="preserve"> </w:t>
      </w:r>
      <w:r w:rsidRPr="00A44659">
        <w:rPr>
          <w:rFonts w:ascii="Times New Roman" w:eastAsia="Calibri" w:hAnsi="Times New Roman" w:cs="Calibri"/>
          <w:sz w:val="28"/>
        </w:rPr>
        <w:t xml:space="preserve">Административный </w:t>
      </w:r>
      <w:r w:rsidR="00475C96" w:rsidRPr="00A44659">
        <w:rPr>
          <w:rFonts w:ascii="Times New Roman" w:eastAsia="Calibri" w:hAnsi="Times New Roman" w:cs="Calibri"/>
          <w:sz w:val="28"/>
        </w:rPr>
        <w:t xml:space="preserve">штраф в </w:t>
      </w:r>
      <w:r w:rsidRPr="00A44659">
        <w:rPr>
          <w:rFonts w:ascii="Times New Roman" w:eastAsia="Calibri" w:hAnsi="Times New Roman" w:cs="Calibri"/>
          <w:sz w:val="28"/>
        </w:rPr>
        <w:t>данном случае назначается в пределах</w:t>
      </w:r>
      <w:r w:rsidR="00475C96" w:rsidRPr="00A44659">
        <w:rPr>
          <w:rFonts w:ascii="Times New Roman" w:eastAsia="Calibri" w:hAnsi="Times New Roman" w:cs="Calibri"/>
          <w:sz w:val="28"/>
        </w:rPr>
        <w:t xml:space="preserve"> </w:t>
      </w:r>
      <w:proofErr w:type="gramStart"/>
      <w:r w:rsidRPr="00A44659">
        <w:rPr>
          <w:rFonts w:ascii="Times New Roman" w:eastAsia="Calibri" w:hAnsi="Times New Roman" w:cs="Calibri"/>
          <w:sz w:val="28"/>
        </w:rPr>
        <w:t>2-5</w:t>
      </w:r>
      <w:proofErr w:type="gramEnd"/>
      <w:r w:rsidR="00475C96" w:rsidRPr="00A44659">
        <w:rPr>
          <w:rFonts w:ascii="Times New Roman" w:eastAsia="Calibri" w:hAnsi="Times New Roman" w:cs="Calibri"/>
          <w:sz w:val="28"/>
        </w:rPr>
        <w:t xml:space="preserve"> тыс</w:t>
      </w:r>
      <w:r w:rsidRPr="00A44659">
        <w:rPr>
          <w:rFonts w:ascii="Times New Roman" w:eastAsia="Calibri" w:hAnsi="Times New Roman" w:cs="Calibri"/>
          <w:sz w:val="28"/>
        </w:rPr>
        <w:t>.</w:t>
      </w:r>
      <w:r w:rsidR="00475C96" w:rsidRPr="00A44659">
        <w:rPr>
          <w:rFonts w:ascii="Times New Roman" w:eastAsia="Calibri" w:hAnsi="Times New Roman" w:cs="Calibri"/>
          <w:sz w:val="28"/>
        </w:rPr>
        <w:t xml:space="preserve"> руб</w:t>
      </w:r>
      <w:r w:rsidRPr="00A44659">
        <w:rPr>
          <w:rFonts w:ascii="Times New Roman" w:eastAsia="Calibri" w:hAnsi="Times New Roman" w:cs="Calibri"/>
          <w:sz w:val="28"/>
        </w:rPr>
        <w:t xml:space="preserve">., </w:t>
      </w:r>
      <w:r w:rsidR="003D3CDF" w:rsidRPr="00A44659">
        <w:rPr>
          <w:rFonts w:ascii="Times New Roman" w:eastAsia="Calibri" w:hAnsi="Times New Roman" w:cs="Calibri"/>
          <w:sz w:val="28"/>
        </w:rPr>
        <w:t>возможно</w:t>
      </w:r>
      <w:r w:rsidRPr="00A44659">
        <w:rPr>
          <w:rFonts w:ascii="Times New Roman" w:eastAsia="Calibri" w:hAnsi="Times New Roman" w:cs="Calibri"/>
          <w:sz w:val="28"/>
        </w:rPr>
        <w:t xml:space="preserve"> также</w:t>
      </w:r>
      <w:r w:rsidR="00475C96" w:rsidRPr="00A44659">
        <w:rPr>
          <w:rFonts w:ascii="Times New Roman" w:eastAsia="Calibri" w:hAnsi="Times New Roman" w:cs="Calibri"/>
          <w:sz w:val="28"/>
        </w:rPr>
        <w:t xml:space="preserve"> административн</w:t>
      </w:r>
      <w:r w:rsidRPr="00A44659">
        <w:rPr>
          <w:rFonts w:ascii="Times New Roman" w:eastAsia="Calibri" w:hAnsi="Times New Roman" w:cs="Calibri"/>
          <w:sz w:val="28"/>
        </w:rPr>
        <w:t>ое выдворение</w:t>
      </w:r>
      <w:r w:rsidR="00475C96" w:rsidRPr="00A44659">
        <w:rPr>
          <w:rFonts w:ascii="Times New Roman" w:eastAsia="Calibri" w:hAnsi="Times New Roman" w:cs="Calibri"/>
          <w:sz w:val="28"/>
        </w:rPr>
        <w:t xml:space="preserve">. </w:t>
      </w:r>
      <w:r w:rsidRPr="00A44659">
        <w:rPr>
          <w:rFonts w:ascii="Times New Roman" w:eastAsia="Calibri" w:hAnsi="Times New Roman" w:cs="Calibri"/>
          <w:sz w:val="28"/>
        </w:rPr>
        <w:t xml:space="preserve">Если аналогичное нарушение происходит повторно в течение года, ответственность ужесточается, предусматривая штраф </w:t>
      </w:r>
      <w:proofErr w:type="gramStart"/>
      <w:r w:rsidRPr="00A44659">
        <w:rPr>
          <w:rFonts w:ascii="Times New Roman" w:eastAsia="Calibri" w:hAnsi="Times New Roman" w:cs="Calibri"/>
          <w:sz w:val="28"/>
        </w:rPr>
        <w:t>5-7</w:t>
      </w:r>
      <w:proofErr w:type="gramEnd"/>
      <w:r w:rsidRPr="00A44659">
        <w:rPr>
          <w:rFonts w:ascii="Times New Roman" w:eastAsia="Calibri" w:hAnsi="Times New Roman" w:cs="Calibri"/>
          <w:sz w:val="28"/>
        </w:rPr>
        <w:t xml:space="preserve"> тыс. руб.</w:t>
      </w:r>
      <w:r w:rsidR="003D3CDF" w:rsidRPr="00A44659">
        <w:rPr>
          <w:rFonts w:ascii="Times New Roman" w:eastAsia="Calibri" w:hAnsi="Times New Roman" w:cs="Calibri"/>
          <w:sz w:val="28"/>
        </w:rPr>
        <w:t>,</w:t>
      </w:r>
      <w:r w:rsidRPr="00A44659">
        <w:rPr>
          <w:rFonts w:ascii="Times New Roman" w:eastAsia="Calibri" w:hAnsi="Times New Roman" w:cs="Calibri"/>
          <w:sz w:val="28"/>
        </w:rPr>
        <w:t xml:space="preserve"> выдворение за пределы России</w:t>
      </w:r>
      <w:r w:rsidR="003D3CDF" w:rsidRPr="00A44659">
        <w:rPr>
          <w:rFonts w:ascii="Times New Roman" w:eastAsia="Calibri" w:hAnsi="Times New Roman" w:cs="Calibri"/>
          <w:sz w:val="28"/>
        </w:rPr>
        <w:t xml:space="preserve"> становится обязательным</w:t>
      </w:r>
      <w:r w:rsidRPr="00A44659">
        <w:rPr>
          <w:rFonts w:ascii="Times New Roman" w:eastAsia="Calibri" w:hAnsi="Times New Roman" w:cs="Calibri"/>
          <w:sz w:val="28"/>
        </w:rPr>
        <w:t>.</w:t>
      </w:r>
    </w:p>
    <w:p w14:paraId="268AAD0C" w14:textId="77777777" w:rsidR="00475C96" w:rsidRPr="00A44659" w:rsidRDefault="003D3CDF" w:rsidP="00475C96">
      <w:pPr>
        <w:spacing w:after="0" w:line="360" w:lineRule="auto"/>
        <w:ind w:firstLine="709"/>
        <w:jc w:val="both"/>
        <w:rPr>
          <w:rFonts w:ascii="Times New Roman" w:eastAsia="Calibri" w:hAnsi="Times New Roman" w:cs="Calibri"/>
          <w:sz w:val="28"/>
        </w:rPr>
      </w:pPr>
      <w:r w:rsidRPr="00A44659">
        <w:rPr>
          <w:rFonts w:ascii="Times New Roman" w:eastAsia="Calibri" w:hAnsi="Times New Roman" w:cs="Calibri"/>
          <w:sz w:val="28"/>
        </w:rPr>
        <w:t xml:space="preserve">Совершение подобных правонарушений в пределах Москвы или Санкт-Петербурга, либо в Московской или Ленинградской областях, предусматривает наложение административного штрафа </w:t>
      </w:r>
      <w:proofErr w:type="gramStart"/>
      <w:r w:rsidRPr="00A44659">
        <w:rPr>
          <w:rFonts w:ascii="Times New Roman" w:eastAsia="Calibri" w:hAnsi="Times New Roman" w:cs="Calibri"/>
          <w:sz w:val="28"/>
        </w:rPr>
        <w:t>5-7</w:t>
      </w:r>
      <w:proofErr w:type="gramEnd"/>
      <w:r w:rsidRPr="00A44659">
        <w:rPr>
          <w:rFonts w:ascii="Times New Roman" w:eastAsia="Calibri" w:hAnsi="Times New Roman" w:cs="Calibri"/>
          <w:sz w:val="28"/>
        </w:rPr>
        <w:t xml:space="preserve"> тыс. руб., возможно административное выдворение. Если такое правонарушение будет повторено в течение года, оно повлечет административный штраф в пределах </w:t>
      </w:r>
      <w:proofErr w:type="gramStart"/>
      <w:r w:rsidRPr="00A44659">
        <w:rPr>
          <w:rFonts w:ascii="Times New Roman" w:eastAsia="Calibri" w:hAnsi="Times New Roman" w:cs="Calibri"/>
          <w:sz w:val="28"/>
        </w:rPr>
        <w:t>7-10</w:t>
      </w:r>
      <w:proofErr w:type="gramEnd"/>
      <w:r w:rsidRPr="00A44659">
        <w:rPr>
          <w:rFonts w:ascii="Times New Roman" w:eastAsia="Calibri" w:hAnsi="Times New Roman" w:cs="Calibri"/>
          <w:sz w:val="28"/>
        </w:rPr>
        <w:t xml:space="preserve"> тыс. руб., административное выдворение из России является обязательным </w:t>
      </w:r>
      <w:r w:rsidR="00100081" w:rsidRPr="00A44659">
        <w:rPr>
          <w:rFonts w:ascii="Times New Roman" w:eastAsia="Calibri" w:hAnsi="Times New Roman" w:cs="Calibri"/>
          <w:sz w:val="28"/>
        </w:rPr>
        <w:t>[1]</w:t>
      </w:r>
      <w:r w:rsidR="00475C96" w:rsidRPr="00A44659">
        <w:rPr>
          <w:rFonts w:ascii="Times New Roman" w:eastAsia="Calibri" w:hAnsi="Times New Roman" w:cs="Calibri"/>
          <w:sz w:val="28"/>
        </w:rPr>
        <w:t>.</w:t>
      </w:r>
    </w:p>
    <w:p w14:paraId="311D7502" w14:textId="77777777" w:rsidR="00475C96" w:rsidRPr="00A44659" w:rsidRDefault="00475C96" w:rsidP="00475C96">
      <w:pPr>
        <w:spacing w:after="0" w:line="360" w:lineRule="auto"/>
        <w:ind w:firstLine="709"/>
        <w:jc w:val="both"/>
        <w:rPr>
          <w:rFonts w:ascii="Times New Roman" w:eastAsia="Calibri" w:hAnsi="Times New Roman" w:cs="Calibri"/>
          <w:sz w:val="28"/>
        </w:rPr>
      </w:pPr>
      <w:r w:rsidRPr="00A44659">
        <w:rPr>
          <w:rFonts w:ascii="Times New Roman" w:eastAsia="Calibri" w:hAnsi="Times New Roman" w:cs="Calibri"/>
          <w:sz w:val="28"/>
        </w:rPr>
        <w:t xml:space="preserve">В современных условиях объективно сформировалась потребность в разработке эффективных механизмов совершенствования российского законодательства, направленного на предупреждение и пресечение административных правонарушений в сфере обеспечения пребывания иностранных граждан на территории РФ. Решение данной задачи прежде всего связано с систематическим и последовательным обновлением нормативной правовой базы. При этом особую значимость приобретает дальнейшее развитие законодательства и ведомственного регулирования, определяющих права, свободы и обязанности иностранных граждан, а также регламентирующих деятельность государственных органов, общественных </w:t>
      </w:r>
      <w:r w:rsidRPr="00A44659">
        <w:rPr>
          <w:rFonts w:ascii="Times New Roman" w:eastAsia="Calibri" w:hAnsi="Times New Roman" w:cs="Calibri"/>
          <w:sz w:val="28"/>
        </w:rPr>
        <w:lastRenderedPageBreak/>
        <w:t>объединений и должностных лиц по обеспечению режима их пребывания в стране. Не менее важным направлением является повышение эффективности правоприменительной практики министерств и иных уполномоченных органов в указанной сфере</w:t>
      </w:r>
      <w:r w:rsidR="00100081" w:rsidRPr="00A44659">
        <w:rPr>
          <w:rFonts w:ascii="Times New Roman" w:eastAsia="Calibri" w:hAnsi="Times New Roman" w:cs="Calibri"/>
          <w:sz w:val="28"/>
        </w:rPr>
        <w:t xml:space="preserve"> [3, 67]</w:t>
      </w:r>
      <w:r w:rsidRPr="00A44659">
        <w:rPr>
          <w:rFonts w:ascii="Times New Roman" w:eastAsia="Calibri" w:hAnsi="Times New Roman" w:cs="Calibri"/>
          <w:sz w:val="28"/>
        </w:rPr>
        <w:t>.</w:t>
      </w:r>
    </w:p>
    <w:p w14:paraId="521EAAC9" w14:textId="77777777" w:rsidR="00475C96" w:rsidRPr="00A44659" w:rsidRDefault="00475C96" w:rsidP="00475C96">
      <w:pPr>
        <w:spacing w:after="0" w:line="360" w:lineRule="auto"/>
        <w:ind w:firstLine="709"/>
        <w:jc w:val="both"/>
        <w:rPr>
          <w:rFonts w:ascii="Times New Roman" w:eastAsia="Calibri" w:hAnsi="Times New Roman" w:cs="Calibri"/>
          <w:sz w:val="28"/>
        </w:rPr>
      </w:pPr>
      <w:r w:rsidRPr="00A44659">
        <w:rPr>
          <w:rFonts w:ascii="Times New Roman" w:eastAsia="Calibri" w:hAnsi="Times New Roman" w:cs="Calibri"/>
          <w:sz w:val="28"/>
        </w:rPr>
        <w:t>Административная ответственность за нарушение режима пребывания иностранных граждан в РФ является одним из инструментов обеспечения миграционного порядка и государственной безопасности. Данный институт нуждается в дальнейшем совершенствовании нормативного регулирования и правоприменительной практики.</w:t>
      </w:r>
    </w:p>
    <w:p w14:paraId="7D8AD1C8" w14:textId="77777777" w:rsidR="0036669C" w:rsidRPr="00A44659" w:rsidRDefault="0036669C" w:rsidP="0036669C">
      <w:pPr>
        <w:spacing w:after="0" w:line="360" w:lineRule="auto"/>
        <w:ind w:firstLine="709"/>
        <w:jc w:val="both"/>
        <w:rPr>
          <w:rFonts w:ascii="Times New Roman" w:hAnsi="Times New Roman" w:cs="Times New Roman"/>
          <w:sz w:val="28"/>
          <w:szCs w:val="28"/>
        </w:rPr>
      </w:pPr>
    </w:p>
    <w:p w14:paraId="519EF405" w14:textId="77777777" w:rsidR="0036669C" w:rsidRPr="00A44659" w:rsidRDefault="0036669C" w:rsidP="002603B1">
      <w:pPr>
        <w:spacing w:after="0" w:line="360" w:lineRule="auto"/>
        <w:jc w:val="center"/>
        <w:rPr>
          <w:rFonts w:ascii="Times New Roman" w:hAnsi="Times New Roman" w:cs="Times New Roman"/>
          <w:b/>
          <w:sz w:val="28"/>
          <w:szCs w:val="28"/>
        </w:rPr>
      </w:pPr>
      <w:r w:rsidRPr="00A44659">
        <w:rPr>
          <w:rFonts w:ascii="Times New Roman" w:hAnsi="Times New Roman" w:cs="Times New Roman"/>
          <w:b/>
          <w:sz w:val="28"/>
          <w:szCs w:val="28"/>
        </w:rPr>
        <w:t>Список литературы</w:t>
      </w:r>
    </w:p>
    <w:p w14:paraId="5A044226" w14:textId="77777777" w:rsidR="00100081" w:rsidRPr="00A44659" w:rsidRDefault="00100081" w:rsidP="00100081">
      <w:pPr>
        <w:numPr>
          <w:ilvl w:val="0"/>
          <w:numId w:val="4"/>
        </w:numPr>
        <w:spacing w:after="0" w:line="360" w:lineRule="auto"/>
        <w:ind w:left="0" w:firstLine="709"/>
        <w:contextualSpacing/>
        <w:jc w:val="both"/>
        <w:rPr>
          <w:rFonts w:ascii="Times New Roman" w:eastAsia="Calibri" w:hAnsi="Times New Roman" w:cs="Calibri"/>
          <w:sz w:val="28"/>
        </w:rPr>
      </w:pPr>
      <w:r w:rsidRPr="00A44659">
        <w:rPr>
          <w:rFonts w:ascii="Times New Roman" w:eastAsia="Calibri" w:hAnsi="Times New Roman" w:cs="Calibri"/>
          <w:sz w:val="28"/>
        </w:rPr>
        <w:t>Кодекс об административных правонарушениях от 30.12.2001 N 195-ФЗ (ред. от 15.12.2025 г. N 489-ФЗ). URL: https://base.garant.ru/12125267/ (дата обращения: 16.01.2026).</w:t>
      </w:r>
    </w:p>
    <w:p w14:paraId="706A9FF1" w14:textId="77777777" w:rsidR="00100081" w:rsidRPr="00A44659" w:rsidRDefault="00100081" w:rsidP="00100081">
      <w:pPr>
        <w:numPr>
          <w:ilvl w:val="0"/>
          <w:numId w:val="4"/>
        </w:numPr>
        <w:spacing w:after="0" w:line="360" w:lineRule="auto"/>
        <w:ind w:left="0" w:firstLine="709"/>
        <w:contextualSpacing/>
        <w:jc w:val="both"/>
        <w:rPr>
          <w:rFonts w:ascii="Times New Roman" w:eastAsia="Calibri" w:hAnsi="Times New Roman" w:cs="Calibri"/>
          <w:sz w:val="28"/>
        </w:rPr>
      </w:pPr>
      <w:proofErr w:type="spellStart"/>
      <w:r w:rsidRPr="00A44659">
        <w:rPr>
          <w:rFonts w:ascii="Times New Roman" w:eastAsia="Calibri" w:hAnsi="Times New Roman" w:cs="Calibri"/>
          <w:sz w:val="28"/>
        </w:rPr>
        <w:t>Кенжаев</w:t>
      </w:r>
      <w:proofErr w:type="spellEnd"/>
      <w:r w:rsidRPr="00A44659">
        <w:rPr>
          <w:rFonts w:ascii="Times New Roman" w:eastAsia="Calibri" w:hAnsi="Times New Roman" w:cs="Calibri"/>
          <w:sz w:val="28"/>
        </w:rPr>
        <w:t xml:space="preserve"> О. З. Виды административных правонарушений за нарушение иностранцами миграционного режима пребывания на территории </w:t>
      </w:r>
      <w:proofErr w:type="gramStart"/>
      <w:r w:rsidRPr="00A44659">
        <w:rPr>
          <w:rFonts w:ascii="Times New Roman" w:eastAsia="Calibri" w:hAnsi="Times New Roman" w:cs="Calibri"/>
          <w:sz w:val="28"/>
        </w:rPr>
        <w:t>российской федерации</w:t>
      </w:r>
      <w:proofErr w:type="gramEnd"/>
      <w:r w:rsidRPr="00A44659">
        <w:rPr>
          <w:rFonts w:ascii="Times New Roman" w:eastAsia="Calibri" w:hAnsi="Times New Roman" w:cs="Calibri"/>
          <w:sz w:val="28"/>
        </w:rPr>
        <w:t xml:space="preserve"> // Международный журнал гуманитарных и естественных наук. 2023. </w:t>
      </w:r>
      <w:proofErr w:type="gramStart"/>
      <w:r w:rsidRPr="00A44659">
        <w:rPr>
          <w:rFonts w:ascii="Times New Roman" w:eastAsia="Calibri" w:hAnsi="Times New Roman" w:cs="Calibri"/>
          <w:sz w:val="28"/>
        </w:rPr>
        <w:t>№5-1</w:t>
      </w:r>
      <w:proofErr w:type="gramEnd"/>
      <w:r w:rsidRPr="00A44659">
        <w:rPr>
          <w:rFonts w:ascii="Times New Roman" w:eastAsia="Calibri" w:hAnsi="Times New Roman" w:cs="Calibri"/>
          <w:sz w:val="28"/>
        </w:rPr>
        <w:t xml:space="preserve"> (80). С. </w:t>
      </w:r>
      <w:proofErr w:type="gramStart"/>
      <w:r w:rsidRPr="00A44659">
        <w:rPr>
          <w:rFonts w:ascii="Times New Roman" w:eastAsia="Calibri" w:hAnsi="Times New Roman" w:cs="Calibri"/>
          <w:sz w:val="28"/>
        </w:rPr>
        <w:t>175-178</w:t>
      </w:r>
      <w:proofErr w:type="gramEnd"/>
      <w:r w:rsidRPr="00A44659">
        <w:rPr>
          <w:rFonts w:ascii="Times New Roman" w:eastAsia="Calibri" w:hAnsi="Times New Roman" w:cs="Calibri"/>
          <w:sz w:val="28"/>
        </w:rPr>
        <w:t>.</w:t>
      </w:r>
    </w:p>
    <w:p w14:paraId="4586CF38" w14:textId="77777777" w:rsidR="00100081" w:rsidRPr="00A44659" w:rsidRDefault="00100081" w:rsidP="00100081">
      <w:pPr>
        <w:numPr>
          <w:ilvl w:val="0"/>
          <w:numId w:val="4"/>
        </w:numPr>
        <w:spacing w:after="0" w:line="360" w:lineRule="auto"/>
        <w:ind w:left="0" w:firstLine="709"/>
        <w:contextualSpacing/>
        <w:jc w:val="both"/>
        <w:rPr>
          <w:rFonts w:ascii="Times New Roman" w:eastAsia="Calibri" w:hAnsi="Times New Roman" w:cs="Calibri"/>
          <w:sz w:val="28"/>
        </w:rPr>
      </w:pPr>
      <w:r w:rsidRPr="00A44659">
        <w:rPr>
          <w:rFonts w:ascii="Times New Roman" w:eastAsia="Calibri" w:hAnsi="Times New Roman" w:cs="Calibri"/>
          <w:sz w:val="28"/>
        </w:rPr>
        <w:t xml:space="preserve">Монахов С.А. Особенности административной ответственности за правонарушения в области обеспечения режима пребывания иностранных граждан и лиц без гражданства на территории РФ // Отечественная юриспруденция. 2021. №2 (46). С. </w:t>
      </w:r>
      <w:proofErr w:type="gramStart"/>
      <w:r w:rsidRPr="00A44659">
        <w:rPr>
          <w:rFonts w:ascii="Times New Roman" w:eastAsia="Calibri" w:hAnsi="Times New Roman" w:cs="Calibri"/>
          <w:sz w:val="28"/>
        </w:rPr>
        <w:t>65-67</w:t>
      </w:r>
      <w:proofErr w:type="gramEnd"/>
      <w:r w:rsidRPr="00A44659">
        <w:rPr>
          <w:rFonts w:ascii="Times New Roman" w:eastAsia="Calibri" w:hAnsi="Times New Roman" w:cs="Calibri"/>
          <w:sz w:val="28"/>
        </w:rPr>
        <w:t>.</w:t>
      </w:r>
    </w:p>
    <w:p w14:paraId="5FC87C1F" w14:textId="77777777" w:rsidR="00026DE6" w:rsidRPr="00A44659" w:rsidRDefault="00100081" w:rsidP="00901C2D">
      <w:pPr>
        <w:numPr>
          <w:ilvl w:val="0"/>
          <w:numId w:val="4"/>
        </w:numPr>
        <w:spacing w:after="0" w:line="360" w:lineRule="auto"/>
        <w:ind w:left="0" w:firstLine="709"/>
        <w:contextualSpacing/>
        <w:jc w:val="both"/>
        <w:rPr>
          <w:rFonts w:ascii="Times New Roman" w:hAnsi="Times New Roman" w:cs="Times New Roman"/>
          <w:sz w:val="28"/>
          <w:szCs w:val="28"/>
        </w:rPr>
      </w:pPr>
      <w:r w:rsidRPr="00A44659">
        <w:rPr>
          <w:rFonts w:ascii="Times New Roman" w:eastAsia="Calibri" w:hAnsi="Times New Roman" w:cs="Calibri"/>
          <w:sz w:val="28"/>
        </w:rPr>
        <w:t xml:space="preserve">Яковлева </w:t>
      </w:r>
      <w:proofErr w:type="gramStart"/>
      <w:r w:rsidRPr="00A44659">
        <w:rPr>
          <w:rFonts w:ascii="Times New Roman" w:eastAsia="Calibri" w:hAnsi="Times New Roman" w:cs="Calibri"/>
          <w:sz w:val="28"/>
        </w:rPr>
        <w:t>Е.В.</w:t>
      </w:r>
      <w:proofErr w:type="gramEnd"/>
      <w:r w:rsidRPr="00A44659">
        <w:rPr>
          <w:rFonts w:ascii="Times New Roman" w:eastAsia="Calibri" w:hAnsi="Times New Roman" w:cs="Calibri"/>
          <w:sz w:val="28"/>
        </w:rPr>
        <w:t xml:space="preserve"> Административная ответственность иностранных граждан и лиц без гражданства за нарушение режима пребывания на территории Российской Федерации: недостатки законодательства // Закон и право. 2025. № 11. С. </w:t>
      </w:r>
      <w:proofErr w:type="gramStart"/>
      <w:r w:rsidRPr="00A44659">
        <w:rPr>
          <w:rFonts w:ascii="Times New Roman" w:eastAsia="Calibri" w:hAnsi="Times New Roman" w:cs="Calibri"/>
          <w:sz w:val="28"/>
        </w:rPr>
        <w:t>109-112</w:t>
      </w:r>
      <w:proofErr w:type="gramEnd"/>
      <w:r w:rsidRPr="00A44659">
        <w:rPr>
          <w:rFonts w:ascii="Times New Roman" w:eastAsia="Calibri" w:hAnsi="Times New Roman" w:cs="Calibri"/>
          <w:sz w:val="28"/>
        </w:rPr>
        <w:t>.</w:t>
      </w:r>
    </w:p>
    <w:sectPr w:rsidR="00026DE6" w:rsidRPr="00A44659" w:rsidSect="00294D2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BA977" w14:textId="77777777" w:rsidR="00A50B86" w:rsidRDefault="00A50B86" w:rsidP="00475C96">
      <w:pPr>
        <w:spacing w:after="0" w:line="240" w:lineRule="auto"/>
      </w:pPr>
      <w:r>
        <w:separator/>
      </w:r>
    </w:p>
  </w:endnote>
  <w:endnote w:type="continuationSeparator" w:id="0">
    <w:p w14:paraId="117CF6E2" w14:textId="77777777" w:rsidR="00A50B86" w:rsidRDefault="00A50B86" w:rsidP="00475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D72F1" w14:textId="77777777" w:rsidR="00A50B86" w:rsidRDefault="00A50B86" w:rsidP="00475C96">
      <w:pPr>
        <w:spacing w:after="0" w:line="240" w:lineRule="auto"/>
      </w:pPr>
      <w:r>
        <w:separator/>
      </w:r>
    </w:p>
  </w:footnote>
  <w:footnote w:type="continuationSeparator" w:id="0">
    <w:p w14:paraId="559CDC63" w14:textId="77777777" w:rsidR="00A50B86" w:rsidRDefault="00A50B86" w:rsidP="00475C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AA798F"/>
    <w:multiLevelType w:val="hybridMultilevel"/>
    <w:tmpl w:val="8826BA6A"/>
    <w:lvl w:ilvl="0" w:tplc="6C660A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520A1A65"/>
    <w:multiLevelType w:val="hybridMultilevel"/>
    <w:tmpl w:val="00EEE9DA"/>
    <w:lvl w:ilvl="0" w:tplc="3F424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56A352E"/>
    <w:multiLevelType w:val="hybridMultilevel"/>
    <w:tmpl w:val="BC84BF36"/>
    <w:lvl w:ilvl="0" w:tplc="F022069A">
      <w:numFmt w:val="bullet"/>
      <w:lvlText w:val="•"/>
      <w:lvlJc w:val="left"/>
      <w:pPr>
        <w:ind w:left="1564" w:hanging="855"/>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7F1936B9"/>
    <w:multiLevelType w:val="hybridMultilevel"/>
    <w:tmpl w:val="10DC1F8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854223465">
    <w:abstractNumId w:val="1"/>
  </w:num>
  <w:num w:numId="2" w16cid:durableId="1267885171">
    <w:abstractNumId w:val="0"/>
  </w:num>
  <w:num w:numId="3" w16cid:durableId="1941990816">
    <w:abstractNumId w:val="2"/>
  </w:num>
  <w:num w:numId="4" w16cid:durableId="4595679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B3A"/>
    <w:rsid w:val="00026DE6"/>
    <w:rsid w:val="00100081"/>
    <w:rsid w:val="00111F3E"/>
    <w:rsid w:val="00141CB1"/>
    <w:rsid w:val="002053B0"/>
    <w:rsid w:val="00231B5F"/>
    <w:rsid w:val="002603B1"/>
    <w:rsid w:val="00294D2A"/>
    <w:rsid w:val="0036669C"/>
    <w:rsid w:val="003D3CDF"/>
    <w:rsid w:val="00475C96"/>
    <w:rsid w:val="004A26D2"/>
    <w:rsid w:val="005F60A1"/>
    <w:rsid w:val="0060756A"/>
    <w:rsid w:val="00625513"/>
    <w:rsid w:val="006B721C"/>
    <w:rsid w:val="00827922"/>
    <w:rsid w:val="008D18A6"/>
    <w:rsid w:val="0095261C"/>
    <w:rsid w:val="009E1FC7"/>
    <w:rsid w:val="00A44659"/>
    <w:rsid w:val="00A50B86"/>
    <w:rsid w:val="00A73B66"/>
    <w:rsid w:val="00A96F78"/>
    <w:rsid w:val="00AE2994"/>
    <w:rsid w:val="00C66303"/>
    <w:rsid w:val="00C854C3"/>
    <w:rsid w:val="00D23DEF"/>
    <w:rsid w:val="00D93B3A"/>
    <w:rsid w:val="00F12183"/>
    <w:rsid w:val="00F34EC2"/>
    <w:rsid w:val="00F8215C"/>
    <w:rsid w:val="00FD4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DE104"/>
  <w15:docId w15:val="{8A4B3783-0B1B-4942-B514-62ACDD3D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4D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D93B3A"/>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D93B3A"/>
    <w:rPr>
      <w:rFonts w:ascii="Consolas" w:hAnsi="Consolas"/>
      <w:sz w:val="20"/>
      <w:szCs w:val="20"/>
    </w:rPr>
  </w:style>
  <w:style w:type="paragraph" w:styleId="a3">
    <w:name w:val="List Paragraph"/>
    <w:basedOn w:val="a"/>
    <w:uiPriority w:val="34"/>
    <w:qFormat/>
    <w:rsid w:val="0036669C"/>
    <w:pPr>
      <w:ind w:left="720"/>
      <w:contextualSpacing/>
    </w:pPr>
  </w:style>
  <w:style w:type="paragraph" w:styleId="a4">
    <w:name w:val="Balloon Text"/>
    <w:basedOn w:val="a"/>
    <w:link w:val="a5"/>
    <w:uiPriority w:val="99"/>
    <w:semiHidden/>
    <w:unhideWhenUsed/>
    <w:rsid w:val="004A26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A26D2"/>
    <w:rPr>
      <w:rFonts w:ascii="Tahoma" w:hAnsi="Tahoma" w:cs="Tahoma"/>
      <w:sz w:val="16"/>
      <w:szCs w:val="16"/>
    </w:rPr>
  </w:style>
  <w:style w:type="table" w:styleId="a6">
    <w:name w:val="Table Grid"/>
    <w:basedOn w:val="a1"/>
    <w:uiPriority w:val="59"/>
    <w:rsid w:val="004A2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Текст виноски1"/>
    <w:basedOn w:val="a"/>
    <w:next w:val="a7"/>
    <w:link w:val="a8"/>
    <w:uiPriority w:val="99"/>
    <w:semiHidden/>
    <w:unhideWhenUsed/>
    <w:rsid w:val="00475C96"/>
    <w:pPr>
      <w:spacing w:after="0" w:line="240" w:lineRule="auto"/>
    </w:pPr>
    <w:rPr>
      <w:sz w:val="20"/>
      <w:szCs w:val="20"/>
    </w:rPr>
  </w:style>
  <w:style w:type="character" w:customStyle="1" w:styleId="a8">
    <w:name w:val="Текст виноски Знак"/>
    <w:basedOn w:val="a0"/>
    <w:link w:val="1"/>
    <w:uiPriority w:val="99"/>
    <w:semiHidden/>
    <w:rsid w:val="00475C96"/>
    <w:rPr>
      <w:sz w:val="20"/>
      <w:szCs w:val="20"/>
    </w:rPr>
  </w:style>
  <w:style w:type="character" w:styleId="a9">
    <w:name w:val="footnote reference"/>
    <w:basedOn w:val="a0"/>
    <w:uiPriority w:val="99"/>
    <w:semiHidden/>
    <w:unhideWhenUsed/>
    <w:rsid w:val="00475C96"/>
    <w:rPr>
      <w:vertAlign w:val="superscript"/>
    </w:rPr>
  </w:style>
  <w:style w:type="paragraph" w:styleId="a7">
    <w:name w:val="footnote text"/>
    <w:basedOn w:val="a"/>
    <w:link w:val="aa"/>
    <w:uiPriority w:val="99"/>
    <w:semiHidden/>
    <w:unhideWhenUsed/>
    <w:rsid w:val="00475C96"/>
    <w:pPr>
      <w:spacing w:after="0" w:line="240" w:lineRule="auto"/>
    </w:pPr>
    <w:rPr>
      <w:sz w:val="20"/>
      <w:szCs w:val="20"/>
    </w:rPr>
  </w:style>
  <w:style w:type="character" w:customStyle="1" w:styleId="aa">
    <w:name w:val="Текст сноски Знак"/>
    <w:basedOn w:val="a0"/>
    <w:link w:val="a7"/>
    <w:uiPriority w:val="99"/>
    <w:semiHidden/>
    <w:rsid w:val="00475C9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78681">
      <w:bodyDiv w:val="1"/>
      <w:marLeft w:val="0"/>
      <w:marRight w:val="0"/>
      <w:marTop w:val="0"/>
      <w:marBottom w:val="0"/>
      <w:divBdr>
        <w:top w:val="none" w:sz="0" w:space="0" w:color="auto"/>
        <w:left w:val="none" w:sz="0" w:space="0" w:color="auto"/>
        <w:bottom w:val="none" w:sz="0" w:space="0" w:color="auto"/>
        <w:right w:val="none" w:sz="0" w:space="0" w:color="auto"/>
      </w:divBdr>
    </w:div>
    <w:div w:id="158885771">
      <w:bodyDiv w:val="1"/>
      <w:marLeft w:val="0"/>
      <w:marRight w:val="0"/>
      <w:marTop w:val="0"/>
      <w:marBottom w:val="0"/>
      <w:divBdr>
        <w:top w:val="none" w:sz="0" w:space="0" w:color="auto"/>
        <w:left w:val="none" w:sz="0" w:space="0" w:color="auto"/>
        <w:bottom w:val="none" w:sz="0" w:space="0" w:color="auto"/>
        <w:right w:val="none" w:sz="0" w:space="0" w:color="auto"/>
      </w:divBdr>
    </w:div>
    <w:div w:id="270166480">
      <w:bodyDiv w:val="1"/>
      <w:marLeft w:val="0"/>
      <w:marRight w:val="0"/>
      <w:marTop w:val="0"/>
      <w:marBottom w:val="0"/>
      <w:divBdr>
        <w:top w:val="none" w:sz="0" w:space="0" w:color="auto"/>
        <w:left w:val="none" w:sz="0" w:space="0" w:color="auto"/>
        <w:bottom w:val="none" w:sz="0" w:space="0" w:color="auto"/>
        <w:right w:val="none" w:sz="0" w:space="0" w:color="auto"/>
      </w:divBdr>
    </w:div>
    <w:div w:id="361367577">
      <w:bodyDiv w:val="1"/>
      <w:marLeft w:val="0"/>
      <w:marRight w:val="0"/>
      <w:marTop w:val="0"/>
      <w:marBottom w:val="0"/>
      <w:divBdr>
        <w:top w:val="none" w:sz="0" w:space="0" w:color="auto"/>
        <w:left w:val="none" w:sz="0" w:space="0" w:color="auto"/>
        <w:bottom w:val="none" w:sz="0" w:space="0" w:color="auto"/>
        <w:right w:val="none" w:sz="0" w:space="0" w:color="auto"/>
      </w:divBdr>
    </w:div>
    <w:div w:id="440806185">
      <w:bodyDiv w:val="1"/>
      <w:marLeft w:val="0"/>
      <w:marRight w:val="0"/>
      <w:marTop w:val="0"/>
      <w:marBottom w:val="0"/>
      <w:divBdr>
        <w:top w:val="none" w:sz="0" w:space="0" w:color="auto"/>
        <w:left w:val="none" w:sz="0" w:space="0" w:color="auto"/>
        <w:bottom w:val="none" w:sz="0" w:space="0" w:color="auto"/>
        <w:right w:val="none" w:sz="0" w:space="0" w:color="auto"/>
      </w:divBdr>
    </w:div>
    <w:div w:id="644162742">
      <w:bodyDiv w:val="1"/>
      <w:marLeft w:val="0"/>
      <w:marRight w:val="0"/>
      <w:marTop w:val="0"/>
      <w:marBottom w:val="0"/>
      <w:divBdr>
        <w:top w:val="none" w:sz="0" w:space="0" w:color="auto"/>
        <w:left w:val="none" w:sz="0" w:space="0" w:color="auto"/>
        <w:bottom w:val="none" w:sz="0" w:space="0" w:color="auto"/>
        <w:right w:val="none" w:sz="0" w:space="0" w:color="auto"/>
      </w:divBdr>
    </w:div>
    <w:div w:id="930163284">
      <w:bodyDiv w:val="1"/>
      <w:marLeft w:val="0"/>
      <w:marRight w:val="0"/>
      <w:marTop w:val="0"/>
      <w:marBottom w:val="0"/>
      <w:divBdr>
        <w:top w:val="none" w:sz="0" w:space="0" w:color="auto"/>
        <w:left w:val="none" w:sz="0" w:space="0" w:color="auto"/>
        <w:bottom w:val="none" w:sz="0" w:space="0" w:color="auto"/>
        <w:right w:val="none" w:sz="0" w:space="0" w:color="auto"/>
      </w:divBdr>
      <w:divsChild>
        <w:div w:id="1578709153">
          <w:marLeft w:val="0"/>
          <w:marRight w:val="0"/>
          <w:marTop w:val="0"/>
          <w:marBottom w:val="0"/>
          <w:divBdr>
            <w:top w:val="none" w:sz="0" w:space="0" w:color="auto"/>
            <w:left w:val="none" w:sz="0" w:space="0" w:color="auto"/>
            <w:bottom w:val="none" w:sz="0" w:space="0" w:color="auto"/>
            <w:right w:val="none" w:sz="0" w:space="0" w:color="auto"/>
          </w:divBdr>
          <w:divsChild>
            <w:div w:id="64725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6063">
      <w:bodyDiv w:val="1"/>
      <w:marLeft w:val="0"/>
      <w:marRight w:val="0"/>
      <w:marTop w:val="0"/>
      <w:marBottom w:val="0"/>
      <w:divBdr>
        <w:top w:val="none" w:sz="0" w:space="0" w:color="auto"/>
        <w:left w:val="none" w:sz="0" w:space="0" w:color="auto"/>
        <w:bottom w:val="none" w:sz="0" w:space="0" w:color="auto"/>
        <w:right w:val="none" w:sz="0" w:space="0" w:color="auto"/>
      </w:divBdr>
    </w:div>
    <w:div w:id="1785269504">
      <w:bodyDiv w:val="1"/>
      <w:marLeft w:val="0"/>
      <w:marRight w:val="0"/>
      <w:marTop w:val="0"/>
      <w:marBottom w:val="0"/>
      <w:divBdr>
        <w:top w:val="none" w:sz="0" w:space="0" w:color="auto"/>
        <w:left w:val="none" w:sz="0" w:space="0" w:color="auto"/>
        <w:bottom w:val="none" w:sz="0" w:space="0" w:color="auto"/>
        <w:right w:val="none" w:sz="0" w:space="0" w:color="auto"/>
      </w:divBdr>
    </w:div>
    <w:div w:id="1951007571">
      <w:bodyDiv w:val="1"/>
      <w:marLeft w:val="0"/>
      <w:marRight w:val="0"/>
      <w:marTop w:val="0"/>
      <w:marBottom w:val="0"/>
      <w:divBdr>
        <w:top w:val="none" w:sz="0" w:space="0" w:color="auto"/>
        <w:left w:val="none" w:sz="0" w:space="0" w:color="auto"/>
        <w:bottom w:val="none" w:sz="0" w:space="0" w:color="auto"/>
        <w:right w:val="none" w:sz="0" w:space="0" w:color="auto"/>
      </w:divBdr>
      <w:divsChild>
        <w:div w:id="820316347">
          <w:marLeft w:val="0"/>
          <w:marRight w:val="0"/>
          <w:marTop w:val="0"/>
          <w:marBottom w:val="0"/>
          <w:divBdr>
            <w:top w:val="none" w:sz="0" w:space="0" w:color="auto"/>
            <w:left w:val="none" w:sz="0" w:space="0" w:color="auto"/>
            <w:bottom w:val="none" w:sz="0" w:space="0" w:color="auto"/>
            <w:right w:val="none" w:sz="0" w:space="0" w:color="auto"/>
          </w:divBdr>
          <w:divsChild>
            <w:div w:id="42291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1329</Words>
  <Characters>7578</Characters>
  <Application>Microsoft Office Word</Application>
  <DocSecurity>0</DocSecurity>
  <Lines>63</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Ирина Потапова</cp:lastModifiedBy>
  <cp:revision>2</cp:revision>
  <dcterms:created xsi:type="dcterms:W3CDTF">2026-01-19T13:40:00Z</dcterms:created>
  <dcterms:modified xsi:type="dcterms:W3CDTF">2026-01-19T13:40:00Z</dcterms:modified>
</cp:coreProperties>
</file>