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3E9" w:rsidRPr="006447DA" w:rsidRDefault="004B2A3B" w:rsidP="006447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DA">
        <w:rPr>
          <w:rFonts w:ascii="Times New Roman" w:hAnsi="Times New Roman" w:cs="Times New Roman"/>
          <w:b/>
          <w:sz w:val="28"/>
          <w:szCs w:val="28"/>
        </w:rPr>
        <w:t>ВЗАИМОДЕЙСТВИЕ ВОСПИТАТЕЛЯ С РОДИТЕЛЯМИ В РАМКАХ ДОШКОЛЬНОЙ ОБРАЗОВАТЕЛЬНОЙ ОРГАНИЗАЦИИ</w:t>
      </w:r>
      <w:r w:rsidR="00DD5C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D5C70" w:rsidRPr="00DD5C70">
        <w:rPr>
          <w:rFonts w:ascii="Times New Roman" w:hAnsi="Times New Roman" w:cs="Times New Roman"/>
          <w:b/>
          <w:sz w:val="28"/>
          <w:szCs w:val="28"/>
        </w:rPr>
        <w:t>ТЕОРЕТИЧЕСКИЙ АНАЛИЗ И ПРАКТИЧЕСКИЕ АСПЕКТЫ</w:t>
      </w:r>
    </w:p>
    <w:p w:rsidR="006447DA" w:rsidRPr="00192992" w:rsidRDefault="00192992" w:rsidP="006447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992">
        <w:rPr>
          <w:rFonts w:ascii="Times New Roman" w:hAnsi="Times New Roman" w:cs="Times New Roman"/>
          <w:b/>
          <w:sz w:val="24"/>
          <w:szCs w:val="24"/>
        </w:rPr>
        <w:t>Батурина А.Н.</w:t>
      </w:r>
    </w:p>
    <w:p w:rsidR="006447DA" w:rsidRPr="00192992" w:rsidRDefault="00192992" w:rsidP="006447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992">
        <w:rPr>
          <w:rFonts w:ascii="Times New Roman" w:hAnsi="Times New Roman" w:cs="Times New Roman"/>
          <w:b/>
          <w:sz w:val="24"/>
          <w:szCs w:val="24"/>
        </w:rPr>
        <w:t>Батурина Анна Николаевна – воспитатель М</w:t>
      </w:r>
      <w:r w:rsidR="006447DA" w:rsidRPr="00192992">
        <w:rPr>
          <w:rFonts w:ascii="Times New Roman" w:hAnsi="Times New Roman" w:cs="Times New Roman"/>
          <w:b/>
          <w:sz w:val="24"/>
          <w:szCs w:val="24"/>
        </w:rPr>
        <w:t>ДОУ</w:t>
      </w:r>
      <w:r w:rsidR="00DF6477">
        <w:rPr>
          <w:rFonts w:ascii="Times New Roman" w:hAnsi="Times New Roman" w:cs="Times New Roman"/>
          <w:b/>
          <w:sz w:val="24"/>
          <w:szCs w:val="24"/>
        </w:rPr>
        <w:t xml:space="preserve"> д/с «Тополёк»</w:t>
      </w:r>
      <w:r w:rsidR="006447DA" w:rsidRPr="001929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062" w:rsidRDefault="006447DA" w:rsidP="006447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A3B">
        <w:rPr>
          <w:rFonts w:ascii="Times New Roman" w:hAnsi="Times New Roman" w:cs="Times New Roman"/>
          <w:b/>
          <w:i/>
          <w:sz w:val="24"/>
          <w:szCs w:val="24"/>
        </w:rPr>
        <w:t>Аннотация: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062">
        <w:rPr>
          <w:rFonts w:ascii="Times New Roman" w:hAnsi="Times New Roman" w:cs="Times New Roman"/>
          <w:sz w:val="24"/>
          <w:szCs w:val="24"/>
        </w:rPr>
        <w:t>в статье рассматриваются способы</w:t>
      </w:r>
      <w:r w:rsidR="00DD5C70">
        <w:rPr>
          <w:rFonts w:ascii="Times New Roman" w:hAnsi="Times New Roman" w:cs="Times New Roman"/>
          <w:sz w:val="24"/>
          <w:szCs w:val="24"/>
        </w:rPr>
        <w:t xml:space="preserve"> и методы</w:t>
      </w:r>
      <w:r w:rsidRPr="00157062">
        <w:rPr>
          <w:rFonts w:ascii="Times New Roman" w:hAnsi="Times New Roman" w:cs="Times New Roman"/>
          <w:sz w:val="24"/>
          <w:szCs w:val="24"/>
        </w:rPr>
        <w:t xml:space="preserve"> эффективного взаимодействия</w:t>
      </w:r>
      <w:r w:rsidR="004B2A3B" w:rsidRPr="00157062">
        <w:rPr>
          <w:rFonts w:ascii="Times New Roman" w:hAnsi="Times New Roman" w:cs="Times New Roman"/>
          <w:sz w:val="24"/>
          <w:szCs w:val="24"/>
        </w:rPr>
        <w:t xml:space="preserve"> </w:t>
      </w:r>
      <w:r w:rsidR="00DD5C70">
        <w:rPr>
          <w:rFonts w:ascii="Times New Roman" w:hAnsi="Times New Roman" w:cs="Times New Roman"/>
          <w:sz w:val="24"/>
          <w:szCs w:val="24"/>
        </w:rPr>
        <w:t>воспитателя</w:t>
      </w:r>
      <w:r w:rsidR="00DD5C70" w:rsidRPr="00DD5C70">
        <w:rPr>
          <w:rFonts w:ascii="Times New Roman" w:hAnsi="Times New Roman" w:cs="Times New Roman"/>
          <w:sz w:val="24"/>
          <w:szCs w:val="24"/>
        </w:rPr>
        <w:t xml:space="preserve"> </w:t>
      </w:r>
      <w:r w:rsidR="00DD5C70">
        <w:rPr>
          <w:rFonts w:ascii="Times New Roman" w:hAnsi="Times New Roman" w:cs="Times New Roman"/>
          <w:sz w:val="24"/>
          <w:szCs w:val="24"/>
        </w:rPr>
        <w:t>с семьями воспитанников, в рамках</w:t>
      </w:r>
      <w:r w:rsidR="004B2A3B" w:rsidRPr="00157062">
        <w:rPr>
          <w:rFonts w:ascii="Times New Roman" w:hAnsi="Times New Roman" w:cs="Times New Roman"/>
          <w:sz w:val="24"/>
          <w:szCs w:val="24"/>
        </w:rPr>
        <w:t xml:space="preserve"> дошкольной образовательной орган</w:t>
      </w:r>
      <w:r w:rsidR="00157062">
        <w:rPr>
          <w:rFonts w:ascii="Times New Roman" w:hAnsi="Times New Roman" w:cs="Times New Roman"/>
          <w:sz w:val="24"/>
          <w:szCs w:val="24"/>
        </w:rPr>
        <w:t>изации.</w:t>
      </w:r>
    </w:p>
    <w:p w:rsidR="004B2A3B" w:rsidRDefault="004B2A3B" w:rsidP="006447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A3B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взаимодействие, дети, родители, воспитание, дошкольная образовательная организация, воспитатель, педагогика.</w:t>
      </w:r>
    </w:p>
    <w:p w:rsidR="00DD5C70" w:rsidRDefault="00DD5C70" w:rsidP="00EF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C70">
        <w:rPr>
          <w:rFonts w:ascii="Times New Roman" w:hAnsi="Times New Roman" w:cs="Times New Roman"/>
          <w:sz w:val="24"/>
          <w:szCs w:val="24"/>
        </w:rPr>
        <w:t>Современные федеральные образовательные стандарты, регулирующие деятельность дошкольных образо</w:t>
      </w:r>
      <w:r>
        <w:rPr>
          <w:rFonts w:ascii="Times New Roman" w:hAnsi="Times New Roman" w:cs="Times New Roman"/>
          <w:sz w:val="24"/>
          <w:szCs w:val="24"/>
        </w:rPr>
        <w:t>вательных организаций</w:t>
      </w:r>
      <w:r w:rsidRPr="00DD5C70">
        <w:rPr>
          <w:rFonts w:ascii="Times New Roman" w:hAnsi="Times New Roman" w:cs="Times New Roman"/>
          <w:sz w:val="24"/>
          <w:szCs w:val="24"/>
        </w:rPr>
        <w:t xml:space="preserve">, придают особое значение взаимодействию с семьями воспитанников. Одной из ключевых задач </w:t>
      </w:r>
      <w:r>
        <w:rPr>
          <w:rFonts w:ascii="Times New Roman" w:hAnsi="Times New Roman" w:cs="Times New Roman"/>
          <w:sz w:val="24"/>
          <w:szCs w:val="24"/>
        </w:rPr>
        <w:t>дошкольной образовательной организации</w:t>
      </w:r>
      <w:r w:rsidRPr="00DD5C70">
        <w:rPr>
          <w:rFonts w:ascii="Times New Roman" w:hAnsi="Times New Roman" w:cs="Times New Roman"/>
          <w:sz w:val="24"/>
          <w:szCs w:val="24"/>
        </w:rPr>
        <w:t xml:space="preserve"> является создание прочного и доверительного контакта между педагогами и родителями. Это сотрудничество играет важную роль в формировании гармоничной личности ребенка и его успешной интеграции в общество.</w:t>
      </w:r>
    </w:p>
    <w:p w:rsidR="00CE0B4E" w:rsidRDefault="00550C2E" w:rsidP="00EF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Эффективное взаимодействие воспитателя с семьей должно охватывать разные направления</w:t>
      </w:r>
      <w:r w:rsidR="001A0011">
        <w:rPr>
          <w:rFonts w:ascii="Times New Roman" w:hAnsi="Times New Roman" w:cs="Times New Roman"/>
          <w:sz w:val="24"/>
          <w:szCs w:val="24"/>
        </w:rPr>
        <w:t xml:space="preserve"> такие как, речевое, познавательное, социально-коммуникативное, физическое, художественное. Развивающая среда должна быть создана не только в дошкольном учреждении, но прежде всего дома. </w:t>
      </w:r>
      <w:r w:rsidR="000E5AE2">
        <w:rPr>
          <w:rFonts w:ascii="Times New Roman" w:hAnsi="Times New Roman" w:cs="Times New Roman"/>
          <w:sz w:val="24"/>
          <w:szCs w:val="24"/>
        </w:rPr>
        <w:t>Поэтому работа с семьями воспитанников - это ежедневный труд. Наш коллектив дошкольной организации ежедневно прикладывает немало усилий для того, чтобы взаимодействие с родителями было познавательным и интересным</w:t>
      </w:r>
      <w:r w:rsidR="001A07C8">
        <w:rPr>
          <w:rFonts w:ascii="Times New Roman" w:hAnsi="Times New Roman" w:cs="Times New Roman"/>
          <w:sz w:val="24"/>
          <w:szCs w:val="24"/>
        </w:rPr>
        <w:t>. В своей работе мы применяем как традиционные</w:t>
      </w:r>
      <w:r w:rsidR="00AC5940">
        <w:rPr>
          <w:rFonts w:ascii="Times New Roman" w:hAnsi="Times New Roman" w:cs="Times New Roman"/>
          <w:sz w:val="24"/>
          <w:szCs w:val="24"/>
        </w:rPr>
        <w:t>, так и нетрадиционные</w:t>
      </w:r>
      <w:r w:rsidR="001A07C8">
        <w:rPr>
          <w:rFonts w:ascii="Times New Roman" w:hAnsi="Times New Roman" w:cs="Times New Roman"/>
          <w:sz w:val="24"/>
          <w:szCs w:val="24"/>
        </w:rPr>
        <w:t xml:space="preserve"> формы взаимо</w:t>
      </w:r>
      <w:r w:rsidR="00AC5940">
        <w:rPr>
          <w:rFonts w:ascii="Times New Roman" w:hAnsi="Times New Roman" w:cs="Times New Roman"/>
          <w:sz w:val="24"/>
          <w:szCs w:val="24"/>
        </w:rPr>
        <w:t xml:space="preserve">действия с родителями. Из традиционных форм взаимодействия с родителями в своей практике мы применяем: тематические </w:t>
      </w:r>
      <w:r w:rsidR="00AC5940" w:rsidRPr="001A07C8">
        <w:rPr>
          <w:rFonts w:ascii="Times New Roman" w:hAnsi="Times New Roman" w:cs="Times New Roman"/>
          <w:sz w:val="24"/>
          <w:szCs w:val="24"/>
        </w:rPr>
        <w:t>родительские собрания</w:t>
      </w:r>
      <w:r w:rsidR="00EF0921">
        <w:rPr>
          <w:rFonts w:ascii="Times New Roman" w:hAnsi="Times New Roman" w:cs="Times New Roman"/>
          <w:sz w:val="24"/>
          <w:szCs w:val="24"/>
        </w:rPr>
        <w:t xml:space="preserve">, </w:t>
      </w:r>
      <w:r w:rsidR="00EF0921" w:rsidRPr="001A07C8">
        <w:rPr>
          <w:rFonts w:ascii="Times New Roman" w:hAnsi="Times New Roman" w:cs="Times New Roman"/>
          <w:sz w:val="24"/>
          <w:szCs w:val="24"/>
        </w:rPr>
        <w:t xml:space="preserve">индивидуальные </w:t>
      </w:r>
      <w:r w:rsidR="00EF0921">
        <w:rPr>
          <w:rFonts w:ascii="Times New Roman" w:hAnsi="Times New Roman" w:cs="Times New Roman"/>
          <w:sz w:val="24"/>
          <w:szCs w:val="24"/>
        </w:rPr>
        <w:t>беседы с родителями,</w:t>
      </w:r>
      <w:r w:rsidR="00EF0921" w:rsidRPr="00EF0921">
        <w:rPr>
          <w:rFonts w:ascii="Times New Roman" w:hAnsi="Times New Roman" w:cs="Times New Roman"/>
          <w:sz w:val="24"/>
          <w:szCs w:val="24"/>
        </w:rPr>
        <w:t xml:space="preserve"> </w:t>
      </w:r>
      <w:r w:rsidR="00EF0921" w:rsidRPr="001A07C8">
        <w:rPr>
          <w:rFonts w:ascii="Times New Roman" w:hAnsi="Times New Roman" w:cs="Times New Roman"/>
          <w:sz w:val="24"/>
          <w:szCs w:val="24"/>
        </w:rPr>
        <w:t>наглядно</w:t>
      </w:r>
      <w:r w:rsidR="00EF0921">
        <w:rPr>
          <w:rFonts w:ascii="Times New Roman" w:hAnsi="Times New Roman" w:cs="Times New Roman"/>
          <w:sz w:val="24"/>
          <w:szCs w:val="24"/>
        </w:rPr>
        <w:t>-</w:t>
      </w:r>
      <w:r w:rsidR="00EF0921" w:rsidRPr="001A07C8">
        <w:rPr>
          <w:rFonts w:ascii="Times New Roman" w:hAnsi="Times New Roman" w:cs="Times New Roman"/>
          <w:sz w:val="24"/>
          <w:szCs w:val="24"/>
        </w:rPr>
        <w:t>информационные (видеофрагменты</w:t>
      </w:r>
      <w:r w:rsidR="00EF0921">
        <w:rPr>
          <w:rFonts w:ascii="Times New Roman" w:hAnsi="Times New Roman" w:cs="Times New Roman"/>
          <w:sz w:val="24"/>
          <w:szCs w:val="24"/>
        </w:rPr>
        <w:t xml:space="preserve"> </w:t>
      </w:r>
      <w:r w:rsidR="00EF0921" w:rsidRPr="001A07C8">
        <w:rPr>
          <w:rFonts w:ascii="Times New Roman" w:hAnsi="Times New Roman" w:cs="Times New Roman"/>
          <w:sz w:val="24"/>
          <w:szCs w:val="24"/>
        </w:rPr>
        <w:t xml:space="preserve">различных видов </w:t>
      </w:r>
      <w:r w:rsidR="00EF0921">
        <w:rPr>
          <w:rFonts w:ascii="Times New Roman" w:hAnsi="Times New Roman" w:cs="Times New Roman"/>
          <w:sz w:val="24"/>
          <w:szCs w:val="24"/>
        </w:rPr>
        <w:t>активностей детей</w:t>
      </w:r>
      <w:r w:rsidR="00EF0921" w:rsidRPr="001A07C8">
        <w:rPr>
          <w:rFonts w:ascii="Times New Roman" w:hAnsi="Times New Roman" w:cs="Times New Roman"/>
          <w:sz w:val="24"/>
          <w:szCs w:val="24"/>
        </w:rPr>
        <w:t xml:space="preserve">, </w:t>
      </w:r>
      <w:r w:rsidR="00EF0921">
        <w:rPr>
          <w:rFonts w:ascii="Times New Roman" w:hAnsi="Times New Roman" w:cs="Times New Roman"/>
          <w:sz w:val="24"/>
          <w:szCs w:val="24"/>
        </w:rPr>
        <w:t>фотографии</w:t>
      </w:r>
      <w:r w:rsidR="00EF0921" w:rsidRPr="001A07C8">
        <w:rPr>
          <w:rFonts w:ascii="Times New Roman" w:hAnsi="Times New Roman" w:cs="Times New Roman"/>
          <w:sz w:val="24"/>
          <w:szCs w:val="24"/>
        </w:rPr>
        <w:t xml:space="preserve">, </w:t>
      </w:r>
      <w:r w:rsidR="00EF0921">
        <w:rPr>
          <w:rFonts w:ascii="Times New Roman" w:hAnsi="Times New Roman" w:cs="Times New Roman"/>
          <w:sz w:val="24"/>
          <w:szCs w:val="24"/>
        </w:rPr>
        <w:t>выставки работ детей</w:t>
      </w:r>
      <w:r w:rsidR="00EF0921" w:rsidRPr="001A07C8">
        <w:rPr>
          <w:rFonts w:ascii="Times New Roman" w:hAnsi="Times New Roman" w:cs="Times New Roman"/>
          <w:sz w:val="24"/>
          <w:szCs w:val="24"/>
        </w:rPr>
        <w:t>,</w:t>
      </w:r>
      <w:r w:rsidR="00EF0921">
        <w:rPr>
          <w:rFonts w:ascii="Times New Roman" w:hAnsi="Times New Roman" w:cs="Times New Roman"/>
          <w:sz w:val="24"/>
          <w:szCs w:val="24"/>
        </w:rPr>
        <w:t xml:space="preserve"> оформляем тематические</w:t>
      </w:r>
      <w:r w:rsidR="00EF0921" w:rsidRPr="001A07C8">
        <w:rPr>
          <w:rFonts w:ascii="Times New Roman" w:hAnsi="Times New Roman" w:cs="Times New Roman"/>
          <w:sz w:val="24"/>
          <w:szCs w:val="24"/>
        </w:rPr>
        <w:t xml:space="preserve"> </w:t>
      </w:r>
      <w:r w:rsidR="00EF0921">
        <w:rPr>
          <w:rFonts w:ascii="Times New Roman" w:hAnsi="Times New Roman" w:cs="Times New Roman"/>
          <w:sz w:val="24"/>
          <w:szCs w:val="24"/>
        </w:rPr>
        <w:t xml:space="preserve">информационные </w:t>
      </w:r>
      <w:r w:rsidR="00EF0921" w:rsidRPr="001A07C8">
        <w:rPr>
          <w:rFonts w:ascii="Times New Roman" w:hAnsi="Times New Roman" w:cs="Times New Roman"/>
          <w:sz w:val="24"/>
          <w:szCs w:val="24"/>
        </w:rPr>
        <w:t>стенды, папки-передвижки,</w:t>
      </w:r>
      <w:r w:rsidR="00EF0921">
        <w:rPr>
          <w:rFonts w:ascii="Times New Roman" w:hAnsi="Times New Roman" w:cs="Times New Roman"/>
          <w:sz w:val="24"/>
          <w:szCs w:val="24"/>
        </w:rPr>
        <w:t xml:space="preserve"> посвященные разным темам</w:t>
      </w:r>
      <w:r w:rsidR="00EF0921" w:rsidRPr="001A07C8">
        <w:rPr>
          <w:rFonts w:ascii="Times New Roman" w:hAnsi="Times New Roman" w:cs="Times New Roman"/>
          <w:sz w:val="24"/>
          <w:szCs w:val="24"/>
        </w:rPr>
        <w:t>)</w:t>
      </w:r>
      <w:r w:rsidR="00EF0921">
        <w:rPr>
          <w:rFonts w:ascii="Times New Roman" w:hAnsi="Times New Roman" w:cs="Times New Roman"/>
          <w:sz w:val="24"/>
          <w:szCs w:val="24"/>
        </w:rPr>
        <w:t xml:space="preserve">. </w:t>
      </w:r>
      <w:r w:rsidR="009A5A36">
        <w:rPr>
          <w:rFonts w:ascii="Times New Roman" w:hAnsi="Times New Roman" w:cs="Times New Roman"/>
          <w:sz w:val="24"/>
          <w:szCs w:val="24"/>
        </w:rPr>
        <w:t>К нетрадиционным формам относятся совместные утренники, праздники, формирование педагогической библиотеки для родителей,</w:t>
      </w:r>
      <w:r w:rsidR="00B4380F">
        <w:rPr>
          <w:rFonts w:ascii="Times New Roman" w:hAnsi="Times New Roman" w:cs="Times New Roman"/>
          <w:sz w:val="24"/>
          <w:szCs w:val="24"/>
        </w:rPr>
        <w:t xml:space="preserve"> семинары-практикумы,</w:t>
      </w:r>
      <w:r w:rsidR="009A5A36">
        <w:rPr>
          <w:rFonts w:ascii="Times New Roman" w:hAnsi="Times New Roman" w:cs="Times New Roman"/>
          <w:sz w:val="24"/>
          <w:szCs w:val="24"/>
        </w:rPr>
        <w:t xml:space="preserve"> совместные выставки работ детей и родителей. В ходе таких мероприятий родители лучше узнают своего ребенка и устанавливают тесный, доверительный контакт с воспитателем. </w:t>
      </w:r>
    </w:p>
    <w:p w:rsidR="000046AB" w:rsidRDefault="00EF0921" w:rsidP="00EF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интересной формой работы является совместное участие </w:t>
      </w:r>
      <w:r w:rsidR="000046AB">
        <w:rPr>
          <w:rFonts w:ascii="Times New Roman" w:hAnsi="Times New Roman" w:cs="Times New Roman"/>
          <w:sz w:val="24"/>
          <w:szCs w:val="24"/>
        </w:rPr>
        <w:t xml:space="preserve">семьи и коллектива ДОО в различных акциях, проводимых муниципалитетом. В акции «Покорми птиц» приняли участие воспитатели, родители и воспитанники </w:t>
      </w:r>
      <w:bookmarkStart w:id="0" w:name="_GoBack"/>
      <w:bookmarkEnd w:id="0"/>
      <w:r w:rsidR="00192992" w:rsidRPr="00DF6477">
        <w:rPr>
          <w:rFonts w:ascii="Times New Roman" w:hAnsi="Times New Roman" w:cs="Times New Roman"/>
          <w:sz w:val="24"/>
          <w:szCs w:val="24"/>
        </w:rPr>
        <w:t>М</w:t>
      </w:r>
      <w:r w:rsidR="00DF6477" w:rsidRPr="00DF6477">
        <w:rPr>
          <w:rFonts w:ascii="Times New Roman" w:hAnsi="Times New Roman" w:cs="Times New Roman"/>
          <w:sz w:val="24"/>
          <w:szCs w:val="24"/>
        </w:rPr>
        <w:t>ДОУ д</w:t>
      </w:r>
      <w:r w:rsidR="000046AB" w:rsidRPr="00DF6477">
        <w:rPr>
          <w:rFonts w:ascii="Times New Roman" w:hAnsi="Times New Roman" w:cs="Times New Roman"/>
          <w:sz w:val="24"/>
          <w:szCs w:val="24"/>
        </w:rPr>
        <w:t>етский сад</w:t>
      </w:r>
      <w:r w:rsidR="00DF6477">
        <w:rPr>
          <w:rFonts w:ascii="Times New Roman" w:hAnsi="Times New Roman" w:cs="Times New Roman"/>
          <w:sz w:val="24"/>
          <w:szCs w:val="24"/>
        </w:rPr>
        <w:t xml:space="preserve"> «Тополёк»</w:t>
      </w:r>
      <w:r w:rsidR="000046AB">
        <w:rPr>
          <w:rFonts w:ascii="Times New Roman" w:hAnsi="Times New Roman" w:cs="Times New Roman"/>
          <w:sz w:val="24"/>
          <w:szCs w:val="24"/>
        </w:rPr>
        <w:t xml:space="preserve">. Совместными усилиями были изготовлены кормушки для птиц и размещены на территории дошкольной организации. Главной целью мероприятия было </w:t>
      </w:r>
      <w:r w:rsidR="00853223">
        <w:rPr>
          <w:rFonts w:ascii="Times New Roman" w:hAnsi="Times New Roman" w:cs="Times New Roman"/>
          <w:sz w:val="24"/>
          <w:szCs w:val="24"/>
        </w:rPr>
        <w:t>показать, что к природе нужн</w:t>
      </w:r>
      <w:r w:rsidR="00191C3F">
        <w:rPr>
          <w:rFonts w:ascii="Times New Roman" w:hAnsi="Times New Roman" w:cs="Times New Roman"/>
          <w:sz w:val="24"/>
          <w:szCs w:val="24"/>
        </w:rPr>
        <w:t xml:space="preserve">о относится с любовью, </w:t>
      </w:r>
      <w:r w:rsidR="00853223">
        <w:rPr>
          <w:rFonts w:ascii="Times New Roman" w:hAnsi="Times New Roman" w:cs="Times New Roman"/>
          <w:sz w:val="24"/>
          <w:szCs w:val="24"/>
        </w:rPr>
        <w:t xml:space="preserve">оберегать её. </w:t>
      </w:r>
    </w:p>
    <w:p w:rsidR="009564BA" w:rsidRDefault="000046AB" w:rsidP="009564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223">
        <w:rPr>
          <w:rFonts w:ascii="Times New Roman" w:hAnsi="Times New Roman" w:cs="Times New Roman"/>
          <w:sz w:val="24"/>
          <w:szCs w:val="24"/>
        </w:rPr>
        <w:t xml:space="preserve">Акция правительства </w:t>
      </w:r>
      <w:r w:rsidR="00DD5C70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="00853223">
        <w:rPr>
          <w:rFonts w:ascii="Times New Roman" w:hAnsi="Times New Roman" w:cs="Times New Roman"/>
          <w:sz w:val="24"/>
          <w:szCs w:val="24"/>
        </w:rPr>
        <w:t xml:space="preserve">, посвященная памяти героев Великой Отечественной войны «Георгиевская лента», была направлена на воспитание нравственно-патриотических качеств. </w:t>
      </w:r>
      <w:r w:rsidR="009564BA">
        <w:rPr>
          <w:rFonts w:ascii="Times New Roman" w:hAnsi="Times New Roman" w:cs="Times New Roman"/>
          <w:sz w:val="24"/>
          <w:szCs w:val="24"/>
        </w:rPr>
        <w:t>В рамках акции были оформлены стенды в группах «Герои Победы», где были размещены фотографии участников войны. Проводилось праздничное мероприятие «Этот День Победы</w:t>
      </w:r>
      <w:r w:rsidR="00DD5C70">
        <w:rPr>
          <w:rFonts w:ascii="Times New Roman" w:hAnsi="Times New Roman" w:cs="Times New Roman"/>
          <w:sz w:val="24"/>
          <w:szCs w:val="24"/>
        </w:rPr>
        <w:t>...»</w:t>
      </w:r>
      <w:r w:rsidR="009564BA">
        <w:rPr>
          <w:rFonts w:ascii="Times New Roman" w:hAnsi="Times New Roman" w:cs="Times New Roman"/>
          <w:sz w:val="24"/>
          <w:szCs w:val="24"/>
        </w:rPr>
        <w:t xml:space="preserve"> в котором </w:t>
      </w:r>
      <w:r w:rsidR="00853223">
        <w:rPr>
          <w:rFonts w:ascii="Times New Roman" w:hAnsi="Times New Roman" w:cs="Times New Roman"/>
          <w:sz w:val="24"/>
          <w:szCs w:val="24"/>
        </w:rPr>
        <w:t xml:space="preserve">активное </w:t>
      </w:r>
      <w:r w:rsidR="009564BA">
        <w:rPr>
          <w:rFonts w:ascii="Times New Roman" w:hAnsi="Times New Roman" w:cs="Times New Roman"/>
          <w:sz w:val="24"/>
          <w:szCs w:val="24"/>
        </w:rPr>
        <w:t xml:space="preserve">участие принимали родители, на праздник были так же приглашены ветераны войны и тыла. </w:t>
      </w:r>
    </w:p>
    <w:p w:rsidR="00036A47" w:rsidRDefault="009564BA" w:rsidP="009564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участия в акциях, на ежеквартальной основе проводятся мероприятия по безопасности. Родители совместно с детьми участвуют в различных мероприятиях </w:t>
      </w:r>
      <w:r w:rsidR="00D1125A">
        <w:rPr>
          <w:rFonts w:ascii="Times New Roman" w:hAnsi="Times New Roman" w:cs="Times New Roman"/>
          <w:sz w:val="24"/>
          <w:szCs w:val="24"/>
        </w:rPr>
        <w:t xml:space="preserve">с сотрудниками полиции и пожарной службы. Так на территории детского сада состоялось знакомство с профессией </w:t>
      </w:r>
      <w:r w:rsidR="00DD5C70">
        <w:rPr>
          <w:rFonts w:ascii="Times New Roman" w:hAnsi="Times New Roman" w:cs="Times New Roman"/>
          <w:sz w:val="24"/>
          <w:szCs w:val="24"/>
        </w:rPr>
        <w:t>полицейского и пожарного</w:t>
      </w:r>
      <w:r w:rsidR="00D1125A">
        <w:rPr>
          <w:rFonts w:ascii="Times New Roman" w:hAnsi="Times New Roman" w:cs="Times New Roman"/>
          <w:sz w:val="24"/>
          <w:szCs w:val="24"/>
        </w:rPr>
        <w:t xml:space="preserve">. Целями подобных мероприятий </w:t>
      </w:r>
      <w:r w:rsidR="00D1125A">
        <w:rPr>
          <w:rFonts w:ascii="Times New Roman" w:hAnsi="Times New Roman" w:cs="Times New Roman"/>
          <w:sz w:val="24"/>
          <w:szCs w:val="24"/>
        </w:rPr>
        <w:lastRenderedPageBreak/>
        <w:t xml:space="preserve">является ранняя профессиональна ориентация, знакомство с профессиями, а также изучение правил безопасного поведения дома и на улице.   </w:t>
      </w:r>
    </w:p>
    <w:p w:rsidR="00EF0921" w:rsidRDefault="00036A47" w:rsidP="00AC4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Благодаря инициативе родителей, был организован совместный туристический поход в </w:t>
      </w:r>
      <w:r w:rsidR="00C96482">
        <w:rPr>
          <w:rFonts w:ascii="Times New Roman" w:hAnsi="Times New Roman" w:cs="Times New Roman"/>
          <w:sz w:val="24"/>
          <w:szCs w:val="24"/>
        </w:rPr>
        <w:t>национальном</w:t>
      </w:r>
      <w:r>
        <w:rPr>
          <w:rFonts w:ascii="Times New Roman" w:hAnsi="Times New Roman" w:cs="Times New Roman"/>
          <w:sz w:val="24"/>
          <w:szCs w:val="24"/>
        </w:rPr>
        <w:t xml:space="preserve"> парке «</w:t>
      </w:r>
      <w:proofErr w:type="spellStart"/>
      <w:r w:rsidR="00C96482">
        <w:rPr>
          <w:rFonts w:ascii="Times New Roman" w:hAnsi="Times New Roman" w:cs="Times New Roman"/>
          <w:sz w:val="24"/>
          <w:szCs w:val="24"/>
        </w:rPr>
        <w:t>Алханай</w:t>
      </w:r>
      <w:proofErr w:type="spellEnd"/>
      <w:r>
        <w:rPr>
          <w:rFonts w:ascii="Times New Roman" w:hAnsi="Times New Roman" w:cs="Times New Roman"/>
          <w:sz w:val="24"/>
          <w:szCs w:val="24"/>
        </w:rPr>
        <w:t>», под названием «Там на неизведанных тропинках». Главными целями похода было сформировать координацию движений, усовершенствовать навык</w:t>
      </w:r>
      <w:r w:rsidR="00AC46C3">
        <w:rPr>
          <w:rFonts w:ascii="Times New Roman" w:hAnsi="Times New Roman" w:cs="Times New Roman"/>
          <w:sz w:val="24"/>
          <w:szCs w:val="24"/>
        </w:rPr>
        <w:t xml:space="preserve">и различных видов ходьбы и бега, закрепить знания детьми правил поведения на природе. Благодаря организации подобных видов активностей педагог </w:t>
      </w:r>
      <w:r w:rsidR="00AC46C3" w:rsidRPr="00AC46C3">
        <w:rPr>
          <w:rFonts w:ascii="Times New Roman" w:hAnsi="Times New Roman" w:cs="Times New Roman"/>
          <w:sz w:val="24"/>
          <w:szCs w:val="24"/>
        </w:rPr>
        <w:t xml:space="preserve">становится не просто воспитателем в стенах </w:t>
      </w:r>
      <w:r w:rsidR="00AC46C3">
        <w:rPr>
          <w:rFonts w:ascii="Times New Roman" w:hAnsi="Times New Roman" w:cs="Times New Roman"/>
          <w:sz w:val="24"/>
          <w:szCs w:val="24"/>
        </w:rPr>
        <w:t>детского сада</w:t>
      </w:r>
      <w:r w:rsidR="00AC46C3" w:rsidRPr="00AC46C3">
        <w:rPr>
          <w:rFonts w:ascii="Times New Roman" w:hAnsi="Times New Roman" w:cs="Times New Roman"/>
          <w:sz w:val="24"/>
          <w:szCs w:val="24"/>
        </w:rPr>
        <w:t>, но партнером семьи в вопросах</w:t>
      </w:r>
      <w:r w:rsidR="00AC46C3">
        <w:rPr>
          <w:rFonts w:ascii="Times New Roman" w:hAnsi="Times New Roman" w:cs="Times New Roman"/>
          <w:sz w:val="24"/>
          <w:szCs w:val="24"/>
        </w:rPr>
        <w:t xml:space="preserve"> воспитания и построения детско-родительских взаимоотношений. </w:t>
      </w:r>
    </w:p>
    <w:p w:rsidR="00191C3F" w:rsidRDefault="00C96482" w:rsidP="00157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В заключение стоит подчеркнуть, что использование разнообразных методов и форм взаимодействия приводит к трансформации позиции родителей из пассивных наблюдателей в активных участников всех аспектов жизни их ребенка. Это свидетельствует о высокой эффективности данных методов взаимодействия.</w:t>
      </w:r>
    </w:p>
    <w:p w:rsidR="00C96482" w:rsidRDefault="00C96482" w:rsidP="00157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1C3F" w:rsidRDefault="00191C3F" w:rsidP="00157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9A31AE" w:rsidRPr="009A31AE" w:rsidRDefault="009A31AE" w:rsidP="009A3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31AE">
        <w:rPr>
          <w:rFonts w:ascii="Times New Roman" w:hAnsi="Times New Roman" w:cs="Times New Roman"/>
          <w:sz w:val="24"/>
          <w:szCs w:val="24"/>
        </w:rPr>
        <w:t>Васильева 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Психолого-педагогические основы взаимодействия семьи и педагога // Наука, образование и культура. </w:t>
      </w:r>
      <w:r w:rsidRPr="00DD5C70">
        <w:rPr>
          <w:rFonts w:ascii="Times New Roman" w:hAnsi="Times New Roman" w:cs="Times New Roman"/>
          <w:sz w:val="24"/>
          <w:szCs w:val="24"/>
          <w:lang w:val="en-US"/>
        </w:rPr>
        <w:t xml:space="preserve">2017. №8 (23). </w:t>
      </w:r>
      <w:r w:rsidRPr="009A31AE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5" w:history="1"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https://cyberleninka.ru/article/n/psihologo-pedagogicheskie-osnovy-vzaimodeystviya-semi-i-pedagoga</w:t>
        </w:r>
      </w:hyperlink>
      <w:r w:rsidRPr="009A31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31AE" w:rsidRPr="009A31AE" w:rsidRDefault="009A31AE" w:rsidP="009A3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31AE">
        <w:rPr>
          <w:rFonts w:ascii="Times New Roman" w:hAnsi="Times New Roman" w:cs="Times New Roman"/>
          <w:sz w:val="24"/>
          <w:szCs w:val="24"/>
        </w:rPr>
        <w:t>Вовк 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Содержание партнерского взаимодействия учреждения дошкольного образования с родителями воспитанников в современных социокультурных условиях // Проблемы современного педагогического образования. </w:t>
      </w:r>
      <w:r w:rsidRPr="00DD5C70">
        <w:rPr>
          <w:rFonts w:ascii="Times New Roman" w:hAnsi="Times New Roman" w:cs="Times New Roman"/>
          <w:sz w:val="24"/>
          <w:szCs w:val="24"/>
          <w:lang w:val="en-US"/>
        </w:rPr>
        <w:t xml:space="preserve">2020. №67-2. </w:t>
      </w:r>
      <w:r w:rsidRPr="009A31AE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6" w:history="1"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cyberleninka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soderzhanie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partnerskogo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vzaimodeystviya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uchrezhdeniya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doshkolnogo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obrazovaniya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roditelyami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vospitannikov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9A31A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sovremennyh</w:t>
        </w:r>
      </w:hyperlink>
      <w:r w:rsidRPr="009A31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31AE" w:rsidRPr="009A31AE" w:rsidRDefault="009A31AE" w:rsidP="009A3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31AE">
        <w:rPr>
          <w:rFonts w:ascii="Times New Roman" w:hAnsi="Times New Roman" w:cs="Times New Roman"/>
          <w:sz w:val="24"/>
          <w:szCs w:val="24"/>
        </w:rPr>
        <w:t>Новикова 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31AE">
        <w:rPr>
          <w:rFonts w:ascii="Times New Roman" w:hAnsi="Times New Roman" w:cs="Times New Roman"/>
          <w:sz w:val="24"/>
          <w:szCs w:val="24"/>
        </w:rPr>
        <w:t xml:space="preserve"> Добровольчество детей и родителей в дошкольной образовательной организации как механизм формирования социально-нравственной культуры общества // Вестник </w:t>
      </w:r>
      <w:proofErr w:type="spellStart"/>
      <w:r w:rsidRPr="009A31AE">
        <w:rPr>
          <w:rFonts w:ascii="Times New Roman" w:hAnsi="Times New Roman" w:cs="Times New Roman"/>
          <w:sz w:val="24"/>
          <w:szCs w:val="24"/>
        </w:rPr>
        <w:t>СИБИТа</w:t>
      </w:r>
      <w:proofErr w:type="spellEnd"/>
      <w:r w:rsidRPr="009A31AE">
        <w:rPr>
          <w:rFonts w:ascii="Times New Roman" w:hAnsi="Times New Roman" w:cs="Times New Roman"/>
          <w:sz w:val="24"/>
          <w:szCs w:val="24"/>
        </w:rPr>
        <w:t xml:space="preserve">. </w:t>
      </w:r>
      <w:r w:rsidRPr="00DD5C70">
        <w:rPr>
          <w:rFonts w:ascii="Times New Roman" w:hAnsi="Times New Roman" w:cs="Times New Roman"/>
          <w:sz w:val="24"/>
          <w:szCs w:val="24"/>
          <w:lang w:val="en-US"/>
        </w:rPr>
        <w:t xml:space="preserve">2018. №3 (27). </w:t>
      </w:r>
      <w:r w:rsidRPr="009A31AE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7" w:history="1">
        <w:r w:rsidRPr="00FB6A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https://cyberleninka.ru/article/n/dobrovolchestvo-detey-i-roditeley-v-doshkolnoy-obrazovatelnoy-organizatsii-kak-mehanizm-formirovaniya-sotsialno-nravstvennoy-kultury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31AE" w:rsidRPr="009A31AE" w:rsidRDefault="009A31AE" w:rsidP="009A3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31AE">
        <w:rPr>
          <w:rFonts w:ascii="Times New Roman" w:hAnsi="Times New Roman" w:cs="Times New Roman"/>
          <w:sz w:val="24"/>
          <w:szCs w:val="24"/>
        </w:rPr>
        <w:t>Солодянкина</w:t>
      </w:r>
      <w:proofErr w:type="spellEnd"/>
      <w:r w:rsidRPr="009A31AE">
        <w:rPr>
          <w:rFonts w:ascii="Times New Roman" w:hAnsi="Times New Roman" w:cs="Times New Roman"/>
          <w:sz w:val="24"/>
          <w:szCs w:val="24"/>
        </w:rPr>
        <w:t xml:space="preserve"> О.В. «Сотрудничество дошкольного учреждения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AE">
        <w:rPr>
          <w:rFonts w:ascii="Times New Roman" w:hAnsi="Times New Roman" w:cs="Times New Roman"/>
          <w:sz w:val="24"/>
          <w:szCs w:val="24"/>
        </w:rPr>
        <w:t>семьей» Пособие для работников ДОУ. М. 2016 г. С. 77.</w:t>
      </w:r>
    </w:p>
    <w:sectPr w:rsidR="009A31AE" w:rsidRPr="009A31AE" w:rsidSect="00BC249B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01561"/>
    <w:multiLevelType w:val="hybridMultilevel"/>
    <w:tmpl w:val="CEF426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9B"/>
    <w:rsid w:val="000046AB"/>
    <w:rsid w:val="00036A47"/>
    <w:rsid w:val="000E5AE2"/>
    <w:rsid w:val="00105F31"/>
    <w:rsid w:val="00157062"/>
    <w:rsid w:val="00191C3F"/>
    <w:rsid w:val="00192992"/>
    <w:rsid w:val="001A0011"/>
    <w:rsid w:val="001A07C8"/>
    <w:rsid w:val="004B2A3B"/>
    <w:rsid w:val="00550C2E"/>
    <w:rsid w:val="006447DA"/>
    <w:rsid w:val="006D13E9"/>
    <w:rsid w:val="00807310"/>
    <w:rsid w:val="00853223"/>
    <w:rsid w:val="009564BA"/>
    <w:rsid w:val="009A31AE"/>
    <w:rsid w:val="009A5A36"/>
    <w:rsid w:val="00AC46C3"/>
    <w:rsid w:val="00AC5940"/>
    <w:rsid w:val="00B4380F"/>
    <w:rsid w:val="00B95043"/>
    <w:rsid w:val="00BC249B"/>
    <w:rsid w:val="00BC5473"/>
    <w:rsid w:val="00C96482"/>
    <w:rsid w:val="00CE0B4E"/>
    <w:rsid w:val="00D1125A"/>
    <w:rsid w:val="00DD5C70"/>
    <w:rsid w:val="00DF6477"/>
    <w:rsid w:val="00E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AE0B"/>
  <w15:chartTrackingRefBased/>
  <w15:docId w15:val="{5CC3EE2C-AF30-4D68-AEB3-C559E2C9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C3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A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dobrovolchestvo-detey-i-roditeley-v-doshkolnoy-obrazovatelnoy-organizatsii-kak-mehanizm-formirovaniya-sotsialno-nravstvennoy-kultu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soderzhanie-partnerskogo-vzaimodeystviya-uchrezhdeniya-doshkolnogo-obrazovaniya-s-roditelyami-vospitannikov-v-sovremennyh" TargetMode="External"/><Relationship Id="rId5" Type="http://schemas.openxmlformats.org/officeDocument/2006/relationships/hyperlink" Target="https://cyberleninka.ru/article/n/psihologo-pedagogicheskie-osnovy-vzaimodeystviya-semi-i-pedagog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Аннушка</dc:creator>
  <cp:keywords/>
  <dc:description/>
  <cp:lastModifiedBy>Анна</cp:lastModifiedBy>
  <cp:revision>9</cp:revision>
  <dcterms:created xsi:type="dcterms:W3CDTF">2024-11-01T08:48:00Z</dcterms:created>
  <dcterms:modified xsi:type="dcterms:W3CDTF">2026-01-21T05:37:00Z</dcterms:modified>
</cp:coreProperties>
</file>