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32631">
        <w:rPr>
          <w:rFonts w:ascii="Times New Roman" w:hAnsi="Times New Roman" w:cs="Times New Roman"/>
          <w:b/>
          <w:sz w:val="28"/>
          <w:szCs w:val="28"/>
        </w:rPr>
        <w:t>Поисковая деятельность в средней группе дошкольного возраста: сущность, задачи и методы организации</w:t>
      </w: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Понятие и значение поисковой деятельности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Поисковая деятельность — это совместная работа воспитателя и детей, направленная на решение познавательных задач, возникающих в учебной деятельности, повседневной жизни, игре и труде. В основе этой деятельности лежит естественная потребность ребёнка в новых впечатлениях и познании окружающего мира.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Для детей 4–5 лет (средняя группа) поисковая деятельность особенно ва</w:t>
      </w:r>
      <w:r w:rsidRPr="00232631">
        <w:rPr>
          <w:rFonts w:ascii="Times New Roman" w:hAnsi="Times New Roman" w:cs="Times New Roman"/>
          <w:sz w:val="28"/>
          <w:szCs w:val="28"/>
          <w:u w:val="single"/>
        </w:rPr>
        <w:t>жна, поскольку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удовлетвор</w:t>
      </w:r>
      <w:r>
        <w:rPr>
          <w:rFonts w:ascii="Times New Roman" w:hAnsi="Times New Roman" w:cs="Times New Roman"/>
          <w:sz w:val="28"/>
          <w:szCs w:val="28"/>
        </w:rPr>
        <w:t>яет природную любознательность;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развивает познавательные способности (анализ, син</w:t>
      </w:r>
      <w:r>
        <w:rPr>
          <w:rFonts w:ascii="Times New Roman" w:hAnsi="Times New Roman" w:cs="Times New Roman"/>
          <w:sz w:val="28"/>
          <w:szCs w:val="28"/>
        </w:rPr>
        <w:t>тез, классификация, сравнение);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формирует осно</w:t>
      </w:r>
      <w:r>
        <w:rPr>
          <w:rFonts w:ascii="Times New Roman" w:hAnsi="Times New Roman" w:cs="Times New Roman"/>
          <w:sz w:val="28"/>
          <w:szCs w:val="28"/>
        </w:rPr>
        <w:t>вы исследовательского мышления;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учит устанавлива</w:t>
      </w:r>
      <w:r>
        <w:rPr>
          <w:rFonts w:ascii="Times New Roman" w:hAnsi="Times New Roman" w:cs="Times New Roman"/>
          <w:sz w:val="28"/>
          <w:szCs w:val="28"/>
        </w:rPr>
        <w:t>ть причинно‑следственные связи;</w:t>
      </w:r>
    </w:p>
    <w:p w:rsid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способствует упоря</w:t>
      </w:r>
      <w:r>
        <w:rPr>
          <w:rFonts w:ascii="Times New Roman" w:hAnsi="Times New Roman" w:cs="Times New Roman"/>
          <w:sz w:val="28"/>
          <w:szCs w:val="28"/>
        </w:rPr>
        <w:t>дочиванию представлений о мире.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Цели и задачи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Основная цель — формирование у дошкольников познавательной активности, исследовательских навыков и способности к исследовательскому типу мышления.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Ключевые 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Поддерживать и развивать интер</w:t>
      </w:r>
      <w:r>
        <w:rPr>
          <w:rFonts w:ascii="Times New Roman" w:hAnsi="Times New Roman" w:cs="Times New Roman"/>
          <w:sz w:val="28"/>
          <w:szCs w:val="28"/>
        </w:rPr>
        <w:t>ес к изучению окружающей среды.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Развивать познавательные процес</w:t>
      </w:r>
      <w:r>
        <w:rPr>
          <w:rFonts w:ascii="Times New Roman" w:hAnsi="Times New Roman" w:cs="Times New Roman"/>
          <w:sz w:val="28"/>
          <w:szCs w:val="28"/>
        </w:rPr>
        <w:t>сы: восприятие, мышление, речь.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Формировать умение выдвигат</w:t>
      </w:r>
      <w:r>
        <w:rPr>
          <w:rFonts w:ascii="Times New Roman" w:hAnsi="Times New Roman" w:cs="Times New Roman"/>
          <w:sz w:val="28"/>
          <w:szCs w:val="28"/>
        </w:rPr>
        <w:t>ь предположения и проверять их.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Обучать способам фиксации результа</w:t>
      </w:r>
      <w:r>
        <w:rPr>
          <w:rFonts w:ascii="Times New Roman" w:hAnsi="Times New Roman" w:cs="Times New Roman"/>
          <w:sz w:val="28"/>
          <w:szCs w:val="28"/>
        </w:rPr>
        <w:t>тов наблюдений и экспериментов.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Воспитывать бережное отноше</w:t>
      </w:r>
      <w:r>
        <w:rPr>
          <w:rFonts w:ascii="Times New Roman" w:hAnsi="Times New Roman" w:cs="Times New Roman"/>
          <w:sz w:val="28"/>
          <w:szCs w:val="28"/>
        </w:rPr>
        <w:t>ние к природе.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Формировать навыки безопасного проведения опытов.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Этапы организации поисковой деятельности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Постановка познавательной за</w:t>
      </w:r>
      <w:r>
        <w:rPr>
          <w:rFonts w:ascii="Times New Roman" w:hAnsi="Times New Roman" w:cs="Times New Roman"/>
          <w:sz w:val="28"/>
          <w:szCs w:val="28"/>
        </w:rPr>
        <w:t>дачи (воспитателем или детьми).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Первичный анализ задачи — выдел</w:t>
      </w:r>
      <w:r>
        <w:rPr>
          <w:rFonts w:ascii="Times New Roman" w:hAnsi="Times New Roman" w:cs="Times New Roman"/>
          <w:sz w:val="28"/>
          <w:szCs w:val="28"/>
        </w:rPr>
        <w:t>ение известного и неизвестного.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Выдвижение гипотез — пред</w:t>
      </w:r>
      <w:r>
        <w:rPr>
          <w:rFonts w:ascii="Times New Roman" w:hAnsi="Times New Roman" w:cs="Times New Roman"/>
          <w:sz w:val="28"/>
          <w:szCs w:val="28"/>
        </w:rPr>
        <w:t>положений о возможных решениях.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Выбор способов проверки гипотез (наб</w:t>
      </w:r>
      <w:r>
        <w:rPr>
          <w:rFonts w:ascii="Times New Roman" w:hAnsi="Times New Roman" w:cs="Times New Roman"/>
          <w:sz w:val="28"/>
          <w:szCs w:val="28"/>
        </w:rPr>
        <w:t>людения, опыты, моделирование).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Практическая про</w:t>
      </w:r>
      <w:r>
        <w:rPr>
          <w:rFonts w:ascii="Times New Roman" w:hAnsi="Times New Roman" w:cs="Times New Roman"/>
          <w:sz w:val="28"/>
          <w:szCs w:val="28"/>
        </w:rPr>
        <w:t>верка выдвинутых предположений.</w:t>
      </w:r>
    </w:p>
    <w:p w:rsid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Анализ резуль</w:t>
      </w:r>
      <w:r>
        <w:rPr>
          <w:rFonts w:ascii="Times New Roman" w:hAnsi="Times New Roman" w:cs="Times New Roman"/>
          <w:sz w:val="28"/>
          <w:szCs w:val="28"/>
        </w:rPr>
        <w:t>татов и формулирование выводов.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lastRenderedPageBreak/>
        <w:t>Эффективные методы и приёмы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Эвристические беседы — диалог, стимулир</w:t>
      </w:r>
      <w:r>
        <w:rPr>
          <w:rFonts w:ascii="Times New Roman" w:hAnsi="Times New Roman" w:cs="Times New Roman"/>
          <w:sz w:val="28"/>
          <w:szCs w:val="28"/>
        </w:rPr>
        <w:t>ующий самостоятельное мышление.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Проблемные вопросы — «Почему?»</w:t>
      </w:r>
      <w:r>
        <w:rPr>
          <w:rFonts w:ascii="Times New Roman" w:hAnsi="Times New Roman" w:cs="Times New Roman"/>
          <w:sz w:val="28"/>
          <w:szCs w:val="28"/>
        </w:rPr>
        <w:t>, «Как?», «Что будет, если?..».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Наблюдения — целенаправленное</w:t>
      </w:r>
      <w:r>
        <w:rPr>
          <w:rFonts w:ascii="Times New Roman" w:hAnsi="Times New Roman" w:cs="Times New Roman"/>
          <w:sz w:val="28"/>
          <w:szCs w:val="28"/>
        </w:rPr>
        <w:t xml:space="preserve"> восприятие объектов и явлений.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Опыты и эксперименты — практическое исследование свойств материал</w:t>
      </w:r>
      <w:r>
        <w:rPr>
          <w:rFonts w:ascii="Times New Roman" w:hAnsi="Times New Roman" w:cs="Times New Roman"/>
          <w:sz w:val="28"/>
          <w:szCs w:val="28"/>
        </w:rPr>
        <w:t>ов (вода, песок, воздух).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Моделирование — создание про</w:t>
      </w:r>
      <w:r>
        <w:rPr>
          <w:rFonts w:ascii="Times New Roman" w:hAnsi="Times New Roman" w:cs="Times New Roman"/>
          <w:sz w:val="28"/>
          <w:szCs w:val="28"/>
        </w:rPr>
        <w:t>стых моделей природных явлений.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Фиксация результатов — зарисовка, схематическ</w:t>
      </w:r>
      <w:r>
        <w:rPr>
          <w:rFonts w:ascii="Times New Roman" w:hAnsi="Times New Roman" w:cs="Times New Roman"/>
          <w:sz w:val="28"/>
          <w:szCs w:val="28"/>
        </w:rPr>
        <w:t>ое изображение, простые записи.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 xml:space="preserve">Дидактические игры — познавательные </w:t>
      </w:r>
      <w:r>
        <w:rPr>
          <w:rFonts w:ascii="Times New Roman" w:hAnsi="Times New Roman" w:cs="Times New Roman"/>
          <w:sz w:val="28"/>
          <w:szCs w:val="28"/>
        </w:rPr>
        <w:t>игры с элементами исследования.</w:t>
      </w:r>
    </w:p>
    <w:p w:rsid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Трудовые поручения — практические действия с</w:t>
      </w:r>
      <w:r>
        <w:rPr>
          <w:rFonts w:ascii="Times New Roman" w:hAnsi="Times New Roman" w:cs="Times New Roman"/>
          <w:sz w:val="28"/>
          <w:szCs w:val="28"/>
        </w:rPr>
        <w:t xml:space="preserve"> исследовательским компонентом.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Примеры поисковых заданий для средней группы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«Свойства воды»: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наблюдение за изменением состояния воды (жидкое → твёрдое);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 xml:space="preserve">опыты с </w:t>
      </w:r>
      <w:r>
        <w:rPr>
          <w:rFonts w:ascii="Times New Roman" w:hAnsi="Times New Roman" w:cs="Times New Roman"/>
          <w:sz w:val="28"/>
          <w:szCs w:val="28"/>
        </w:rPr>
        <w:t>прозрачностью, запахом, вкусом;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исследован</w:t>
      </w:r>
      <w:r>
        <w:rPr>
          <w:rFonts w:ascii="Times New Roman" w:hAnsi="Times New Roman" w:cs="Times New Roman"/>
          <w:sz w:val="28"/>
          <w:szCs w:val="28"/>
        </w:rPr>
        <w:t>ие плавучести разных предметов.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«Тайны песка»: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сра</w:t>
      </w:r>
      <w:r>
        <w:rPr>
          <w:rFonts w:ascii="Times New Roman" w:hAnsi="Times New Roman" w:cs="Times New Roman"/>
          <w:sz w:val="28"/>
          <w:szCs w:val="28"/>
        </w:rPr>
        <w:t>внение сухого и влажного песка;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лепка фигурок из разного песка;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ссмотрение песчинок через лупу.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«Состав почвы»: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изучение</w:t>
      </w:r>
      <w:r>
        <w:rPr>
          <w:rFonts w:ascii="Times New Roman" w:hAnsi="Times New Roman" w:cs="Times New Roman"/>
          <w:sz w:val="28"/>
          <w:szCs w:val="28"/>
        </w:rPr>
        <w:t xml:space="preserve"> компонентов почвы на прогулке;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 почвы и песка;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наблюдение за прор</w:t>
      </w:r>
      <w:r>
        <w:rPr>
          <w:rFonts w:ascii="Times New Roman" w:hAnsi="Times New Roman" w:cs="Times New Roman"/>
          <w:sz w:val="28"/>
          <w:szCs w:val="28"/>
        </w:rPr>
        <w:t>астанием семян в разных средах.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«Воздух вокруг нас»: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обнаружение во</w:t>
      </w:r>
      <w:r>
        <w:rPr>
          <w:rFonts w:ascii="Times New Roman" w:hAnsi="Times New Roman" w:cs="Times New Roman"/>
          <w:sz w:val="28"/>
          <w:szCs w:val="28"/>
        </w:rPr>
        <w:t>здуха с помощью простых опытов;</w:t>
      </w:r>
    </w:p>
    <w:p w:rsid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исследование движения во</w:t>
      </w:r>
      <w:r>
        <w:rPr>
          <w:rFonts w:ascii="Times New Roman" w:hAnsi="Times New Roman" w:cs="Times New Roman"/>
          <w:sz w:val="28"/>
          <w:szCs w:val="28"/>
        </w:rPr>
        <w:t>здуха (флюгер, мыльные пузыри).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Роль взрослого в поисковой деятельности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выступает как: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организатор — создаёт</w:t>
      </w:r>
      <w:r>
        <w:rPr>
          <w:rFonts w:ascii="Times New Roman" w:hAnsi="Times New Roman" w:cs="Times New Roman"/>
          <w:sz w:val="28"/>
          <w:szCs w:val="28"/>
        </w:rPr>
        <w:t xml:space="preserve"> условия и проблемную ситуацию;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наставник — помогает планиров</w:t>
      </w:r>
      <w:r>
        <w:rPr>
          <w:rFonts w:ascii="Times New Roman" w:hAnsi="Times New Roman" w:cs="Times New Roman"/>
          <w:sz w:val="28"/>
          <w:szCs w:val="28"/>
        </w:rPr>
        <w:t>ать действия и выбирать методы;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партнёр — участвует в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исследовании наравне с детьми;</w:t>
      </w:r>
    </w:p>
    <w:p w:rsid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7538D">
        <w:rPr>
          <w:rFonts w:ascii="Times New Roman" w:hAnsi="Times New Roman" w:cs="Times New Roman"/>
          <w:sz w:val="28"/>
          <w:szCs w:val="28"/>
        </w:rPr>
        <w:t>мотиватор</w:t>
      </w:r>
      <w:proofErr w:type="spellEnd"/>
      <w:r w:rsidRPr="00D7538D">
        <w:rPr>
          <w:rFonts w:ascii="Times New Roman" w:hAnsi="Times New Roman" w:cs="Times New Roman"/>
          <w:sz w:val="28"/>
          <w:szCs w:val="28"/>
        </w:rPr>
        <w:t xml:space="preserve"> — поддерживает</w:t>
      </w:r>
      <w:r>
        <w:rPr>
          <w:rFonts w:ascii="Times New Roman" w:hAnsi="Times New Roman" w:cs="Times New Roman"/>
          <w:sz w:val="28"/>
          <w:szCs w:val="28"/>
        </w:rPr>
        <w:t xml:space="preserve"> интерес и уверенность детей.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2631">
        <w:rPr>
          <w:rFonts w:ascii="Times New Roman" w:hAnsi="Times New Roman" w:cs="Times New Roman"/>
          <w:sz w:val="28"/>
          <w:szCs w:val="28"/>
          <w:u w:val="single"/>
        </w:rPr>
        <w:t>Взаимодействие с семьёй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lastRenderedPageBreak/>
        <w:t>Для успешного развития поисковой активн</w:t>
      </w:r>
      <w:r>
        <w:rPr>
          <w:rFonts w:ascii="Times New Roman" w:hAnsi="Times New Roman" w:cs="Times New Roman"/>
          <w:sz w:val="28"/>
          <w:szCs w:val="28"/>
        </w:rPr>
        <w:t>ости важно вовлекать родителей: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проводить консультации на темы «Как поддержать любознате</w:t>
      </w:r>
      <w:r>
        <w:rPr>
          <w:rFonts w:ascii="Times New Roman" w:hAnsi="Times New Roman" w:cs="Times New Roman"/>
          <w:sz w:val="28"/>
          <w:szCs w:val="28"/>
        </w:rPr>
        <w:t>льность ребёнка», «Опыты дома»;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организовывать совместные проекты (например,</w:t>
      </w:r>
      <w:r>
        <w:rPr>
          <w:rFonts w:ascii="Times New Roman" w:hAnsi="Times New Roman" w:cs="Times New Roman"/>
          <w:sz w:val="28"/>
          <w:szCs w:val="28"/>
        </w:rPr>
        <w:t xml:space="preserve"> «Домашний мини‑музей камней»);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рекомендовать литературу и матери</w:t>
      </w:r>
      <w:r>
        <w:rPr>
          <w:rFonts w:ascii="Times New Roman" w:hAnsi="Times New Roman" w:cs="Times New Roman"/>
          <w:sz w:val="28"/>
          <w:szCs w:val="28"/>
        </w:rPr>
        <w:t>алы для домашних экспериментов;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создавать информационные стенды с идеями для исследований.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232631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232631">
        <w:rPr>
          <w:rFonts w:ascii="Times New Roman" w:hAnsi="Times New Roman" w:cs="Times New Roman"/>
          <w:sz w:val="28"/>
          <w:szCs w:val="28"/>
          <w:u w:val="single"/>
        </w:rPr>
        <w:t>Ожидаемые результаты</w:t>
      </w:r>
    </w:p>
    <w:bookmarkEnd w:id="0"/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При систематической организации поисковой деятельности у детей средней г</w:t>
      </w:r>
      <w:r>
        <w:rPr>
          <w:rFonts w:ascii="Times New Roman" w:hAnsi="Times New Roman" w:cs="Times New Roman"/>
          <w:sz w:val="28"/>
          <w:szCs w:val="28"/>
        </w:rPr>
        <w:t>руппы формируются: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устойч</w:t>
      </w:r>
      <w:r>
        <w:rPr>
          <w:rFonts w:ascii="Times New Roman" w:hAnsi="Times New Roman" w:cs="Times New Roman"/>
          <w:sz w:val="28"/>
          <w:szCs w:val="28"/>
        </w:rPr>
        <w:t>ивый интерес к познанию нового;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умение ставить</w:t>
      </w:r>
      <w:r>
        <w:rPr>
          <w:rFonts w:ascii="Times New Roman" w:hAnsi="Times New Roman" w:cs="Times New Roman"/>
          <w:sz w:val="28"/>
          <w:szCs w:val="28"/>
        </w:rPr>
        <w:t xml:space="preserve"> простые познавательные задачи;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выки наблюдения и эксперимента;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способность высказывать</w:t>
      </w:r>
      <w:r>
        <w:rPr>
          <w:rFonts w:ascii="Times New Roman" w:hAnsi="Times New Roman" w:cs="Times New Roman"/>
          <w:sz w:val="28"/>
          <w:szCs w:val="28"/>
        </w:rPr>
        <w:t xml:space="preserve"> предположения и делать выводы;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элементарные</w:t>
      </w:r>
      <w:r>
        <w:rPr>
          <w:rFonts w:ascii="Times New Roman" w:hAnsi="Times New Roman" w:cs="Times New Roman"/>
          <w:sz w:val="28"/>
          <w:szCs w:val="28"/>
        </w:rPr>
        <w:t xml:space="preserve"> умения фиксировать результаты;</w:t>
      </w:r>
    </w:p>
    <w:p w:rsid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коммуникативные навыки (умение договариватьс</w:t>
      </w:r>
      <w:r>
        <w:rPr>
          <w:rFonts w:ascii="Times New Roman" w:hAnsi="Times New Roman" w:cs="Times New Roman"/>
          <w:sz w:val="28"/>
          <w:szCs w:val="28"/>
        </w:rPr>
        <w:t>я, обсуждать, аргументировать).</w:t>
      </w: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7538D" w:rsidRPr="00D7538D" w:rsidRDefault="00D7538D" w:rsidP="00D7538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7538D">
        <w:rPr>
          <w:rFonts w:ascii="Times New Roman" w:hAnsi="Times New Roman" w:cs="Times New Roman"/>
          <w:sz w:val="28"/>
          <w:szCs w:val="28"/>
        </w:rPr>
        <w:t>Таким образом, поисковая деятельность в средней группе — это важный этап в развитии познавательной активности дошкольников, закладывающий основы исследовательского мышления и самостоятельного познания мира.</w:t>
      </w:r>
    </w:p>
    <w:sectPr w:rsidR="00D7538D" w:rsidRPr="00D7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AB"/>
    <w:rsid w:val="00232631"/>
    <w:rsid w:val="0053708E"/>
    <w:rsid w:val="005C4BBB"/>
    <w:rsid w:val="007A18AB"/>
    <w:rsid w:val="00D7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FC9A"/>
  <w15:chartTrackingRefBased/>
  <w15:docId w15:val="{144DD58D-E68A-4A77-B843-1BF443C3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Admin1391</dc:creator>
  <cp:keywords/>
  <dc:description/>
  <cp:lastModifiedBy>Admin1391</cp:lastModifiedBy>
  <cp:revision>3</cp:revision>
  <dcterms:created xsi:type="dcterms:W3CDTF">2026-01-22T10:14:00Z</dcterms:created>
  <dcterms:modified xsi:type="dcterms:W3CDTF">2026-01-22T10:38:00Z</dcterms:modified>
</cp:coreProperties>
</file>