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EDC" w:rsidRDefault="00F11EDC" w:rsidP="00F11EDC">
      <w:pPr>
        <w:spacing w:before="59" w:after="0" w:line="240" w:lineRule="auto"/>
        <w:ind w:right="28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9E35F3" w:rsidRPr="009E35F3" w:rsidRDefault="009E35F3" w:rsidP="009E35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9E35F3" w:rsidRPr="009E35F3" w:rsidTr="009E35F3">
        <w:trPr>
          <w:tblCellSpacing w:w="0" w:type="dxa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E35F3" w:rsidRPr="009E35F3" w:rsidRDefault="009E35F3" w:rsidP="009E35F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УДК 372.8    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E35F3" w:rsidRPr="009E35F3" w:rsidRDefault="009E35F3" w:rsidP="009E35F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 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Ведрова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</w:t>
            </w:r>
            <w:r w:rsidRPr="009E35F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С.</w:t>
            </w:r>
            <w:r w:rsidRPr="009E35F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</w:p>
          <w:p w:rsidR="009E35F3" w:rsidRPr="009E35F3" w:rsidRDefault="009E35F3" w:rsidP="009E35F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F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студент </w:t>
            </w:r>
          </w:p>
          <w:p w:rsidR="009E35F3" w:rsidRPr="009E35F3" w:rsidRDefault="009E35F3" w:rsidP="009E35F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F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Савельева Е.А., </w:t>
            </w:r>
            <w:proofErr w:type="spellStart"/>
            <w:r w:rsidRPr="009E35F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к.п.н</w:t>
            </w:r>
            <w:proofErr w:type="spellEnd"/>
            <w:r w:rsidRPr="009E35F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., доцент, </w:t>
            </w:r>
          </w:p>
          <w:p w:rsidR="009E35F3" w:rsidRPr="009E35F3" w:rsidRDefault="009E35F3" w:rsidP="009E35F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5F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РФ, г. Уфа ФГБОУ ВО БГПУ им. М. </w:t>
            </w:r>
            <w:proofErr w:type="spellStart"/>
            <w:r w:rsidRPr="009E35F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Акмуллы</w:t>
            </w:r>
            <w:proofErr w:type="spellEnd"/>
          </w:p>
        </w:tc>
      </w:tr>
    </w:tbl>
    <w:p w:rsidR="00204A00" w:rsidRDefault="00204A00"/>
    <w:p w:rsidR="00E76D6E" w:rsidRDefault="00E76D6E" w:rsidP="00E76D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НЕТРАДИЦИОННЫЕ ТЕХНИКИ РИСОВАНИЯ НА ЗАНЯТИЯХ ПО ИЗОБРАЗИТЕЛЬНОУМ ИСКУССТВУ</w:t>
      </w:r>
    </w:p>
    <w:p w:rsidR="009E35F3" w:rsidRDefault="002904A9" w:rsidP="00290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904A9">
        <w:rPr>
          <w:rFonts w:ascii="Times New Roman" w:hAnsi="Times New Roman" w:cs="Times New Roman"/>
          <w:sz w:val="28"/>
          <w:szCs w:val="28"/>
        </w:rPr>
        <w:t>Согласно ФГОС НОО, одной из ключевых задач начального образования является развитие личности обучающегося, его познавательной активности и творческого мышления. В связи с этим поиск эффективных методик, способствующих формированию креативности детей, становится актуальной педагогической задачей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04A9" w:rsidRDefault="002904A9" w:rsidP="00290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904A9">
        <w:rPr>
          <w:rFonts w:ascii="Times New Roman" w:hAnsi="Times New Roman" w:cs="Times New Roman"/>
          <w:sz w:val="28"/>
          <w:szCs w:val="28"/>
        </w:rPr>
        <w:t xml:space="preserve">Развитие творческой активности младших школьником на уроках изобразительного искусства должно быть ориентировано на раскрытие творческого потенциала школьников, на развитие умения воплощать в собственных  работах свои личные впечатления, выполнять прекрасное своими руками, ценить свой труд, уважать чужой, уметь применять теоретические знания на практике, уметь пользоваться   рабочим материалом.  </w:t>
      </w:r>
    </w:p>
    <w:p w:rsidR="002904A9" w:rsidRDefault="002904A9" w:rsidP="002904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904A9">
        <w:rPr>
          <w:rFonts w:ascii="Times New Roman" w:hAnsi="Times New Roman" w:cs="Times New Roman"/>
          <w:sz w:val="28"/>
          <w:szCs w:val="28"/>
        </w:rPr>
        <w:t>Нетрадиционная техника рисования — это способ создания рисунка с использованием необычных инструментов и материалов, которые не являются общепринятыми. Такие техники дают больше свободы самовыражения, так как не ограничивают принятыми шаблонами.</w:t>
      </w:r>
    </w:p>
    <w:p w:rsidR="00E76D6E" w:rsidRDefault="00E76D6E" w:rsidP="00E76D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76D6E">
        <w:rPr>
          <w:rFonts w:ascii="Times New Roman" w:hAnsi="Times New Roman" w:cs="Times New Roman"/>
          <w:sz w:val="28"/>
          <w:szCs w:val="28"/>
        </w:rPr>
        <w:t xml:space="preserve">Творчество для детей - это отражение восприятия окружающего мира и непрерывная духовная работа. </w:t>
      </w:r>
    </w:p>
    <w:p w:rsidR="00E76D6E" w:rsidRDefault="00E76D6E" w:rsidP="00E76D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76D6E">
        <w:rPr>
          <w:rFonts w:ascii="Times New Roman" w:hAnsi="Times New Roman" w:cs="Times New Roman"/>
          <w:sz w:val="28"/>
          <w:szCs w:val="28"/>
        </w:rPr>
        <w:t>Рисование является одним из важнейших средств познания мира и развития эстетического восприятия, так как оно связано с самостоятельной, практической и творческой деятельностью ребенка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6D6E" w:rsidRPr="00E76D6E" w:rsidRDefault="00E76D6E" w:rsidP="00E76D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D6E">
        <w:rPr>
          <w:rFonts w:ascii="Times New Roman" w:hAnsi="Times New Roman" w:cs="Times New Roman"/>
          <w:sz w:val="28"/>
          <w:szCs w:val="28"/>
        </w:rPr>
        <w:t xml:space="preserve">Действительно рисование для младших школьников - это весёлое и вдохновляющее занятие, которое важно активизировать, открывая для ребёнка все больше и больше возможностей для самовыражения. Однако очень часто отсутствие навыков и элементарных знаний о техниках и методах рисования отталкивает детей от этого занятия, потому что получившийся рисунок кажется им непривлекательным, непохожим на то, что они хотели изобразить. </w:t>
      </w:r>
    </w:p>
    <w:p w:rsidR="00E76D6E" w:rsidRPr="00E76D6E" w:rsidRDefault="00E76D6E" w:rsidP="00E76D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E76D6E">
        <w:rPr>
          <w:rFonts w:ascii="Times New Roman" w:hAnsi="Times New Roman" w:cs="Times New Roman"/>
          <w:sz w:val="28"/>
          <w:szCs w:val="28"/>
        </w:rPr>
        <w:t xml:space="preserve">Нетрадиционные техники рисования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76D6E">
        <w:rPr>
          <w:rFonts w:ascii="Times New Roman" w:hAnsi="Times New Roman" w:cs="Times New Roman"/>
          <w:sz w:val="28"/>
          <w:szCs w:val="28"/>
        </w:rPr>
        <w:t xml:space="preserve"> это</w:t>
      </w:r>
      <w:r>
        <w:rPr>
          <w:rFonts w:ascii="Times New Roman" w:hAnsi="Times New Roman" w:cs="Times New Roman"/>
          <w:sz w:val="28"/>
          <w:szCs w:val="28"/>
        </w:rPr>
        <w:t xml:space="preserve"> огромный</w:t>
      </w:r>
      <w:r w:rsidRPr="00E76D6E">
        <w:rPr>
          <w:rFonts w:ascii="Times New Roman" w:hAnsi="Times New Roman" w:cs="Times New Roman"/>
          <w:sz w:val="28"/>
          <w:szCs w:val="28"/>
        </w:rPr>
        <w:t xml:space="preserve"> толчок к развитию воображения, творчества, проявлению самостоятельности и любознательности.  Применяя нетрадиционные способы рисования, мы выбираем нестандартные подходы к организации занятия, которые вызывают у детей желание рисовать, а самое главное дети учатся экспериментировать. </w:t>
      </w:r>
    </w:p>
    <w:p w:rsidR="00E76D6E" w:rsidRPr="00E76D6E" w:rsidRDefault="00E76D6E" w:rsidP="00E76D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D6E">
        <w:rPr>
          <w:rFonts w:ascii="Times New Roman" w:hAnsi="Times New Roman" w:cs="Times New Roman"/>
          <w:sz w:val="28"/>
          <w:szCs w:val="28"/>
        </w:rPr>
        <w:t>Ценность использования на уроках изобразительного искусства нетрадиционных техник рисования состоит в том, что дети быстрее достигают желаемого результат, чем при традиционном рисовании.</w:t>
      </w:r>
    </w:p>
    <w:p w:rsidR="00E76D6E" w:rsidRPr="00E76D6E" w:rsidRDefault="00E76D6E" w:rsidP="00E76D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D6E">
        <w:rPr>
          <w:rFonts w:ascii="Times New Roman" w:hAnsi="Times New Roman" w:cs="Times New Roman"/>
          <w:sz w:val="28"/>
          <w:szCs w:val="28"/>
        </w:rPr>
        <w:t>Творчество не может существовать под давлением. Оно должно быть свободным, ярким, неповторимым, непринуждённым. В этом и состоит преимущество нетрадиционного рисования, которое позволяет не ограничивать проявления творческих способностей детей.</w:t>
      </w:r>
    </w:p>
    <w:p w:rsidR="00E76D6E" w:rsidRPr="00E76D6E" w:rsidRDefault="00E76D6E" w:rsidP="00E76D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76D6E">
        <w:rPr>
          <w:rFonts w:ascii="Times New Roman" w:hAnsi="Times New Roman" w:cs="Times New Roman"/>
          <w:sz w:val="28"/>
          <w:szCs w:val="28"/>
        </w:rPr>
        <w:t>Одним из важнейших направлений на данный момент является использование различных видов творческих способностей, направленных на художественно эстетическое, соц. нравственное и патриотическое воспитание детей. Этих задач можно реализовать через нетрадиционные техники рисования, благодаря которым младшие школьники получают представление о главных жизненных ценностях: семье, труде, уважения к социуму, любви к малой и большой Родине, что является одним из важнейших направлений воспитания и образования.</w:t>
      </w:r>
    </w:p>
    <w:p w:rsidR="00E76D6E" w:rsidRPr="00E76D6E" w:rsidRDefault="00E76D6E" w:rsidP="00E76D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76D6E">
        <w:rPr>
          <w:rFonts w:ascii="Times New Roman" w:hAnsi="Times New Roman" w:cs="Times New Roman"/>
          <w:sz w:val="28"/>
          <w:szCs w:val="28"/>
        </w:rPr>
        <w:t>Часто традиционные программы не развивают воображения, не побуждают детей к экспериментированию с красками, бумагой, пластилином, а вынуждают механически выполн</w:t>
      </w:r>
      <w:r>
        <w:rPr>
          <w:rFonts w:ascii="Times New Roman" w:hAnsi="Times New Roman" w:cs="Times New Roman"/>
          <w:sz w:val="28"/>
          <w:szCs w:val="28"/>
        </w:rPr>
        <w:t>ять то, что предлагает педагог.</w:t>
      </w:r>
    </w:p>
    <w:p w:rsidR="00E76D6E" w:rsidRPr="00E76D6E" w:rsidRDefault="00E76D6E" w:rsidP="00E76D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D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76D6E">
        <w:rPr>
          <w:rFonts w:ascii="Times New Roman" w:hAnsi="Times New Roman" w:cs="Times New Roman"/>
          <w:sz w:val="28"/>
          <w:szCs w:val="28"/>
        </w:rPr>
        <w:t>Существуют различные приемы нетрадиционного рисования: «</w:t>
      </w:r>
      <w:proofErr w:type="spellStart"/>
      <w:r w:rsidRPr="00E76D6E">
        <w:rPr>
          <w:rFonts w:ascii="Times New Roman" w:hAnsi="Times New Roman" w:cs="Times New Roman"/>
          <w:sz w:val="28"/>
          <w:szCs w:val="28"/>
        </w:rPr>
        <w:t>Кляксография</w:t>
      </w:r>
      <w:proofErr w:type="spellEnd"/>
      <w:r w:rsidRPr="00E76D6E">
        <w:rPr>
          <w:rFonts w:ascii="Times New Roman" w:hAnsi="Times New Roman" w:cs="Times New Roman"/>
          <w:sz w:val="28"/>
          <w:szCs w:val="28"/>
        </w:rPr>
        <w:t>», «Рисование пальчиками», «Рисование ла</w:t>
      </w:r>
      <w:r>
        <w:rPr>
          <w:rFonts w:ascii="Times New Roman" w:hAnsi="Times New Roman" w:cs="Times New Roman"/>
          <w:sz w:val="28"/>
          <w:szCs w:val="28"/>
        </w:rPr>
        <w:t xml:space="preserve">дошкой», «Оттиск </w:t>
      </w:r>
      <w:r w:rsidRPr="00E76D6E">
        <w:rPr>
          <w:rFonts w:ascii="Times New Roman" w:hAnsi="Times New Roman" w:cs="Times New Roman"/>
          <w:sz w:val="28"/>
          <w:szCs w:val="28"/>
        </w:rPr>
        <w:t>мятой бумагой», «Выдувание из трубочек», «</w:t>
      </w:r>
      <w:r>
        <w:rPr>
          <w:rFonts w:ascii="Times New Roman" w:hAnsi="Times New Roman" w:cs="Times New Roman"/>
          <w:sz w:val="28"/>
          <w:szCs w:val="28"/>
        </w:rPr>
        <w:t>Рисование ватными палочками</w:t>
      </w:r>
      <w:r w:rsidRPr="00E76D6E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E76D6E">
        <w:rPr>
          <w:rFonts w:ascii="Times New Roman" w:hAnsi="Times New Roman" w:cs="Times New Roman"/>
          <w:sz w:val="28"/>
          <w:szCs w:val="28"/>
        </w:rPr>
        <w:t>Пластилинография</w:t>
      </w:r>
      <w:proofErr w:type="spellEnd"/>
      <w:r w:rsidRPr="00E76D6E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E76D6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иткография</w:t>
      </w:r>
      <w:proofErr w:type="spellEnd"/>
      <w:r>
        <w:rPr>
          <w:rFonts w:ascii="Times New Roman" w:hAnsi="Times New Roman" w:cs="Times New Roman"/>
          <w:sz w:val="28"/>
          <w:szCs w:val="28"/>
        </w:rPr>
        <w:t>», «Оттиск листьев», «Рисование солью</w:t>
      </w:r>
      <w:r w:rsidRPr="00E76D6E">
        <w:rPr>
          <w:rFonts w:ascii="Times New Roman" w:hAnsi="Times New Roman" w:cs="Times New Roman"/>
          <w:sz w:val="28"/>
          <w:szCs w:val="28"/>
        </w:rPr>
        <w:t>», «Рисование на мокрой бумаг</w:t>
      </w:r>
      <w:r>
        <w:rPr>
          <w:rFonts w:ascii="Times New Roman" w:hAnsi="Times New Roman" w:cs="Times New Roman"/>
          <w:sz w:val="28"/>
          <w:szCs w:val="28"/>
        </w:rPr>
        <w:t>е», «Рисование свечой</w:t>
      </w:r>
      <w:r w:rsidRPr="00E76D6E">
        <w:rPr>
          <w:rFonts w:ascii="Times New Roman" w:hAnsi="Times New Roman" w:cs="Times New Roman"/>
          <w:sz w:val="28"/>
          <w:szCs w:val="28"/>
        </w:rPr>
        <w:t>».</w:t>
      </w:r>
    </w:p>
    <w:p w:rsidR="00E76D6E" w:rsidRPr="00E76D6E" w:rsidRDefault="00E76D6E" w:rsidP="00E76D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D6E">
        <w:rPr>
          <w:rFonts w:ascii="Times New Roman" w:hAnsi="Times New Roman" w:cs="Times New Roman"/>
          <w:sz w:val="28"/>
          <w:szCs w:val="28"/>
        </w:rPr>
        <w:t xml:space="preserve">Во время учебной ознакомительной практики в МОБУ </w:t>
      </w:r>
      <w:r>
        <w:rPr>
          <w:rFonts w:ascii="Times New Roman" w:hAnsi="Times New Roman" w:cs="Times New Roman"/>
          <w:sz w:val="28"/>
          <w:szCs w:val="28"/>
        </w:rPr>
        <w:t xml:space="preserve">лицей №  1 с. Большеустьикинское </w:t>
      </w:r>
      <w:r w:rsidRPr="00E76D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Мечетлинского</w:t>
      </w:r>
      <w:proofErr w:type="spellEnd"/>
      <w:r w:rsidRPr="00E76D6E">
        <w:rPr>
          <w:rFonts w:ascii="Times New Roman" w:hAnsi="Times New Roman" w:cs="Times New Roman"/>
          <w:sz w:val="28"/>
          <w:szCs w:val="28"/>
        </w:rPr>
        <w:t xml:space="preserve"> района мы с младшими школьниками провели уроки, используя нетрадиционные техники рисования, такие как «Рисование с полиэтиленовым пакетом» и «Рисование с губкой и ватными палочками». </w:t>
      </w:r>
    </w:p>
    <w:p w:rsidR="00E76D6E" w:rsidRPr="00E76D6E" w:rsidRDefault="00E76D6E" w:rsidP="00E76D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76D6E">
        <w:rPr>
          <w:rFonts w:ascii="Times New Roman" w:hAnsi="Times New Roman" w:cs="Times New Roman"/>
          <w:sz w:val="28"/>
          <w:szCs w:val="28"/>
        </w:rPr>
        <w:t xml:space="preserve">Проделав данную исследовательскую работу, мы пришли к выводу, что включение нестандартных техник и методов привлекает ученика и вызывает в нём интерес к творческому процессу. Чем разнообразнее количество нетрадиционных материалов, тем ученику начальной школы интереснее включаться в процесс изобразительного искусства и получать опыт нового и </w:t>
      </w:r>
      <w:r w:rsidRPr="00E76D6E">
        <w:rPr>
          <w:rFonts w:ascii="Times New Roman" w:hAnsi="Times New Roman" w:cs="Times New Roman"/>
          <w:sz w:val="28"/>
          <w:szCs w:val="28"/>
        </w:rPr>
        <w:lastRenderedPageBreak/>
        <w:t>необычного. И этот интерес способствует развитию творческой активности, творческих способностей, развитию фантазии и воображения.</w:t>
      </w:r>
    </w:p>
    <w:p w:rsidR="00E76D6E" w:rsidRPr="00E76D6E" w:rsidRDefault="00E76D6E" w:rsidP="00E76D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6D6E" w:rsidRPr="00E76D6E" w:rsidRDefault="00E76D6E" w:rsidP="00E76D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6D6E" w:rsidRPr="00E76D6E" w:rsidRDefault="00E76D6E" w:rsidP="00E76D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D6E">
        <w:rPr>
          <w:rFonts w:ascii="Times New Roman" w:hAnsi="Times New Roman" w:cs="Times New Roman"/>
          <w:sz w:val="28"/>
          <w:szCs w:val="28"/>
        </w:rPr>
        <w:t>Литература</w:t>
      </w:r>
    </w:p>
    <w:p w:rsidR="00E76D6E" w:rsidRPr="00E76D6E" w:rsidRDefault="00E76D6E" w:rsidP="00E76D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6D6E" w:rsidRPr="00E76D6E" w:rsidRDefault="00E76D6E" w:rsidP="00E76D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D6E">
        <w:rPr>
          <w:rFonts w:ascii="Times New Roman" w:hAnsi="Times New Roman" w:cs="Times New Roman"/>
          <w:sz w:val="28"/>
          <w:szCs w:val="28"/>
        </w:rPr>
        <w:t>1. Сухомлинский В.А. Сердце отдаю детям. - Киев, 1974 г. - 288 с.</w:t>
      </w:r>
    </w:p>
    <w:p w:rsidR="00E76D6E" w:rsidRPr="00E76D6E" w:rsidRDefault="00E76D6E" w:rsidP="00E76D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D6E">
        <w:rPr>
          <w:rFonts w:ascii="Times New Roman" w:hAnsi="Times New Roman" w:cs="Times New Roman"/>
          <w:sz w:val="28"/>
          <w:szCs w:val="28"/>
        </w:rPr>
        <w:t>2. Богоявленская, Д.Б. Психология творческих способностей [Текст]/Д.Б. Богоявленская. - М., 2018. - 320 с.</w:t>
      </w:r>
    </w:p>
    <w:p w:rsidR="00E76D6E" w:rsidRPr="009E35F3" w:rsidRDefault="00E76D6E" w:rsidP="00E76D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6D6E">
        <w:rPr>
          <w:rFonts w:ascii="Times New Roman" w:hAnsi="Times New Roman" w:cs="Times New Roman"/>
          <w:sz w:val="28"/>
          <w:szCs w:val="28"/>
        </w:rPr>
        <w:t>3. Савельева Е.А. Обучение - через дидактическую игру/ Педагогический журнал Башкортостана. 2019. № 5 (84). С. 153-157.</w:t>
      </w:r>
    </w:p>
    <w:sectPr w:rsidR="00E76D6E" w:rsidRPr="009E3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C73CD"/>
    <w:multiLevelType w:val="multilevel"/>
    <w:tmpl w:val="997A7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377E4B"/>
    <w:multiLevelType w:val="multilevel"/>
    <w:tmpl w:val="A8F2CD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92560C"/>
    <w:multiLevelType w:val="multilevel"/>
    <w:tmpl w:val="83E0B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F5758"/>
    <w:multiLevelType w:val="multilevel"/>
    <w:tmpl w:val="18B2C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lvl w:ilvl="0">
        <w:numFmt w:val="decimal"/>
        <w:lvlText w:val="%1."/>
        <w:lvlJc w:val="left"/>
      </w:lvl>
    </w:lvlOverride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1"/>
    <w:lvlOverride w:ilvl="0">
      <w:lvl w:ilvl="0">
        <w:numFmt w:val="decimal"/>
        <w:lvlText w:val="%1."/>
        <w:lvlJc w:val="left"/>
      </w:lvl>
    </w:lvlOverride>
  </w:num>
  <w:num w:numId="5">
    <w:abstractNumId w:val="3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288"/>
    <w:rsid w:val="00165288"/>
    <w:rsid w:val="00204A00"/>
    <w:rsid w:val="002904A9"/>
    <w:rsid w:val="009E16A3"/>
    <w:rsid w:val="009E35F3"/>
    <w:rsid w:val="00E00E4B"/>
    <w:rsid w:val="00E76D6E"/>
    <w:rsid w:val="00F1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35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0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0E4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11E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35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0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0E4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11E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7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2026-01-26T11:58:00Z</cp:lastPrinted>
  <dcterms:created xsi:type="dcterms:W3CDTF">2025-12-23T17:18:00Z</dcterms:created>
  <dcterms:modified xsi:type="dcterms:W3CDTF">2026-01-26T15:34:00Z</dcterms:modified>
</cp:coreProperties>
</file>