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91D" w:rsidRPr="009D291D" w:rsidRDefault="009D291D" w:rsidP="009D291D">
      <w:pPr>
        <w:ind w:right="141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</w:t>
      </w:r>
    </w:p>
    <w:p w:rsidR="009D291D" w:rsidRDefault="009D291D">
      <w:r>
        <w:t xml:space="preserve">                                                                                                   </w:t>
      </w:r>
    </w:p>
    <w:p w:rsidR="00BE3480" w:rsidRDefault="00BE3480"/>
    <w:p w:rsidR="00BE3480" w:rsidRPr="00BE3480" w:rsidRDefault="00BE3480" w:rsidP="00BE3480">
      <w:pPr>
        <w:pStyle w:val="a5"/>
        <w:rPr>
          <w:rFonts w:ascii="Times New Roman" w:hAnsi="Times New Roman" w:cs="Times New Roman"/>
          <w:b/>
          <w:i/>
          <w:sz w:val="28"/>
          <w:szCs w:val="28"/>
        </w:rPr>
        <w:sectPr w:rsidR="00BE3480" w:rsidRPr="00BE3480" w:rsidSect="00BE3480">
          <w:pgSz w:w="11906" w:h="16838"/>
          <w:pgMar w:top="1134" w:right="850" w:bottom="1134" w:left="1276" w:header="708" w:footer="708" w:gutter="0"/>
          <w:cols w:space="710"/>
          <w:docGrid w:linePitch="360"/>
        </w:sectPr>
      </w:pPr>
      <w:r w:rsidRPr="00BE3480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</w:t>
      </w:r>
      <w:r w:rsidRPr="00BE348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Юрьева Тамара Викторовна</w:t>
      </w:r>
    </w:p>
    <w:p w:rsidR="00BE3480" w:rsidRPr="00BE3480" w:rsidRDefault="00BE3480" w:rsidP="00BE3480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E348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  <w:r w:rsidR="009D291D" w:rsidRPr="00BE3480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714295" cy="2501660"/>
            <wp:effectExtent l="19050" t="0" r="205" b="0"/>
            <wp:docPr id="2" name="Рисунок 1" descr="C:\Users\Windows\Pictures\мое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\Pictures\мое фот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477" t="15778" r="34035" b="24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852" cy="250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348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</w:t>
      </w:r>
    </w:p>
    <w:p w:rsidR="00BE3480" w:rsidRPr="00BE3480" w:rsidRDefault="00BE3480" w:rsidP="00BE3480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BE348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Музыкальный руководитель</w:t>
      </w:r>
    </w:p>
    <w:p w:rsidR="00BE3480" w:rsidRPr="00BE3480" w:rsidRDefault="00BE3480" w:rsidP="00BE3480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BE348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Высшей категории</w:t>
      </w:r>
    </w:p>
    <w:p w:rsidR="00BE3480" w:rsidRPr="00BE3480" w:rsidRDefault="00BE3480" w:rsidP="00BE3480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BE348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</w:t>
      </w:r>
      <w:r w:rsidR="00807A7D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МБДОУ ДС № 18 </w:t>
      </w:r>
      <w:proofErr w:type="gramStart"/>
      <w:r w:rsidR="00807A7D">
        <w:rPr>
          <w:rFonts w:ascii="Times New Roman" w:hAnsi="Times New Roman" w:cs="Times New Roman"/>
          <w:b/>
          <w:i/>
          <w:sz w:val="28"/>
          <w:szCs w:val="28"/>
        </w:rPr>
        <w:t>« Колоб</w:t>
      </w:r>
      <w:r w:rsidRPr="00BE3480">
        <w:rPr>
          <w:rFonts w:ascii="Times New Roman" w:hAnsi="Times New Roman" w:cs="Times New Roman"/>
          <w:b/>
          <w:i/>
          <w:sz w:val="28"/>
          <w:szCs w:val="28"/>
        </w:rPr>
        <w:t>ок</w:t>
      </w:r>
      <w:proofErr w:type="gramEnd"/>
      <w:r w:rsidRPr="00BE3480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BE3480" w:rsidRPr="00BE3480" w:rsidRDefault="00BE3480" w:rsidP="00BE3480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BE348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</w:t>
      </w:r>
      <w:r w:rsidR="00807A7D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п. </w:t>
      </w:r>
      <w:proofErr w:type="gramStart"/>
      <w:r w:rsidR="00807A7D">
        <w:rPr>
          <w:rFonts w:ascii="Times New Roman" w:hAnsi="Times New Roman" w:cs="Times New Roman"/>
          <w:b/>
          <w:i/>
          <w:sz w:val="28"/>
          <w:szCs w:val="28"/>
        </w:rPr>
        <w:t>Тюменский  Туапсинского</w:t>
      </w:r>
      <w:proofErr w:type="gramEnd"/>
      <w:r w:rsidR="00807A7D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муниципального  округа</w:t>
      </w:r>
    </w:p>
    <w:p w:rsidR="00BE3480" w:rsidRPr="00BE3480" w:rsidRDefault="00BE3480" w:rsidP="00BE3480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BE348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</w:t>
      </w:r>
      <w:proofErr w:type="gramStart"/>
      <w:r w:rsidRPr="00BE3480">
        <w:rPr>
          <w:rFonts w:ascii="Times New Roman" w:hAnsi="Times New Roman" w:cs="Times New Roman"/>
          <w:b/>
          <w:i/>
          <w:sz w:val="28"/>
          <w:szCs w:val="28"/>
        </w:rPr>
        <w:t>Краснодарского  края</w:t>
      </w:r>
      <w:proofErr w:type="gramEnd"/>
    </w:p>
    <w:p w:rsidR="00BE3480" w:rsidRPr="00BE3480" w:rsidRDefault="00BE3480" w:rsidP="00BE3480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</w:p>
    <w:p w:rsidR="00BE3480" w:rsidRDefault="00BE3480" w:rsidP="009D291D">
      <w:pPr>
        <w:sectPr w:rsidR="00BE3480" w:rsidSect="00BE3480">
          <w:type w:val="continuous"/>
          <w:pgSz w:w="11906" w:h="16838"/>
          <w:pgMar w:top="1134" w:right="850" w:bottom="1134" w:left="1276" w:header="708" w:footer="708" w:gutter="0"/>
          <w:cols w:num="2" w:space="710"/>
          <w:docGrid w:linePitch="360"/>
        </w:sectPr>
      </w:pPr>
    </w:p>
    <w:p w:rsidR="009D291D" w:rsidRDefault="009D291D" w:rsidP="009D291D"/>
    <w:p w:rsidR="009D291D" w:rsidRPr="007A6138" w:rsidRDefault="009D291D" w:rsidP="007A6138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</w:t>
      </w:r>
    </w:p>
    <w:p w:rsidR="0092576E" w:rsidRPr="007A6138" w:rsidRDefault="0092576E" w:rsidP="007A6138">
      <w:pPr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Проект «Маленьким детям - большие права»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 </w:t>
      </w: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Актуальность проекта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Человеческое достоинство-это источник прав и свобод, признание обществом социальной ценности, неповторимости, уникальности каждого человека. С самого раннего детства каждый ребенок-личность с индивидуальными чертами характера, способностями, желаниями, и всякая попытка грубого вмешательства в развития личности есть оскорбление самих основ породы.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В настоящее время все чаще в нашей жизни возникают ситуации жестокого обращения с детьми. Исчезает культура семейного воспитания, в 90-е годы была прервана связь между поколениями в вопросах воспитания подрастающего поколения. Родители больше озабочены материальным благополучием семьи: купить компьютер, машину, иметь квартиру, поехать за границу и т.д., подменяя заботу, эмоциональный комфорт в семье материальными благами. 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Иногда происходит «перекос» в воспитании своих собственных детей – либо полное безразличие к ребенку, его переживаниям, либо в семье существует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гиперопека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по отношению к ребенку. Родители не всегда могут справиться с собственными «чадами», бывают растеряны, не знают, что делать, как вести себя в той или иной ситуации, от бессилия применяют «рукоприкладство». 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>Возникает удобная позиция: «отдавать» своих детей в руки специалистов, считая, что их детей будут и развивать и воспитывать вместо них. Иногда можно услышать от родителей такие слова: «Мы вам его привели, вот и воспитывайте!», «Я хочу, чтоб вы его сделали послушным, приветливым, активным и т.д.» 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Существует и такая сторона (если можно так сказать) воспитания – пренебрежительное отношение к нуждам собственного ребенка. Часто дети не получают того внимания, какое бы хотели получать от родителей, они бессильны изменить что-либо в этой ситуации. У детей появляется тревожность, агрессивность, неврозы, стремление к власти – любым способом привлечь к себе внимание взрослых.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Знание прав — это щит, прикрывающий детей, их достоинство от посягательств со стороны других людей и государства. Только обладание правами дает ребенку возможность само реализоваться, раскрыться как личность.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Защита прав — это особая проблема государства и общества в целом. Все права и свободы могут быть осуществлены и гарантированы только в гражданском обществе. Особое место в понимании прав человека занимают права ребенка.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Огромную важность приобретают вопросы формирования у детей знаний и представлений об основных демократических ценностях, воспитание их в духе гуманизма. Особое значение приобретает вопрос осознания ценности человека, как личности, воспитания толерантности, терпимости к интересам других людей. Самоуважение и уважение к другим – вот, на мой взгляд, то, чего так остро не хватает как взрослым, так и детям.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Социальная значимость темы определена тем, что нашим детям предстоит стать гражданами демократической России. И я убеждена, что воспитывая (или не воспитывая) уже в дошкольном возрасте предпосылки определенной гражданской позиции, мы строим свое будущее, будущее своей страны.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Цель проекта: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Формирование у детей основ социально- правового сознания.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Тип проекта: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индивидуальный, долгосрочный, практико-ориентированный.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Направление деятельности: нравственно-социальное.</w:t>
      </w: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Сроки проведения проекта:</w:t>
      </w:r>
      <w:r w:rsidR="00807A7D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сентябрь 2014г-ноябрь 2025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г</w:t>
      </w:r>
      <w:r w:rsidR="00E6207A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>Количество участников проекта: 45 человек (из них 28 детей старшей-подготовительной группы, 17 детей подготовительной логопедической группы. Музыкальный руководитель,</w:t>
      </w:r>
      <w:r w:rsidR="007F1DD7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2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педагог</w:t>
      </w:r>
      <w:r w:rsidR="007F1DD7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а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, 1 </w:t>
      </w:r>
      <w:proofErr w:type="gram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логопед,  </w:t>
      </w:r>
      <w:r w:rsidR="007F1DD7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психолог</w:t>
      </w:r>
      <w:proofErr w:type="gramEnd"/>
      <w:r w:rsidR="007F1DD7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, 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30 родителей).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Форма проведения: дневная (в рамках организации педагогического процесса на занятиях, развлечениях, играх, повседневной жизни).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Задачи: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1. Ознакомление детей в соответствующей возрасту форме с основными документами по защите прав ребенка.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2. Познакомить детей с правами и обязанностями человека, воспитывать уважение к правам другого человека, формировать эмоционально-положительное отношение к важнейшим нравственным качествам (доброта, милосердие, сострадание, сочувствие) и умение проявлять их при взаимодействии с окружающими людьми.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3. Формирование доброжелательности и чуткости к окружающим, уважительного отношения к ним, привлечение внимания ребенка к своим правам и обязанностям, формирование нравственных норм и правил поведения (в детском саду, семье, обществе).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4. Формирование чувства собственного достоинства, осознания своих прав и свобод, ответственности.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5. Воспитание уважения к достоинству и личным правам другого человека, формирование основ толерантности.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6. Закрепление полученных знаний в повседневной жизни и постепенное накопление опыта соблюдения прав и обязанностей.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Краткое описание проекта.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Процесс познания правовой культуры находит выражение в разнообразных формах собственной деятельности детей: игровой, художественно-игровой, драматизаций, продуктивной, трудовой деятельности. Дошкольники осваивают нравственные нормы через поисково-экспериментальную, проблемную и продуктивную деятельность. Дети включаются в решение простых творческих задач: отгадать, отыскать, раскрыть секрет, составить, смоделировать, видоизменить, сочинить.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 xml:space="preserve">Работа по развитию у детей представления об основах правового сознания нацеливает на последовательное введение ребенка в социальный мир. Например, я предлагала детям понаблюдать, как относятся близкие люди друг к другу, прощают ли они обиды, как их друзья относятся к обидчикам, что радует и что огорчает друзей и близких. Использование наблюдения учит детей выделять себя из окружающего мира, взаимодействуя с другими людьми благодаря своим органам чувств: определить цвет глаз, волос своего товарища, ощущать его тепло, воссоздавать зрительные образы. Этот прием способствует развитию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эмпатии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и эмоциональной отзывчивости у детей, а значит, и реализации права на дружбу, внимание, заботу.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 Научить детей тонко ощущать изменение окружающего мира позволяет прием визуализации. Так, закрыв глаза, дети представляют, что они уменьшились в размерах до муравья и ползут по камню. Ощущая себя маленьким беззащитным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муравьишкой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, ребенок пытается поделиться своими впечатлениями. Дошкольники тонко воспринимают, что все живое нуждается в защите, а значит и люди, окружающие тебя, тоже требуют сочувствия, тепла и помощи.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Прием драматизации упражняет детей в умении "вчувствоваться" в другого, войти в его положение. Каждому ребенку присущ "театральный инстинкт" - стремление посредством игры побывать в роли другого, расширив тем самым границы своего бытия. Это помогает острее реагировать на поведение окружающих людей и животных. Размышления детей от лица природных объектов несут большую смысловую нагрузку.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Дети чувствуют экологическую значимость милосердного отношения к миру растений и животных, отмечая черствость тех людей, которые безжалостно вторгаются в природу и вредят ей. Приласкать, погладить, утешить, отвлечь, сказать теплые слова - это доступные формы объективно и субъективно направленного содействия нуждающимся в этом. Включение музыки помогает формировать осознанное отношение к душевным настроениям разных героев.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Все разделы работы взаимосвязаны и дополняют друг друга, хотя каждый имеет свою специфику, свою воспитательно-образовательную цель. Предварительная работа и работа на закрепление материала ведется только в повседневной совместной и самостоятельной деятельности детей, что позволяет избежать излишней заорганизованности детей. Занятия, игры, труд в повседневной деятельности организуются небольшими подгруппами детей, 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 xml:space="preserve">что способствует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взаимообучению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и взаимопроверке, стимулирует познавательное общение и взаимодействие детей.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Вся запланированная работа способствует тому, чтобы ребенок из пассивного, бездеятельного наблюдателя превратился в активного участника. Несмотря на всю сложность темы, при обучении детей использовала разнообразные методы и приемы: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использование сюжетов хорошо известных сказок (иллюстрации, видео, аудиокассеты, диафильмы); 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решение проблемных задач, поиск решений от своего имени или имени героя: если бы я был гадким утенком ... , если бы я поймал золотую рыбку ... , если бы я вдруг превратился в ...; 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дидактические игры: "Чьи права нарушены?", "Назови права героев", "Выбери право", "Кто больше?", "Назови - не ошибись!", "Я начну, а ты продолжи", "Спасите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Чипполино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", "Как исправить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Бармалея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?", "Помогите Буратино", "Найди ошибку и исправь", "Выбери нужный ответ", "Подбери пословицы к картинкам", "Какими правами пользовались персонажи?"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Непосредственно организованная мной деятельность на тему "Я и моя семья" включал цикл мероприятий: «Мое право на имя», «Мое право на имя, отчество и фамилию», «Я имею право жить и во</w:t>
      </w:r>
      <w:r w:rsidR="004B053A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спитываться в семье», «Право есть и у меня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», направленные на элементарное ознакомление с правом ребенка, как общечеловеческой ценностью, условием жизнедеятельности и регулятором общественных отношений. Цикл включал непосредственно организованную деятельность, беседы-размышления, игры-путешествия, проблемно-поисковую деятельность, индивидуальные образовательные мероприятия с детьми. Воспитательно-образовательный процесс проходил в форме игровых и познавательных ситуаций, способствующих осмыслению детьми прав ребенка, развитию у них чувства собственного достоинства, терпимости и уважения ко всем людям. Учитывая возрастные особенности детей, я проводила ознакомление с правами ребенка на примере хорошо знакомых литературных произведений, подобрала знакомые детям сказки, в которых сюжет отражает определенные социальные явления. Этим требованиям отвечают многие произведения, например, «Три поросенка» - право на жильё, «Красная Шапочка», «Волк и семеро козлят» - право на жизнь, «Буратино» - право на образование, «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Заюшкина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избушка» - право на неприкосновенность жилища, «Золушка» - право на отдых, «Доктор Айболит» - право на медицинскую помощь и т.д.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>Большую часть времени я посвящаю пра</w:t>
      </w:r>
      <w:r w:rsidR="004B053A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ктике: сюжетно-ролевым и театрализованным 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играм, практическим делам, различным творческим конкурсам, соревнованиям, а также беседам, рассказам, спорам, учитывая при этом эмоциональное восприятие.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Начиная работу с семьей по изучению Конвенции о правах ребенка, я провела предварительное анкетирование среди родителей с целью, выявления информированности о данном прав</w:t>
      </w:r>
      <w:r w:rsidR="004B053A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овом документе. Было опрошено 30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р</w:t>
      </w:r>
      <w:r w:rsidR="004B053A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одителей из двух групп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Выявлен:</w:t>
      </w:r>
    </w:p>
    <w:p w:rsidR="0092576E" w:rsidRPr="007A6138" w:rsidRDefault="004B053A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30 % (9</w:t>
      </w:r>
      <w:r w:rsidR="0092576E"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чел.) - не знают о существовании Конвенции о правах ребенка.</w:t>
      </w:r>
    </w:p>
    <w:p w:rsidR="0092576E" w:rsidRPr="007A6138" w:rsidRDefault="004B053A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20 % (</w:t>
      </w:r>
      <w:r w:rsidR="0092576E"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6 чел.) – слышали, но в его содержание не вникали.</w:t>
      </w:r>
    </w:p>
    <w:p w:rsidR="0092576E" w:rsidRPr="007A6138" w:rsidRDefault="004B053A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50% (15</w:t>
      </w:r>
      <w:r w:rsidR="0092576E"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чел.) – знают о существовании Конвенции о правах ребенка.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Исходя из первоначальных показателей, и того, что родители являются гарантом соблюдения Конвенции, я наметила следующую задачу: разъяснение Конвенции о правах ребенка, как правового документа социально – нравственного и педагогического значения.</w:t>
      </w:r>
    </w:p>
    <w:p w:rsidR="0092576E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Предложив родителям ответить на вопрос: «Через какие формы работы Вам хотелось бы получить информацию о Конвенции», я выяснила, что родители, прежде всего, хотели бы поучить теоретические знания. Затем родители заинтересованность к таким формам работы, где бы они непосредственно были активными участниками вместе со своими детьми. Поэтому в план моей работы включены такие мероприятия, как диспуты, беседы – тренинги, совместное проведение праздников, оформление выставок.</w:t>
      </w:r>
    </w:p>
    <w:p w:rsidR="00807A7D" w:rsidRPr="00807A7D" w:rsidRDefault="00807A7D" w:rsidP="00807A7D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807A7D">
        <w:rPr>
          <w:rFonts w:ascii="Times New Roman" w:hAnsi="Times New Roman" w:cs="Times New Roman"/>
          <w:sz w:val="28"/>
          <w:szCs w:val="28"/>
        </w:rPr>
        <w:t xml:space="preserve">А самый, как я считаю, мой главный результат – взаимоотношения с детьми, </w:t>
      </w:r>
      <w:r>
        <w:rPr>
          <w:rFonts w:ascii="Times New Roman" w:hAnsi="Times New Roman" w:cs="Times New Roman"/>
          <w:sz w:val="28"/>
          <w:szCs w:val="28"/>
        </w:rPr>
        <w:t xml:space="preserve">и их родителями, </w:t>
      </w:r>
      <w:r w:rsidRPr="00807A7D">
        <w:rPr>
          <w:rFonts w:ascii="Times New Roman" w:hAnsi="Times New Roman" w:cs="Times New Roman"/>
          <w:sz w:val="28"/>
          <w:szCs w:val="28"/>
        </w:rPr>
        <w:t xml:space="preserve">когда мы понимаем друг друга, всегда можем договориться. И – спокойно решаем все наши спорные дела. Я спокойна. Я знаю, что делать, у меня есть ответы на возникающие вопросы. И я вижу, что эти отношения дают результаты, в виде той же ответственности и самостоятельности. Так что своим детям я очень благодарна. Не даром же говорят: «Дети рождают родителей». На мой взгляд, это точно отображает действительность, ведь без детей не бывает родителей! И сейчас я, как </w:t>
      </w:r>
      <w:proofErr w:type="spellStart"/>
      <w:r w:rsidRPr="00807A7D">
        <w:rPr>
          <w:rFonts w:ascii="Times New Roman" w:hAnsi="Times New Roman" w:cs="Times New Roman"/>
          <w:sz w:val="28"/>
          <w:szCs w:val="28"/>
        </w:rPr>
        <w:t>коуч</w:t>
      </w:r>
      <w:proofErr w:type="spellEnd"/>
      <w:r w:rsidRPr="00807A7D">
        <w:rPr>
          <w:rFonts w:ascii="Times New Roman" w:hAnsi="Times New Roman" w:cs="Times New Roman"/>
          <w:sz w:val="28"/>
          <w:szCs w:val="28"/>
        </w:rPr>
        <w:t xml:space="preserve">, занимаюсь проблемой взаимоотношений между детьми и </w:t>
      </w:r>
      <w:r>
        <w:rPr>
          <w:rFonts w:ascii="Times New Roman" w:hAnsi="Times New Roman" w:cs="Times New Roman"/>
          <w:sz w:val="28"/>
          <w:szCs w:val="28"/>
        </w:rPr>
        <w:t>родителями. А еще тем, как детский сад</w:t>
      </w:r>
      <w:r w:rsidRPr="00807A7D">
        <w:rPr>
          <w:rFonts w:ascii="Times New Roman" w:hAnsi="Times New Roman" w:cs="Times New Roman"/>
          <w:sz w:val="28"/>
          <w:szCs w:val="28"/>
        </w:rPr>
        <w:t xml:space="preserve"> и образование влияют на эти взаимоотно</w:t>
      </w:r>
      <w:r>
        <w:rPr>
          <w:rFonts w:ascii="Times New Roman" w:hAnsi="Times New Roman" w:cs="Times New Roman"/>
          <w:sz w:val="28"/>
          <w:szCs w:val="28"/>
        </w:rPr>
        <w:t xml:space="preserve">шения. </w:t>
      </w:r>
      <w:r w:rsidRPr="00807A7D">
        <w:rPr>
          <w:rFonts w:ascii="Times New Roman" w:hAnsi="Times New Roman" w:cs="Times New Roman"/>
          <w:sz w:val="28"/>
          <w:szCs w:val="28"/>
        </w:rPr>
        <w:t xml:space="preserve"> Я виж</w:t>
      </w:r>
      <w:r>
        <w:rPr>
          <w:rFonts w:ascii="Times New Roman" w:hAnsi="Times New Roman" w:cs="Times New Roman"/>
          <w:sz w:val="28"/>
          <w:szCs w:val="28"/>
        </w:rPr>
        <w:t>у, как меняются родители и дети, н</w:t>
      </w:r>
      <w:r w:rsidRPr="00807A7D">
        <w:rPr>
          <w:rFonts w:ascii="Times New Roman" w:hAnsi="Times New Roman" w:cs="Times New Roman"/>
          <w:sz w:val="28"/>
          <w:szCs w:val="28"/>
        </w:rPr>
        <w:t xml:space="preserve">асколько спокойнее и легче становится атмосфера, обстановка в семье. А еще я это делаю потому, что… Все мы </w:t>
      </w:r>
      <w:r w:rsidRPr="00807A7D">
        <w:rPr>
          <w:rFonts w:ascii="Times New Roman" w:hAnsi="Times New Roman" w:cs="Times New Roman"/>
          <w:sz w:val="28"/>
          <w:szCs w:val="28"/>
        </w:rPr>
        <w:lastRenderedPageBreak/>
        <w:t>живем на одной планете. И, так или иначе, сталкиваемся друг с другом. И, чем больше довольных и счастливых людей будет вокруг меня – тем мне будет веселее и приятнее. Это как в общественном транспорте. Когда ты видишь хмурых, мрачных людей, ты сам «заражаешься» их настроением. А когда люди вокруг веселы, открыты – то и твой настрой «подстраивается» под них.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A7D">
        <w:rPr>
          <w:rFonts w:ascii="Times New Roman" w:hAnsi="Times New Roman" w:cs="Times New Roman"/>
          <w:sz w:val="28"/>
          <w:szCs w:val="28"/>
        </w:rPr>
        <w:t>К тому же, в результате дети становятся другими: более открытыми, у них появляется больше ответственности и самостоятельности. А из таких детей вырастают веселые, счастливые, увере</w:t>
      </w:r>
      <w:r>
        <w:rPr>
          <w:rFonts w:ascii="Times New Roman" w:hAnsi="Times New Roman" w:cs="Times New Roman"/>
          <w:sz w:val="28"/>
          <w:szCs w:val="28"/>
        </w:rPr>
        <w:t xml:space="preserve">нные в себе взрослые. 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ведь </w:t>
      </w:r>
      <w:r w:rsidRPr="00807A7D">
        <w:rPr>
          <w:rFonts w:ascii="Times New Roman" w:hAnsi="Times New Roman" w:cs="Times New Roman"/>
          <w:sz w:val="28"/>
          <w:szCs w:val="28"/>
        </w:rPr>
        <w:t xml:space="preserve"> дети</w:t>
      </w:r>
      <w:proofErr w:type="gramEnd"/>
      <w:r w:rsidRPr="00807A7D">
        <w:rPr>
          <w:rFonts w:ascii="Times New Roman" w:hAnsi="Times New Roman" w:cs="Times New Roman"/>
          <w:sz w:val="28"/>
          <w:szCs w:val="28"/>
        </w:rPr>
        <w:t xml:space="preserve"> тоже вырастут, и им жить с этими взрослыми, работать вместе, строить семьи… Поэтому я хочу, чтобы в мире было больше довольных, счастливых и самостоятельных детей уже сейчас.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Подводя итоги работы с родителями, я отметила, что наиболее эффективными формами оказались совместные мероприятия, где родители и дети были активными участниками, и где ребенок выступал как полноправная, полноценная личность. Взаимоотношения между детьми и родителями постепенно переходили от авторитарного стиля к демократическому, т. е. к личностно - ориентированному взаимодействию взрослого и ребенка</w:t>
      </w:r>
    </w:p>
    <w:p w:rsidR="0092576E" w:rsidRDefault="0092576E" w:rsidP="007A6138">
      <w:pPr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</w:p>
    <w:p w:rsidR="004B053A" w:rsidRDefault="004B053A" w:rsidP="007A6138">
      <w:pPr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</w:pPr>
    </w:p>
    <w:p w:rsidR="004B053A" w:rsidRDefault="004B053A" w:rsidP="007A6138">
      <w:pPr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</w:pPr>
    </w:p>
    <w:p w:rsidR="004B053A" w:rsidRDefault="004B053A" w:rsidP="007A6138">
      <w:pPr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</w:pPr>
    </w:p>
    <w:p w:rsidR="004B053A" w:rsidRPr="007A6138" w:rsidRDefault="004B053A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Гипотеза: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Раннее правовое воспитание дошкольника способствует быстрому становлению его личности, гуманистически ориентированной, обладающей гражданскими чувствами, умеющей отстаивать свои права, адаптироваться к условиям окружающей жизни.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Ожидаемые результаты проекта: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1. Повышение уровня правового воспитания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2. Формирование навыков нравственно- патриотического поведения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>3. Усвоение правовых понятий: закон, право, правонарушение, национальные отношения.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4. Повышение социальной компетентности дошкольников.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5. Формирование гражданских навыков: индивидуальность суждений, открытость к диалогу, толерантность, умение решать возникающие вопросы в повседневной жизни конфликты правовыми способами.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6. Понимание детьми значимости семьи в жизни каждого человека.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7. Проявление заботы и уважения ко всем членам семьи.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8. Создать картотеку игр правового содержания.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План реализации проекта</w:t>
      </w:r>
    </w:p>
    <w:tbl>
      <w:tblPr>
        <w:tblW w:w="9781" w:type="dxa"/>
        <w:tblInd w:w="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0"/>
        <w:gridCol w:w="4891"/>
      </w:tblGrid>
      <w:tr w:rsidR="0092576E" w:rsidRPr="007A6138" w:rsidTr="00820B69">
        <w:trPr>
          <w:trHeight w:val="51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t>Первый этап. Накопление информационной базы для работы над проектом.</w:t>
            </w:r>
          </w:p>
        </w:tc>
      </w:tr>
      <w:tr w:rsidR="0092576E" w:rsidRPr="007A6138" w:rsidTr="00820B69">
        <w:trPr>
          <w:trHeight w:val="1862"/>
        </w:trPr>
        <w:tc>
          <w:tcPr>
            <w:tcW w:w="5000" w:type="pct"/>
            <w:gridSpan w:val="2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Подготовка методических рекомендаций, материалов по правам ребенка.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Создание условий для проведения проекта.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Составления плана.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Разработаны программы, перспективное планирование занятий по ознакомлению детей в соответствующей возрасту форме с основными документами по защите прав ребенка. Разработана картотека игр по формированию нравственных норм и правил поведения (в детском саду, семье, обществе).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Проведена мотивация родителей на сотрудничество в проекте- консультация для родителей с целью знакомства с темой, задачами проекта, содержанием работы</w:t>
            </w:r>
          </w:p>
        </w:tc>
      </w:tr>
      <w:tr w:rsidR="0092576E" w:rsidRPr="007A6138" w:rsidTr="00820B69">
        <w:trPr>
          <w:trHeight w:val="404"/>
        </w:trPr>
        <w:tc>
          <w:tcPr>
            <w:tcW w:w="5000" w:type="pct"/>
            <w:gridSpan w:val="2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t>Вхождение детей в проблемную игровую ситуацию.</w:t>
            </w: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 </w:t>
            </w: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t>Принятие задач.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Создание игровой мотивации, доступно для понимания детей дошкольного возраста, с опорой на детский личный опыт. Заинтересовать каждого ребенка.</w:t>
            </w:r>
          </w:p>
        </w:tc>
      </w:tr>
      <w:tr w:rsidR="0092576E" w:rsidRPr="007A6138" w:rsidTr="00820B69">
        <w:trPr>
          <w:trHeight w:val="430"/>
        </w:trPr>
        <w:tc>
          <w:tcPr>
            <w:tcW w:w="2500" w:type="pct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t>Цикл занятий с детьми по ознакомлению прав.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t xml:space="preserve">Цикл занятий с детьми по развитию речи и ознакомление с </w:t>
            </w: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lastRenderedPageBreak/>
              <w:t>художественной литературой.</w:t>
            </w:r>
          </w:p>
        </w:tc>
      </w:tr>
      <w:tr w:rsidR="0092576E" w:rsidRPr="007A6138" w:rsidTr="00820B69">
        <w:trPr>
          <w:trHeight w:val="1326"/>
        </w:trPr>
        <w:tc>
          <w:tcPr>
            <w:tcW w:w="2500" w:type="pct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lastRenderedPageBreak/>
              <w:t>«конвенция о правах ребенка»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«Право на имя»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«Право на жизнь»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«Я имею право жить и воспитываться в семье»,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«Моя семья»,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«Право знать своих родителей и право на их заботу»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- К. Чуковский «Доктор Айболит»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- К. Чуковский «</w:t>
            </w:r>
            <w:proofErr w:type="spellStart"/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Федорино</w:t>
            </w:r>
            <w:proofErr w:type="spellEnd"/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 xml:space="preserve"> горе»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- Г. Х. Андерсен «Снежная королева»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- Ш. Перро «Красная Шапочка», «Золушка»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- А. Толстой «Золотой ключик»</w:t>
            </w:r>
          </w:p>
        </w:tc>
      </w:tr>
    </w:tbl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Сюжетно – ролевые игры.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Игра «Спасатели»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Цели: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Ознакомление с профессией спасателя и правилами поведения в экстремальных ситуациях.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Расширение тематического словаря, совершенствование диалогической формы речи; развитие слухового восприятия и логического мышления.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Воспитание чувства товарищества и взаимовыручки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Игра «Дружная семья»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Цель: Вызвать положительные эмоции в беседе о семье, развивать умение выражать свои чувства.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Беседы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«Я люблю свою мамочку».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«Беседы об ответственности и правах ребенка».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«Ознакомление дошкольников с конвенцией о правах ребенка».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«Беседы о правах ребенка».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«Дети и взрослые. Что такое «право».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>«Правила поведения по которым живем».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Совместная деятельность воспитателя и родителей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</w:p>
    <w:tbl>
      <w:tblPr>
        <w:tblW w:w="9781" w:type="dxa"/>
        <w:tblInd w:w="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0"/>
        <w:gridCol w:w="4891"/>
      </w:tblGrid>
      <w:tr w:rsidR="0092576E" w:rsidRPr="007A6138" w:rsidTr="00820B69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Побуждение к созданию благополучной атмосферы дома на основе доброжелательности и взаимопонимания.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Беседы, «Ребенок и его права», «Семь правил для всех», «Права ребенка — соблюдение их в семье».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Анкетирование «Какой вы родитель?</w:t>
            </w:r>
          </w:p>
          <w:p w:rsidR="0092576E" w:rsidRPr="007A6138" w:rsidRDefault="007F1DD7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Родительское собрание в форме деловой игры « Под защитой закона</w:t>
            </w:r>
            <w:r w:rsidR="0092576E"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Сотворчество детей и родителей (подбор стихов, открыток, фотографий, пополнение и оформление коллажей по данной теме: изготовление «Генеалогического древа», выставки рисунков «Моя семья», «Дом в котором я живу», изготовлении папок: «Я и моя семья», «Мое имя»).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0" w:type="pct"/>
            <w:tcBorders>
              <w:top w:val="single" w:sz="8" w:space="0" w:color="B9C2CB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Конкурс «Что я знаю о своем ребенке»</w:t>
            </w:r>
          </w:p>
          <w:p w:rsidR="0092576E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 </w:t>
            </w:r>
          </w:p>
          <w:p w:rsidR="007F1DD7" w:rsidRDefault="007F1DD7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</w:p>
          <w:p w:rsidR="007F1DD7" w:rsidRDefault="007F1DD7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</w:p>
          <w:p w:rsidR="007F1DD7" w:rsidRDefault="007F1DD7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</w:p>
          <w:p w:rsidR="007F1DD7" w:rsidRDefault="007F1DD7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</w:p>
          <w:p w:rsidR="007F1DD7" w:rsidRDefault="007F1DD7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</w:p>
          <w:p w:rsidR="007F1DD7" w:rsidRDefault="007F1DD7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</w:p>
          <w:p w:rsidR="007F1DD7" w:rsidRPr="007A6138" w:rsidRDefault="007F1DD7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«День семьи», в ходе которого каждая семья планирует и организует (совместно с детьми) — игры, конкурсы, викторины сюрпризы, совместное чаепитие детей и взрослых.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t> </w:t>
            </w:r>
          </w:p>
        </w:tc>
      </w:tr>
    </w:tbl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Второй этап. Организационно-практический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</w:p>
    <w:tbl>
      <w:tblPr>
        <w:tblW w:w="9781" w:type="dxa"/>
        <w:tblInd w:w="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0"/>
        <w:gridCol w:w="4891"/>
      </w:tblGrid>
      <w:tr w:rsidR="0092576E" w:rsidRPr="007A6138" w:rsidTr="00820B69">
        <w:trPr>
          <w:trHeight w:val="705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t>Занятия художественно-творческого цикла</w:t>
            </w:r>
          </w:p>
        </w:tc>
        <w:tc>
          <w:tcPr>
            <w:tcW w:w="2500" w:type="pct"/>
            <w:tcBorders>
              <w:top w:val="single" w:sz="8" w:space="0" w:color="B9C2CB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b/>
                <w:bCs/>
                <w:color w:val="303F50"/>
                <w:sz w:val="28"/>
                <w:szCs w:val="28"/>
                <w:lang w:eastAsia="ru-RU"/>
              </w:rPr>
              <w:t>Цикл бесед и занятий с детьми по ознакомлению с окружающим миром.</w:t>
            </w:r>
          </w:p>
        </w:tc>
      </w:tr>
      <w:tr w:rsidR="0092576E" w:rsidRPr="007A6138" w:rsidTr="00820B69">
        <w:trPr>
          <w:trHeight w:val="1230"/>
        </w:trPr>
        <w:tc>
          <w:tcPr>
            <w:tcW w:w="2500" w:type="pct"/>
            <w:tcBorders>
              <w:top w:val="nil"/>
              <w:left w:val="single" w:sz="8" w:space="0" w:color="B9C2CB"/>
              <w:bottom w:val="single" w:sz="8" w:space="0" w:color="B9C2CB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lastRenderedPageBreak/>
              <w:t>Рисование «Цветочки для любимой мамочки»,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«Подснежники зимой (по сказке «Двенадцать месяцев»)»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Лепка «Красивый букет милой маме»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Аппликация «Гадкий утенок»,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B9C2CB"/>
              <w:right w:val="single" w:sz="8" w:space="0" w:color="B9C2CB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Тема: «С кем ты живешь»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Тема: «Мое право на имя, отчество и фамилию»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 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Тема: «Что такое семья?»</w:t>
            </w:r>
          </w:p>
          <w:p w:rsidR="0092576E" w:rsidRPr="007A6138" w:rsidRDefault="0092576E" w:rsidP="007A6138">
            <w:pPr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</w:pPr>
            <w:r w:rsidRPr="007A6138">
              <w:rPr>
                <w:rFonts w:ascii="Times New Roman" w:hAnsi="Times New Roman" w:cs="Times New Roman"/>
                <w:color w:val="303F50"/>
                <w:sz w:val="28"/>
                <w:szCs w:val="28"/>
                <w:lang w:eastAsia="ru-RU"/>
              </w:rPr>
              <w:t>Тема: «Чем порадуем»</w:t>
            </w:r>
          </w:p>
        </w:tc>
      </w:tr>
    </w:tbl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Сюжетно-дидактические игры.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Цель: Побуждать детей проявлять интерес к действиям детей, оказывать друг другу посильную помощь, проявлять доброжелательное отношение к сверстникам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«Подбери пуговицы для костюма, платья, кофты, блузок.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«Дружная семейка», «Семейный праздник», «Назови по имени», «Поликлиника», «Спасите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Чипполино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», «Как исправить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Бармалея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?», «Помогите Буратино», «Найди ошибку и исправь».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Словесные игры: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Играя, ребята учатся устанавливать новые связи и отношения с людьми, организовывать взаимодействие для достижения цели.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«Назови меня ласково», «Назови меня полным именем», «Можно – нельзя»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«Приветствие», «Руки знакомятся, руки ссорятся, руки мирятся», «Покажи», «Моих родителей зовут…»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Проблемные ситуации: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Сказка «Репка»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У Деда неурожай: репка не выросла. Как ему помочь?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Средства связи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У слонёнка заболела бабушка. Надо вызвать доктора, но он не знает как.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>Дети рисуют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У Оли сломался карандаш. Она выхватила из рук Риты карандаш. Рита встала и пересела на другое место.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Почему Рита ушла за другой стол? Как бы поступил ты?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Таня любила убираться у себя в кукольном уголке. Она смачивала тряпочку водой, отжимала ее и протирала мебель. Нечаянно девочка наступила на тазик. Вода разлилась на ковер. Девочка в растерянности смотрит на лужицу. К ней подходит мама. Что было дальше? Опишите ситуацию с разных позиций.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Коммуникация: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Беседы о правовых праздниках: «День прав человека», «День защиты детей</w:t>
      </w:r>
      <w:proofErr w:type="gram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» ,</w:t>
      </w:r>
      <w:proofErr w:type="gram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«День народного единства».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Оформление фотоальбома «Мои самые любимые» с рисунками и рассказами детей о своей семье.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Разучивание стихотворения О.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Бундура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«Большая семья».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Физическая культура: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Подвижные игры: «Поводырь», «Разноцветный букет». Хороводные: «Друг, дружочек, становись в кружочек», «Угадай по голосу», «Я знаю много имен девочек мальчиков».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Музыка: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Организация совместного с родителями пра</w:t>
      </w:r>
      <w:r w:rsidR="007F1DD7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здника, посвященного Дню Матери, Дню Семьи. 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Слушание и обсуждение песни «Мамонтенок».</w:t>
      </w:r>
      <w:r w:rsidR="007F1DD7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Развлечение на тему « Право есть и у меня».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b/>
          <w:bCs/>
          <w:color w:val="303F50"/>
          <w:sz w:val="28"/>
          <w:szCs w:val="28"/>
          <w:lang w:eastAsia="ru-RU"/>
        </w:rPr>
        <w:t>Экологические игры: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>Цель: Формировать целостный взгляд на взаимоотношения человека с окружающей средой, подводить к осмыслению взаимосвязей явлений в природе, бережному отношению к ней.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«Что было бы, если из леса исчезли…».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«Береги природу».</w:t>
      </w:r>
    </w:p>
    <w:p w:rsidR="007A6138" w:rsidRPr="007A6138" w:rsidRDefault="0092576E" w:rsidP="007A61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  <w:r w:rsidR="007A6138" w:rsidRPr="007A6138">
        <w:rPr>
          <w:rFonts w:ascii="Times New Roman" w:hAnsi="Times New Roman" w:cs="Times New Roman"/>
          <w:sz w:val="28"/>
          <w:szCs w:val="28"/>
          <w:lang w:eastAsia="ru-RU"/>
        </w:rPr>
        <w:t>Данная тема привлекла меня тем что, она актуальна в наши дни, формы работы с родителями разнообразны и интересны.</w:t>
      </w:r>
    </w:p>
    <w:p w:rsidR="007A6138" w:rsidRPr="007A6138" w:rsidRDefault="007A6138" w:rsidP="007A613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sz w:val="28"/>
          <w:szCs w:val="28"/>
          <w:lang w:eastAsia="ru-RU"/>
        </w:rPr>
        <w:t> Каждый родитель обучает своего ребенка массе полезных и бесполезных вещей. Но мудрый родитель вдобавок к этому способен брать уроки у собственного ребенка, к обоюдной пользе.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u w:val="single"/>
          <w:lang w:eastAsia="ru-RU"/>
        </w:rPr>
        <w:t>Список использованной литературы: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1.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Блинова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Г.М. Познавательное развитие детей 5 – 7 лет. Методическое пособие. – М.: ТЦ Сфера, 2009 (Вместе с детьми).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2. Голицына Н.С., Огнева Л.Д. Ознакомление старших дошкольников с Конвенцией о правах ребенка - М.: «Издательство Скрипторий 2003», 2006.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3.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Доронова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Т.Н. и др. – Защита прав и достоинств маленького ребенка: координация усилий семьи и детского сада: пособие для работников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дошк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. образов. учреждений – М.: Просвещение, 2006.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4. Жукова Р.А. Правовое воспитание. Старшая и подготовительная группы. Разработки занятий. - Изд. 2-е переработанное. /Сост. – Волгоград: ИТД «Корифей».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5.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Зеленова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Н.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Г.,Осипова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Л.Е. Я –ребенок, и я имею право.-М.: «Издательство Скрипторий 2003», 2009-96с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6. Имя вашего ребенка. – СПб.; ООО «Виктория плюс», 2007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7. Имена, именины, именинники. – СПб.; ООО «Виктория плюс», 2007.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8. Калинина Л.В. Изучаем права вместе с любимыми персонажами. - «Ребенок в детском саду».- №3.- 2008 С.39 – 45.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9. Копытова Н.Н. Правовое образование в ДОУ - М.:ТЦ Сфера, 2007 (Библиотека руководителя ДОУ).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10. Ковалева Г.А. Воспитывая маленького гражданина... Практическое пособие для работников ДОУ, - М.: АРКТИ, 2003 (Развитие и воспитание дошкольника).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11. Конвенция о правах ребенка: Конвенция ООН. – М.: РИОР, 2007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12. Конституция Российской Федерации. Государственный гимн Российской 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lastRenderedPageBreak/>
        <w:t xml:space="preserve">Федерации. – М.: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Юрайт-Издат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, 2008 (Правовая библиотека).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13. Круглов Ю.Г. Русские народные загадки, пословицы, поговорки. – М.: Просвещение, 1990.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14. Колокольчик №39 – 2007 («Чудо – осень», «Урок России») - учебно-методический и литературно-музыкальный журнал для педагогов, воспитателей и родителей.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15.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МячинаЛ.К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., и др. Маленьким детям – большие права: Учебно-методическое пособие. СПб.: ДЕТСТВО-ПРЕСС, 2007.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16.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МячинаЛ.К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.,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ЗотоваЛ.М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.,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ДаниловаО.А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. Мои права: Рабочая тетрадь у учебно-методическому пособию «Маленьким детям – большие права».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17. Николаева С.О. Занятия по культуре поведения с дошкольниками и младшими школьниками. Литературный и музыкально-игровой материал: Учеб. – метод. Пособие. – М.: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Гуманит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. Изд. Центр ВЛАДОС, 2003. (Воспитание и доп. Образование детей).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18. Соловьева Е.В., Данилина Т.А.,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Лагода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Т.С., Степина Н.М. Знакомим дошкольников с Конвенцией о правах ребенка: Практическое пособие для работников дошкольных образовательных учреждений. – 2-е изд.,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испр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. и доп. – М.: АРКТИ, 2004. (Развитие и воспитание дошкольника)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19. Справочник старшего воспитателя дошкольного учреждения №9 сентябрь – 2008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20.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Татаринкова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Л.Ю. Я и моя семья - СПб.: Издательский Дом «Литера», 2007. (Серия «Малышам о Родине»)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21.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Татаринкова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Л.Ю. Права маленького гражданина - СПб.: Издательский Дом «Литера», 2007. (Серия «Малышам о Родине»)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22. Фарафонова И.И.,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Пасякина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Л.В., Сухова Е.Г.,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Комова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Т.М. Права ребенка (семейные проекты) – журнал «Ребенок в детском саду».- №3.- 2008 С.39 – 45.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23. Шорыгина Т.А. Беседы о правах ребенка. - Методическое пособие для занятий с детьми 5 – 10 лет. – М.: ТЦ Сфера, 2008.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>24. Шорыгина Т.А. Беседы о здоровье: Методическое пособие. – М.: ТЦ Сфера, 2008 (вместе с детьми).</w:t>
      </w: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br/>
        <w:t xml:space="preserve">25. Шипицына Л.М., </w:t>
      </w:r>
      <w:proofErr w:type="spellStart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Защиринская</w:t>
      </w:r>
      <w:proofErr w:type="spellEnd"/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 xml:space="preserve"> О.В., Воронова А.П., Нилова Т.А. Азбука общения. Развитие личности ребенка, навыков общения со взрослыми и сверстниками. (Для детей 3-6 лет). – «ДЕТСТВО – ПРЕСС», 2004.</w:t>
      </w:r>
    </w:p>
    <w:p w:rsidR="0092576E" w:rsidRPr="007A6138" w:rsidRDefault="0092576E" w:rsidP="007A6138">
      <w:pPr>
        <w:rPr>
          <w:rFonts w:ascii="Times New Roman" w:hAnsi="Times New Roman" w:cs="Times New Roman"/>
          <w:color w:val="303F50"/>
          <w:sz w:val="28"/>
          <w:szCs w:val="28"/>
          <w:lang w:eastAsia="ru-RU"/>
        </w:rPr>
      </w:pPr>
      <w:r w:rsidRPr="007A6138">
        <w:rPr>
          <w:rFonts w:ascii="Times New Roman" w:hAnsi="Times New Roman" w:cs="Times New Roman"/>
          <w:color w:val="303F50"/>
          <w:sz w:val="28"/>
          <w:szCs w:val="28"/>
          <w:lang w:eastAsia="ru-RU"/>
        </w:rPr>
        <w:t> </w:t>
      </w:r>
    </w:p>
    <w:p w:rsidR="009D291D" w:rsidRPr="007A6138" w:rsidRDefault="009D291D" w:rsidP="007A6138">
      <w:pPr>
        <w:rPr>
          <w:rFonts w:ascii="Times New Roman" w:hAnsi="Times New Roman" w:cs="Times New Roman"/>
          <w:sz w:val="28"/>
          <w:szCs w:val="28"/>
        </w:rPr>
      </w:pPr>
    </w:p>
    <w:p w:rsidR="00FB30FB" w:rsidRDefault="00FB30FB" w:rsidP="00B5042C"/>
    <w:p w:rsidR="00FB30FB" w:rsidRDefault="00FB30FB" w:rsidP="00B5042C"/>
    <w:p w:rsidR="00BC104F" w:rsidRDefault="00BC104F" w:rsidP="00B5042C"/>
    <w:p w:rsidR="00BC104F" w:rsidRDefault="00BC104F" w:rsidP="00B5042C"/>
    <w:p w:rsidR="00BC104F" w:rsidRDefault="00BC104F" w:rsidP="00B5042C"/>
    <w:p w:rsidR="00BC104F" w:rsidRDefault="00BC104F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7F1DD7" w:rsidRDefault="007F1DD7" w:rsidP="00B5042C"/>
    <w:p w:rsidR="009D291D" w:rsidRPr="00FB30FB" w:rsidRDefault="009D291D" w:rsidP="00B5042C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D291D" w:rsidRPr="00FB30FB" w:rsidSect="00BC104F">
      <w:type w:val="continuous"/>
      <w:pgSz w:w="11906" w:h="16838"/>
      <w:pgMar w:top="1134" w:right="850" w:bottom="1134" w:left="1701" w:header="708" w:footer="708" w:gutter="0"/>
      <w:cols w:space="7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4AE0"/>
    <w:multiLevelType w:val="multilevel"/>
    <w:tmpl w:val="7ECAA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C2FE9"/>
    <w:multiLevelType w:val="multilevel"/>
    <w:tmpl w:val="6FB27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83794"/>
    <w:multiLevelType w:val="multilevel"/>
    <w:tmpl w:val="E5384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FB5378"/>
    <w:multiLevelType w:val="multilevel"/>
    <w:tmpl w:val="BC3A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CC1B7E"/>
    <w:multiLevelType w:val="multilevel"/>
    <w:tmpl w:val="E76C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BB3FAE"/>
    <w:multiLevelType w:val="multilevel"/>
    <w:tmpl w:val="4E9AD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F17BC6"/>
    <w:multiLevelType w:val="multilevel"/>
    <w:tmpl w:val="6076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930DB5"/>
    <w:multiLevelType w:val="multilevel"/>
    <w:tmpl w:val="22FE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793664"/>
    <w:multiLevelType w:val="multilevel"/>
    <w:tmpl w:val="96C6B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BB660D"/>
    <w:multiLevelType w:val="multilevel"/>
    <w:tmpl w:val="947E3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D46722"/>
    <w:multiLevelType w:val="hybridMultilevel"/>
    <w:tmpl w:val="E9306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B0465"/>
    <w:multiLevelType w:val="multilevel"/>
    <w:tmpl w:val="7EA8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A1712B"/>
    <w:multiLevelType w:val="multilevel"/>
    <w:tmpl w:val="89C6D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D75048"/>
    <w:multiLevelType w:val="multilevel"/>
    <w:tmpl w:val="3E4C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C90F31"/>
    <w:multiLevelType w:val="multilevel"/>
    <w:tmpl w:val="2020E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A917DE"/>
    <w:multiLevelType w:val="multilevel"/>
    <w:tmpl w:val="25905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2"/>
  </w:num>
  <w:num w:numId="5">
    <w:abstractNumId w:val="11"/>
  </w:num>
  <w:num w:numId="6">
    <w:abstractNumId w:val="4"/>
  </w:num>
  <w:num w:numId="7">
    <w:abstractNumId w:val="1"/>
  </w:num>
  <w:num w:numId="8">
    <w:abstractNumId w:val="0"/>
  </w:num>
  <w:num w:numId="9">
    <w:abstractNumId w:val="6"/>
  </w:num>
  <w:num w:numId="10">
    <w:abstractNumId w:val="3"/>
  </w:num>
  <w:num w:numId="11">
    <w:abstractNumId w:val="10"/>
  </w:num>
  <w:num w:numId="12">
    <w:abstractNumId w:val="14"/>
  </w:num>
  <w:num w:numId="13">
    <w:abstractNumId w:val="13"/>
  </w:num>
  <w:num w:numId="14">
    <w:abstractNumId w:val="12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291D"/>
    <w:rsid w:val="0008539C"/>
    <w:rsid w:val="00256927"/>
    <w:rsid w:val="002D5690"/>
    <w:rsid w:val="004B053A"/>
    <w:rsid w:val="00584327"/>
    <w:rsid w:val="00753256"/>
    <w:rsid w:val="007A6138"/>
    <w:rsid w:val="007F1DD7"/>
    <w:rsid w:val="00807A7D"/>
    <w:rsid w:val="00820B69"/>
    <w:rsid w:val="00887FEE"/>
    <w:rsid w:val="0092576E"/>
    <w:rsid w:val="009C1646"/>
    <w:rsid w:val="009D291D"/>
    <w:rsid w:val="00B5042C"/>
    <w:rsid w:val="00BC104F"/>
    <w:rsid w:val="00BE3480"/>
    <w:rsid w:val="00C7165D"/>
    <w:rsid w:val="00D3464C"/>
    <w:rsid w:val="00D909F0"/>
    <w:rsid w:val="00E6207A"/>
    <w:rsid w:val="00FB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1967D-450E-4D9E-93CB-6FFD396B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65D"/>
  </w:style>
  <w:style w:type="paragraph" w:styleId="1">
    <w:name w:val="heading 1"/>
    <w:basedOn w:val="a"/>
    <w:link w:val="10"/>
    <w:uiPriority w:val="9"/>
    <w:qFormat/>
    <w:rsid w:val="00820B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91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E3480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925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584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504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20B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820B69"/>
    <w:rPr>
      <w:b/>
      <w:bCs/>
    </w:rPr>
  </w:style>
  <w:style w:type="character" w:customStyle="1" w:styleId="apple-converted-space">
    <w:name w:val="apple-converted-space"/>
    <w:basedOn w:val="a0"/>
    <w:rsid w:val="007F1DD7"/>
  </w:style>
  <w:style w:type="paragraph" w:customStyle="1" w:styleId="p5">
    <w:name w:val="p5"/>
    <w:basedOn w:val="a"/>
    <w:rsid w:val="007F1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7F1DD7"/>
  </w:style>
  <w:style w:type="paragraph" w:customStyle="1" w:styleId="p6">
    <w:name w:val="p6"/>
    <w:basedOn w:val="a"/>
    <w:rsid w:val="007F1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7F1DD7"/>
  </w:style>
  <w:style w:type="paragraph" w:customStyle="1" w:styleId="p7">
    <w:name w:val="p7"/>
    <w:basedOn w:val="a"/>
    <w:rsid w:val="0088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7FEE"/>
  </w:style>
  <w:style w:type="paragraph" w:customStyle="1" w:styleId="p8">
    <w:name w:val="p8"/>
    <w:basedOn w:val="a"/>
    <w:rsid w:val="0088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887FEE"/>
  </w:style>
  <w:style w:type="paragraph" w:customStyle="1" w:styleId="p9">
    <w:name w:val="p9"/>
    <w:basedOn w:val="a"/>
    <w:rsid w:val="0088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88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88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F5E61-7D5E-4EA4-ACEB-B31053CAD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15</Pages>
  <Words>3599</Words>
  <Characters>20519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пк</cp:lastModifiedBy>
  <cp:revision>5</cp:revision>
  <dcterms:created xsi:type="dcterms:W3CDTF">2018-12-01T15:28:00Z</dcterms:created>
  <dcterms:modified xsi:type="dcterms:W3CDTF">2026-01-28T10:35:00Z</dcterms:modified>
</cp:coreProperties>
</file>