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78D1F" w14:textId="64C74880" w:rsidR="006904EC" w:rsidRDefault="006904EC" w:rsidP="006904E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«Индивидуализированный подход в психологическом сопровождении детей с ограниченными возможностями здоровья в детском саду: методика развития эмоционально-волевой сферы через игру»</w:t>
      </w:r>
    </w:p>
    <w:p w14:paraId="5C3D92DC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9E7B7A2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условиях инклюзивного образования особую значимость приобретает индивидуализированный подход в психологическом сопровождении детей с ограниченными возможностями здоровья. Дети дошкольного возраста с ОВЗ отличаются разнообразием эмоциональных реакций, уровнем саморегуляции, коммуникативных и волевых возможностей, что требует от специалистов гибкости в выборе методов и форм работы.</w:t>
      </w:r>
    </w:p>
    <w:p w14:paraId="697C6F55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2D69893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Одной из приоритетных задач психологического сопровождения в детском саду является развитие эмоционально-волевой сферы, поскольку именно она лежит в основе успешной социализации ребёнка, его способности взаимодействовать с окружающими, понимать свои чувства и управлять поведением. Наиболее доступным и эффективным средством решения данной задачи в дошкольном возрасте является игра, позволяющая создать безопасное пространство для эмоционального выражения и личностного роста ребёнка.</w:t>
      </w:r>
    </w:p>
    <w:p w14:paraId="3DA81605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E15B41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представленном материале рассматриваются игровые методики с элементами арт-терапии,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эмпатийного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взаимодействия и двигательной активности, направленные на поддержку эмоционального состояния детей с ОВЗ, развитие их коммуникативных навыков, моторной координации и уверенности в собственных возможностях.</w:t>
      </w:r>
    </w:p>
    <w:p w14:paraId="0676B13F" w14:textId="77777777" w:rsidR="006904EC" w:rsidRDefault="006904EC" w:rsidP="006904E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E087234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Арт-терапия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это метод, использующий творчество для выражения эмоций и переживаний. В сочетании с психологическим сопровождением, эта техника помогает детям с ОВЗ научиться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вербализовать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свои чувства, а также развивает навыки самовыражения и саморегуляции.</w:t>
      </w:r>
    </w:p>
    <w:p w14:paraId="25123911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BCEE0EC" w14:textId="77777777" w:rsidR="006904EC" w:rsidRDefault="006904EC" w:rsidP="006904EC">
      <w:pPr>
        <w:spacing w:after="0" w:line="360" w:lineRule="auto"/>
        <w:ind w:left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Лепка «Мои эмоции»</w:t>
      </w:r>
    </w:p>
    <w:p w14:paraId="5A979FD0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тренировка мелкой моторики, снижение стресса.</w:t>
      </w:r>
    </w:p>
    <w:p w14:paraId="05DAE5DA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Материалы: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пластилин, инструменты для лепки, карточки с изображениями лиц, выражающих различные эмоции.</w:t>
      </w:r>
    </w:p>
    <w:p w14:paraId="39B09644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Процесс:</w:t>
      </w:r>
    </w:p>
    <w:p w14:paraId="46817FC7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Детям предлагается создать с помощью пластилина фигурки, которые будут олицетворять различные эмоции.</w:t>
      </w:r>
    </w:p>
    <w:p w14:paraId="710FBD4C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Педагог-психолог помогает детям осознать, какие черты лица или элементы тела лучше всего показывают эмоцию, и предложит идеи, как их выразить.</w:t>
      </w:r>
    </w:p>
    <w:p w14:paraId="03DDFBCF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После того, как дети слепят свои фигурки, педагог-психолог может задать вопросы, например: «Что ты чувствовал, когда лепил злость?» или «Как эта фигура выражает радость?».</w:t>
      </w:r>
    </w:p>
    <w:p w14:paraId="7611D697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Результат: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дети учатся словесно обозначать свои эмоции, развивают навыки самовыражения, создавая предметы, которые символизируют их внутренние переживания.</w:t>
      </w:r>
    </w:p>
    <w:p w14:paraId="32961196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776C3A9" w14:textId="77777777" w:rsidR="006904EC" w:rsidRDefault="006904EC" w:rsidP="006904EC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Терапевтические игры на развитие эмпатии и коммуникации</w:t>
      </w:r>
    </w:p>
    <w:p w14:paraId="523D14F1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Эмпатия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это способность чувствовать и понимать переживания других людей. Игры, направленные на развитие эмпатии, помогают детям лучше воспринимать эмоции других и учат их общаться в группе, быть внимательными к окружающим.</w:t>
      </w:r>
    </w:p>
    <w:p w14:paraId="0C5946A2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99B0DFD" w14:textId="77777777" w:rsidR="006904EC" w:rsidRDefault="006904EC" w:rsidP="006904EC">
      <w:pPr>
        <w:pStyle w:val="a3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Игра «Зеркало»</w:t>
      </w:r>
    </w:p>
    <w:p w14:paraId="5C7482F8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развитие способности распознавать и отображать эмоции других людей, тренировка эмпатии.</w:t>
      </w:r>
    </w:p>
    <w:p w14:paraId="7CD138AF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Материалы: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карточки с изображениями разных эмоций.</w:t>
      </w:r>
    </w:p>
    <w:p w14:paraId="0178948E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Процесс:</w:t>
      </w:r>
    </w:p>
    <w:p w14:paraId="09E7AC2F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Один ребенок демонстрирует эмоцию, изображая ее мимику и жесты. Другие дети должны точно воспроизвести это выражение лица и жесты.</w:t>
      </w:r>
    </w:p>
    <w:p w14:paraId="17C53B14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После выполнения задания педагог-психолог обсуждает с детьми, какую эмоцию они показывали, почему эта эмоция проявляется так, а не иначе.</w:t>
      </w:r>
    </w:p>
    <w:p w14:paraId="04782F7F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Результат: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дети учатся воспринимать эмоции других людей и лучше понимать свои собственные чувства.</w:t>
      </w:r>
    </w:p>
    <w:p w14:paraId="4305AD10" w14:textId="77777777" w:rsidR="006904EC" w:rsidRDefault="006904EC" w:rsidP="006904EC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14:paraId="1731A517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Двигательные игры</w:t>
      </w:r>
    </w:p>
    <w:p w14:paraId="66972F7B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Дети с нарушениями двигательной активности могут столкнуться с трудностями в координации движений. Игры с тренажерами и полосами препятствий помогают развить необходимые моторные навыки, а также учат преодолевать физические трудности в безопасной игровой форме.</w:t>
      </w:r>
    </w:p>
    <w:p w14:paraId="51057080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14:paraId="6B992878" w14:textId="77777777" w:rsidR="006904EC" w:rsidRDefault="006904EC" w:rsidP="006904EC">
      <w:pPr>
        <w:pStyle w:val="a3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Игра «Мост через реку»</w:t>
      </w:r>
    </w:p>
    <w:p w14:paraId="6DB26DFD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развитие координации, улучшение моторики и уверенности в собственных силах.</w:t>
      </w:r>
    </w:p>
    <w:p w14:paraId="7132806A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Материалы: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мягкие блоки, маты, туннели, ленточки, обручи.</w:t>
      </w:r>
    </w:p>
    <w:p w14:paraId="397545F0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Процесс:</w:t>
      </w:r>
    </w:p>
    <w:p w14:paraId="6308E386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Создается полоса препятствий, которая имитирует «реку». Дети должны преодолеть препятствия (например, перебраться через «мост», ползать через туннель или прыгать через обручи).</w:t>
      </w:r>
    </w:p>
    <w:p w14:paraId="670D75A0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Упражнение развивает как крупную, так и мелкую моторику, а также помогает детям развить устойчивость и решительность.</w:t>
      </w:r>
    </w:p>
    <w:p w14:paraId="0A667530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Педагог-психолог мотивирует детей на преодоление страха и фобий, помогает их поддержать в момент неуверенности.</w:t>
      </w:r>
    </w:p>
    <w:p w14:paraId="372A232F" w14:textId="52D8FC45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Результат: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улучшение координации движений, развитие уверенности, снятие стресса, укрепление физического здоровья.</w:t>
      </w:r>
    </w:p>
    <w:p w14:paraId="3C414792" w14:textId="77777777" w:rsidR="006904EC" w:rsidRDefault="006904EC" w:rsidP="006904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Таким образом, использование игровых методик в рамках индивидуализированного психологического сопровождения детей с ОВЗ в детском саду позволяет эффективно решать задачи развития эмоционально-волевой сферы. Арт-терапевтические техники способствуют осознанию и выражению чувств,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эмпатийные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игры формируют навыки понимания эмоций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других людей и улучшают коммуникацию, а двигательные игры помогают преодолевать физические и эмоциональные трудности, развивая уверенность и самостоятельность.</w:t>
      </w:r>
    </w:p>
    <w:p w14:paraId="69BB1FC0" w14:textId="669DE7F8" w:rsidR="00A926D7" w:rsidRPr="006904EC" w:rsidRDefault="00A926D7" w:rsidP="006904EC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sectPr w:rsidR="00A926D7" w:rsidRPr="006904E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CF97B" w14:textId="77777777" w:rsidR="001E61A3" w:rsidRDefault="001E61A3" w:rsidP="006904EC">
      <w:pPr>
        <w:spacing w:after="0" w:line="240" w:lineRule="auto"/>
      </w:pPr>
      <w:r>
        <w:separator/>
      </w:r>
    </w:p>
  </w:endnote>
  <w:endnote w:type="continuationSeparator" w:id="0">
    <w:p w14:paraId="3C71A0FF" w14:textId="77777777" w:rsidR="001E61A3" w:rsidRDefault="001E61A3" w:rsidP="00690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88267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5ABC98" w14:textId="7774E6B3" w:rsidR="006904EC" w:rsidRPr="006904EC" w:rsidRDefault="006904EC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904E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904E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904E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904EC">
          <w:rPr>
            <w:rFonts w:ascii="Times New Roman" w:hAnsi="Times New Roman" w:cs="Times New Roman"/>
            <w:sz w:val="24"/>
            <w:szCs w:val="24"/>
          </w:rPr>
          <w:t>2</w:t>
        </w:r>
        <w:r w:rsidRPr="006904E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A093E06" w14:textId="77777777" w:rsidR="006904EC" w:rsidRDefault="006904E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5F248" w14:textId="77777777" w:rsidR="001E61A3" w:rsidRDefault="001E61A3" w:rsidP="006904EC">
      <w:pPr>
        <w:spacing w:after="0" w:line="240" w:lineRule="auto"/>
      </w:pPr>
      <w:r>
        <w:separator/>
      </w:r>
    </w:p>
  </w:footnote>
  <w:footnote w:type="continuationSeparator" w:id="0">
    <w:p w14:paraId="50F9361D" w14:textId="77777777" w:rsidR="001E61A3" w:rsidRDefault="001E61A3" w:rsidP="006904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60D"/>
    <w:rsid w:val="001E61A3"/>
    <w:rsid w:val="006904EC"/>
    <w:rsid w:val="00A926D7"/>
    <w:rsid w:val="00BD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1A3AF"/>
  <w15:chartTrackingRefBased/>
  <w15:docId w15:val="{DB8FE161-F065-4532-984C-DC9C29BB3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04E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4E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90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04EC"/>
  </w:style>
  <w:style w:type="paragraph" w:styleId="a6">
    <w:name w:val="footer"/>
    <w:basedOn w:val="a"/>
    <w:link w:val="a7"/>
    <w:uiPriority w:val="99"/>
    <w:unhideWhenUsed/>
    <w:rsid w:val="00690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04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51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695</Words>
  <Characters>3964</Characters>
  <Application>Microsoft Office Word</Application>
  <DocSecurity>0</DocSecurity>
  <Lines>33</Lines>
  <Paragraphs>9</Paragraphs>
  <ScaleCrop>false</ScaleCrop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Elina</dc:creator>
  <cp:keywords/>
  <dc:description/>
  <cp:lastModifiedBy>Elina</cp:lastModifiedBy>
  <cp:revision>3</cp:revision>
  <dcterms:created xsi:type="dcterms:W3CDTF">2026-01-29T06:24:00Z</dcterms:created>
  <dcterms:modified xsi:type="dcterms:W3CDTF">2026-01-29T06:26:00Z</dcterms:modified>
</cp:coreProperties>
</file>