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1ADC5">
      <w:pPr>
        <w:pStyle w:val="2"/>
        <w:keepNext w:val="0"/>
        <w:keepLines w:val="0"/>
        <w:widowControl/>
        <w:suppressLineNumbers w:val="0"/>
        <w:jc w:val="center"/>
        <w:rPr>
          <w:rStyle w:val="8"/>
          <w:rFonts w:hint="default"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fldChar w:fldCharType="begin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instrText xml:space="preserve"> HYPERLINK "https://www.pedalmanac.ru/343005?ysclid=m1ne2c0jkl74570012" </w:instrTex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fldChar w:fldCharType="separate"/>
      </w:r>
      <w:r>
        <w:rPr>
          <w:rStyle w:val="8"/>
          <w:rFonts w:hint="default" w:ascii="Times New Roman" w:hAnsi="Times New Roman" w:cs="Times New Roman"/>
          <w:b/>
          <w:bCs/>
          <w:sz w:val="32"/>
          <w:szCs w:val="32"/>
        </w:rPr>
        <w:t>Использование игровых технологий на уроках чтения в начальных классах: теория и практика</w:t>
      </w:r>
    </w:p>
    <w:p w14:paraId="1D1D0ACF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 w14:paraId="01C628C4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Введение</w:t>
      </w:r>
    </w:p>
    <w:p w14:paraId="0D54AE7F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Современные реалии школьного образования требуют поиска инновационных подходов к обучению младших школьников. Особенно это касается предмета «Литературное чтение», где важно не просто сформировать технику чтения, но и развить:</w:t>
      </w:r>
    </w:p>
    <w:p w14:paraId="4CE204F8">
      <w:pPr>
        <w:pStyle w:val="9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читательскую компетентность;</w:t>
      </w:r>
    </w:p>
    <w:p w14:paraId="7736B1F8">
      <w:pPr>
        <w:pStyle w:val="9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эмоциональную отзывчивость;</w:t>
      </w:r>
    </w:p>
    <w:p w14:paraId="094E1965">
      <w:pPr>
        <w:pStyle w:val="9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аналитические навыки;</w:t>
      </w:r>
    </w:p>
    <w:p w14:paraId="327A844E">
      <w:pPr>
        <w:pStyle w:val="9"/>
        <w:keepNext w:val="0"/>
        <w:keepLines w:val="0"/>
        <w:widowControl/>
        <w:numPr>
          <w:ilvl w:val="0"/>
          <w:numId w:val="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любовь к книге.</w:t>
      </w:r>
    </w:p>
    <w:p w14:paraId="5046242C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Игровые технологии выступают эффективным инструментом решения этих задач, поскольку соответствуют возрастным особенностям детей 7–10 лет.</w:t>
      </w:r>
    </w:p>
    <w:p w14:paraId="3A2489EE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Цель статьи — раскрыть потенциал игровых технологий на уроках чтения в начальной школе, предложить конкретные методики и практические рекомендации.</w:t>
      </w:r>
    </w:p>
    <w:p w14:paraId="5B04BB67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1. Психолого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педагогические основы применения игр</w:t>
      </w:r>
    </w:p>
    <w:p w14:paraId="1471FCF8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1.1. Возрастные особенности младших школьников</w:t>
      </w:r>
    </w:p>
    <w:p w14:paraId="4FADA247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 возрасте 6–10 лет у детей:</w:t>
      </w:r>
    </w:p>
    <w:p w14:paraId="3AA48439">
      <w:pPr>
        <w:pStyle w:val="9"/>
        <w:keepNext w:val="0"/>
        <w:keepLines w:val="0"/>
        <w:widowControl/>
        <w:numPr>
          <w:ilvl w:val="0"/>
          <w:numId w:val="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преобладает наглядно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образное мышление;</w:t>
      </w:r>
    </w:p>
    <w:p w14:paraId="732909BE">
      <w:pPr>
        <w:pStyle w:val="9"/>
        <w:keepNext w:val="0"/>
        <w:keepLines w:val="0"/>
        <w:widowControl/>
        <w:numPr>
          <w:ilvl w:val="0"/>
          <w:numId w:val="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высокая потребность в двигательной активности;</w:t>
      </w:r>
    </w:p>
    <w:p w14:paraId="6A5850D7">
      <w:pPr>
        <w:pStyle w:val="9"/>
        <w:keepNext w:val="0"/>
        <w:keepLines w:val="0"/>
        <w:widowControl/>
        <w:numPr>
          <w:ilvl w:val="0"/>
          <w:numId w:val="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неустойчивое внимание (оптимальная концентрация — 10–15 минут);</w:t>
      </w:r>
    </w:p>
    <w:p w14:paraId="2DBF341F">
      <w:pPr>
        <w:pStyle w:val="9"/>
        <w:keepNext w:val="0"/>
        <w:keepLines w:val="0"/>
        <w:widowControl/>
        <w:numPr>
          <w:ilvl w:val="0"/>
          <w:numId w:val="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ярко выражена потребность в одобрении;</w:t>
      </w:r>
    </w:p>
    <w:p w14:paraId="3E584617">
      <w:pPr>
        <w:pStyle w:val="9"/>
        <w:keepNext w:val="0"/>
        <w:keepLines w:val="0"/>
        <w:widowControl/>
        <w:numPr>
          <w:ilvl w:val="0"/>
          <w:numId w:val="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формируется учебная мотивация.</w:t>
      </w:r>
    </w:p>
    <w:p w14:paraId="57BDDC6B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Игра естественным образом учитывает эти особенности, делая процесс обучения комфортным и результативным.</w:t>
      </w:r>
    </w:p>
    <w:p w14:paraId="371D6C53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1.2. Педагогический потенциал игровых технологий</w:t>
      </w:r>
    </w:p>
    <w:p w14:paraId="0DD3479A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Игры на уроках чтения решают комплекс задач:</w:t>
      </w:r>
    </w:p>
    <w:p w14:paraId="2D01A6D4">
      <w:pPr>
        <w:pStyle w:val="9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Мотивационная: пробуждают интерес к тексту, снижают тревожность.</w:t>
      </w:r>
    </w:p>
    <w:p w14:paraId="58B0AF08">
      <w:pPr>
        <w:pStyle w:val="9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Развивающая: тренируют память, внимание, воображение.</w:t>
      </w:r>
    </w:p>
    <w:p w14:paraId="4442ED31">
      <w:pPr>
        <w:pStyle w:val="9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Образовательная: закрепляют понимание содержания, учат анализировать.</w:t>
      </w:r>
    </w:p>
    <w:p w14:paraId="187598B3">
      <w:pPr>
        <w:pStyle w:val="9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Социализирующая: развивают коммуникативные навыки, умение работать в команде.</w:t>
      </w:r>
    </w:p>
    <w:p w14:paraId="236E1B35">
      <w:pPr>
        <w:pStyle w:val="9"/>
        <w:keepNext w:val="0"/>
        <w:keepLines w:val="0"/>
        <w:widowControl/>
        <w:numPr>
          <w:ilvl w:val="0"/>
          <w:numId w:val="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Воспитательная: формируют нравственные ориентиры через сопереживание героям.</w:t>
      </w:r>
    </w:p>
    <w:p w14:paraId="00491138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2. Классификация игровых технологий для уроков чтения</w:t>
      </w:r>
    </w:p>
    <w:p w14:paraId="11FF0E58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2.1. По форме организации</w:t>
      </w:r>
    </w:p>
    <w:p w14:paraId="27A1F4F6">
      <w:pPr>
        <w:pStyle w:val="9"/>
        <w:keepNext w:val="0"/>
        <w:keepLines w:val="0"/>
        <w:widowControl/>
        <w:numPr>
          <w:ilvl w:val="0"/>
          <w:numId w:val="4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Индивидуальные (карточки, лабиринты, головоломки).</w:t>
      </w:r>
    </w:p>
    <w:p w14:paraId="7EFE7E65">
      <w:pPr>
        <w:pStyle w:val="9"/>
        <w:keepNext w:val="0"/>
        <w:keepLines w:val="0"/>
        <w:widowControl/>
        <w:numPr>
          <w:ilvl w:val="0"/>
          <w:numId w:val="4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Парные (кроссворды, домино, «вопрос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ответ»).</w:t>
      </w:r>
    </w:p>
    <w:p w14:paraId="26385B53">
      <w:pPr>
        <w:pStyle w:val="9"/>
        <w:keepNext w:val="0"/>
        <w:keepLines w:val="0"/>
        <w:widowControl/>
        <w:numPr>
          <w:ilvl w:val="0"/>
          <w:numId w:val="4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Групповые (квесты, инсценировки, мозговые штурмы).</w:t>
      </w:r>
    </w:p>
    <w:p w14:paraId="0EBD60CB">
      <w:pPr>
        <w:pStyle w:val="9"/>
        <w:keepNext w:val="0"/>
        <w:keepLines w:val="0"/>
        <w:widowControl/>
        <w:numPr>
          <w:ilvl w:val="0"/>
          <w:numId w:val="4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Коллективные (викторины, литературные бои).</w:t>
      </w:r>
    </w:p>
    <w:p w14:paraId="4EAB312C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2.2. По дидактической цели</w:t>
      </w:r>
    </w:p>
    <w:p w14:paraId="5F3BE42F">
      <w:pPr>
        <w:pStyle w:val="9"/>
        <w:keepNext w:val="0"/>
        <w:keepLines w:val="0"/>
        <w:widowControl/>
        <w:numPr>
          <w:ilvl w:val="0"/>
          <w:numId w:val="5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На понимание текста: «Найди ошибку», «Восстанови последовательность».</w:t>
      </w:r>
    </w:p>
    <w:p w14:paraId="41CDEB7D">
      <w:pPr>
        <w:pStyle w:val="9"/>
        <w:keepNext w:val="0"/>
        <w:keepLines w:val="0"/>
        <w:widowControl/>
        <w:numPr>
          <w:ilvl w:val="0"/>
          <w:numId w:val="5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На развитие речи: «Опиши героя», «Придумай диалог».</w:t>
      </w:r>
    </w:p>
    <w:p w14:paraId="1B000677">
      <w:pPr>
        <w:pStyle w:val="9"/>
        <w:keepNext w:val="0"/>
        <w:keepLines w:val="0"/>
        <w:widowControl/>
        <w:numPr>
          <w:ilvl w:val="0"/>
          <w:numId w:val="5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На анализ содержания: «Почему так случилось?», «Как поступил бы я?».</w:t>
      </w:r>
    </w:p>
    <w:p w14:paraId="5601A60F">
      <w:pPr>
        <w:pStyle w:val="9"/>
        <w:keepNext w:val="0"/>
        <w:keepLines w:val="0"/>
        <w:widowControl/>
        <w:numPr>
          <w:ilvl w:val="0"/>
          <w:numId w:val="5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На творческое осмысление: «Придумай продолжение», «Нарисуй обложку».</w:t>
      </w:r>
    </w:p>
    <w:p w14:paraId="6623FB72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2.3. По используемым средствам</w:t>
      </w:r>
    </w:p>
    <w:p w14:paraId="605D5881">
      <w:pPr>
        <w:pStyle w:val="9"/>
        <w:keepNext w:val="0"/>
        <w:keepLines w:val="0"/>
        <w:widowControl/>
        <w:numPr>
          <w:ilvl w:val="0"/>
          <w:numId w:val="6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Традиционные (карточки, кубики, фишки).</w:t>
      </w:r>
    </w:p>
    <w:p w14:paraId="6AD0AE3B">
      <w:pPr>
        <w:pStyle w:val="9"/>
        <w:keepNext w:val="0"/>
        <w:keepLines w:val="0"/>
        <w:widowControl/>
        <w:numPr>
          <w:ilvl w:val="0"/>
          <w:numId w:val="6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ИКТ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игры (интерактивные задания, онлайн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викторины).</w:t>
      </w:r>
    </w:p>
    <w:p w14:paraId="1E266579">
      <w:pPr>
        <w:pStyle w:val="9"/>
        <w:keepNext w:val="0"/>
        <w:keepLines w:val="0"/>
        <w:widowControl/>
        <w:numPr>
          <w:ilvl w:val="0"/>
          <w:numId w:val="6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Театрализованные (ролевые сценки, кукольный театр).</w:t>
      </w:r>
    </w:p>
    <w:p w14:paraId="77161493">
      <w:pPr>
        <w:pStyle w:val="9"/>
        <w:keepNext w:val="0"/>
        <w:keepLines w:val="0"/>
        <w:widowControl/>
        <w:numPr>
          <w:ilvl w:val="0"/>
          <w:numId w:val="6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Двигательные («Живые картинки», эстафеты с заданиями).</w:t>
      </w:r>
    </w:p>
    <w:p w14:paraId="44A2BFD4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3. Практические методики применения игр</w:t>
      </w:r>
    </w:p>
    <w:p w14:paraId="4446B627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3.1. Игры для этапа подготовки к чтению</w:t>
      </w:r>
    </w:p>
    <w:p w14:paraId="0437CF08">
      <w:pPr>
        <w:pStyle w:val="9"/>
        <w:keepNext w:val="0"/>
        <w:keepLines w:val="0"/>
        <w:widowControl/>
        <w:numPr>
          <w:ilvl w:val="0"/>
          <w:numId w:val="7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«Угадай героя»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Учитель описывает персонажа, не называя его, дети задают наводящие вопросы. Развивает умение выделять ключевые признаки.</w:t>
      </w:r>
    </w:p>
    <w:p w14:paraId="62F767E1">
      <w:pPr>
        <w:pStyle w:val="9"/>
        <w:keepNext w:val="0"/>
        <w:keepLines w:val="0"/>
        <w:widowControl/>
        <w:numPr>
          <w:ilvl w:val="0"/>
          <w:numId w:val="7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«Прогноз по заголовку»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Ученики предполагают, о чём будет текст, опираясь на название. Формирует антиципацию (предвосхищение содержания).</w:t>
      </w:r>
    </w:p>
    <w:p w14:paraId="62E51119">
      <w:pPr>
        <w:pStyle w:val="9"/>
        <w:keepNext w:val="0"/>
        <w:keepLines w:val="0"/>
        <w:widowControl/>
        <w:numPr>
          <w:ilvl w:val="0"/>
          <w:numId w:val="7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«Словарная разминка»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Перед чтением незнакомые слова размещаются на карточках. Дети объясняют их значение или подбирают синонимы.</w:t>
      </w:r>
    </w:p>
    <w:p w14:paraId="767327B4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3.2. Игры во время чтения</w:t>
      </w:r>
    </w:p>
    <w:p w14:paraId="57117CDC">
      <w:pPr>
        <w:pStyle w:val="9"/>
        <w:keepNext w:val="0"/>
        <w:keepLines w:val="0"/>
        <w:widowControl/>
        <w:numPr>
          <w:ilvl w:val="0"/>
          <w:numId w:val="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«Чтение с остановками»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После каждого абзаца учитель задаёт вопрос: «Что будет дальше? Почему ты так думаешь?». Развивает логическое мышление.</w:t>
      </w:r>
    </w:p>
    <w:p w14:paraId="628B29A3">
      <w:pPr>
        <w:pStyle w:val="9"/>
        <w:keepNext w:val="0"/>
        <w:keepLines w:val="0"/>
        <w:widowControl/>
        <w:numPr>
          <w:ilvl w:val="0"/>
          <w:numId w:val="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«Найди сокровище»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 тексте нужно отыскать ответы на вопросы, записанные на «картах сокровищ». Тренирует внимательность.</w:t>
      </w:r>
    </w:p>
    <w:p w14:paraId="67D9BD2C">
      <w:pPr>
        <w:pStyle w:val="9"/>
        <w:keepNext w:val="0"/>
        <w:keepLines w:val="0"/>
        <w:widowControl/>
        <w:numPr>
          <w:ilvl w:val="0"/>
          <w:numId w:val="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«Живые буквы»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Дети получают карточки с буквами и выстраиваются в слова из текста. Подходит для первоклассников.</w:t>
      </w:r>
    </w:p>
    <w:p w14:paraId="7A5464FC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3.3. Игры после прочтения</w:t>
      </w:r>
    </w:p>
    <w:p w14:paraId="68357259">
      <w:pPr>
        <w:pStyle w:val="9"/>
        <w:keepNext w:val="0"/>
        <w:keepLines w:val="0"/>
        <w:widowControl/>
        <w:numPr>
          <w:ilvl w:val="0"/>
          <w:numId w:val="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«Интервью с героем»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Один ученик играет персонажа, остальные задают вопросы. Учит анализировать мотивы поступков.</w:t>
      </w:r>
    </w:p>
    <w:p w14:paraId="399EF7B4">
      <w:pPr>
        <w:pStyle w:val="9"/>
        <w:keepNext w:val="0"/>
        <w:keepLines w:val="0"/>
        <w:widowControl/>
        <w:numPr>
          <w:ilvl w:val="0"/>
          <w:numId w:val="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«Литературный суд»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Класс делится на «адвокатов» и «прокуроров», которые защищают или критикуют действия героя. Развивает аргументацию.</w:t>
      </w:r>
    </w:p>
    <w:p w14:paraId="66C3E696">
      <w:pPr>
        <w:pStyle w:val="9"/>
        <w:keepNext w:val="0"/>
        <w:keepLines w:val="0"/>
        <w:widowControl/>
        <w:numPr>
          <w:ilvl w:val="0"/>
          <w:numId w:val="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«Пересказ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эстафета»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Каждый ученик продолжает рассказ предыдущего, используя опорные слова. Тренирует память и связную речь.</w:t>
      </w:r>
    </w:p>
    <w:p w14:paraId="6AED5044">
      <w:pPr>
        <w:pStyle w:val="9"/>
        <w:keepNext w:val="0"/>
        <w:keepLines w:val="0"/>
        <w:widowControl/>
        <w:numPr>
          <w:ilvl w:val="0"/>
          <w:numId w:val="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«Создай комикс»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Дети рисуют ключевые эпизоды в виде кадров с подписями. Развивает визуальное восприятие текста.</w:t>
      </w:r>
    </w:p>
    <w:p w14:paraId="1DE88E12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3.4. Игровые проекты</w:t>
      </w:r>
    </w:p>
    <w:p w14:paraId="59AF4503">
      <w:pPr>
        <w:pStyle w:val="9"/>
        <w:keepNext w:val="0"/>
        <w:keepLines w:val="0"/>
        <w:widowControl/>
        <w:numPr>
          <w:ilvl w:val="0"/>
          <w:numId w:val="10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«Книжная ярмарка»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Ученики готовят презентации любимых книг, разыгрывают сценки, создают афиши.</w:t>
      </w:r>
    </w:p>
    <w:p w14:paraId="63BBE0E1">
      <w:pPr>
        <w:pStyle w:val="9"/>
        <w:keepNext w:val="0"/>
        <w:keepLines w:val="0"/>
        <w:widowControl/>
        <w:numPr>
          <w:ilvl w:val="0"/>
          <w:numId w:val="10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«Авторская книга»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Класс совместно сочиняет сказку, иллюстрирует её и оформляет как настоящую книгу.</w:t>
      </w:r>
    </w:p>
    <w:p w14:paraId="0467A20F">
      <w:pPr>
        <w:pStyle w:val="9"/>
        <w:keepNext w:val="0"/>
        <w:keepLines w:val="0"/>
        <w:widowControl/>
        <w:numPr>
          <w:ilvl w:val="0"/>
          <w:numId w:val="10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«Театральная студия»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Постановка мини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спектакля по произведению с костюмами и декорациями.</w:t>
      </w:r>
    </w:p>
    <w:p w14:paraId="7B3C97D2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4. Интеграция ИКТ в игровые методики</w:t>
      </w:r>
    </w:p>
    <w:p w14:paraId="1E38A52B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Современные технологии расширяют возможности:</w:t>
      </w:r>
    </w:p>
    <w:p w14:paraId="47A8CAC1">
      <w:pPr>
        <w:pStyle w:val="9"/>
        <w:keepNext w:val="0"/>
        <w:keepLines w:val="0"/>
        <w:widowControl/>
        <w:suppressLineNumbers w:val="0"/>
        <w:ind w:left="72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Интерактивные доски:</w:t>
      </w:r>
    </w:p>
    <w:p w14:paraId="11B55B08">
      <w:pPr>
        <w:pStyle w:val="9"/>
        <w:keepNext w:val="0"/>
        <w:keepLines w:val="0"/>
        <w:widowControl/>
        <w:numPr>
          <w:ilvl w:val="0"/>
          <w:numId w:val="1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перемещение фрагментов текста;</w:t>
      </w:r>
    </w:p>
    <w:p w14:paraId="302C1431">
      <w:pPr>
        <w:pStyle w:val="9"/>
        <w:keepNext w:val="0"/>
        <w:keepLines w:val="0"/>
        <w:widowControl/>
        <w:numPr>
          <w:ilvl w:val="0"/>
          <w:numId w:val="1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заполнение пропусков;</w:t>
      </w:r>
    </w:p>
    <w:p w14:paraId="3A8981F6">
      <w:pPr>
        <w:pStyle w:val="9"/>
        <w:keepNext w:val="0"/>
        <w:keepLines w:val="0"/>
        <w:widowControl/>
        <w:numPr>
          <w:ilvl w:val="0"/>
          <w:numId w:val="1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сопоставление иллюстраций и эпизодов.</w:t>
      </w:r>
    </w:p>
    <w:p w14:paraId="5FADD140">
      <w:pPr>
        <w:pStyle w:val="9"/>
        <w:keepNext w:val="0"/>
        <w:keepLines w:val="0"/>
        <w:widowControl/>
        <w:numPr>
          <w:ilvl w:val="0"/>
          <w:numId w:val="1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Онлайн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платформы (LearningApps, Kahoot!):</w:t>
      </w:r>
    </w:p>
    <w:p w14:paraId="5C96A04F">
      <w:pPr>
        <w:pStyle w:val="9"/>
        <w:keepNext w:val="0"/>
        <w:keepLines w:val="0"/>
        <w:widowControl/>
        <w:numPr>
          <w:ilvl w:val="0"/>
          <w:numId w:val="1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викторины с таймером;</w:t>
      </w:r>
    </w:p>
    <w:p w14:paraId="6FBF79FC">
      <w:pPr>
        <w:pStyle w:val="9"/>
        <w:keepNext w:val="0"/>
        <w:keepLines w:val="0"/>
        <w:widowControl/>
        <w:numPr>
          <w:ilvl w:val="0"/>
          <w:numId w:val="1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пазлы по сюжету;</w:t>
      </w:r>
    </w:p>
    <w:p w14:paraId="613A6206">
      <w:pPr>
        <w:pStyle w:val="9"/>
        <w:keepNext w:val="0"/>
        <w:keepLines w:val="0"/>
        <w:widowControl/>
        <w:numPr>
          <w:ilvl w:val="0"/>
          <w:numId w:val="1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аудио</w:t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noBreakHyphen/>
      </w: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задания на понимание.</w:t>
      </w:r>
    </w:p>
    <w:p w14:paraId="017F2534">
      <w:pPr>
        <w:pStyle w:val="9"/>
        <w:keepNext w:val="0"/>
        <w:keepLines w:val="0"/>
        <w:widowControl/>
        <w:suppressLineNumbers w:val="0"/>
        <w:ind w:left="72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Мультимедийные презентации:</w:t>
      </w:r>
    </w:p>
    <w:p w14:paraId="112871DE">
      <w:pPr>
        <w:pStyle w:val="9"/>
        <w:keepNext w:val="0"/>
        <w:keepLines w:val="0"/>
        <w:widowControl/>
        <w:numPr>
          <w:ilvl w:val="0"/>
          <w:numId w:val="1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«оживление» героев через анимации;</w:t>
      </w:r>
    </w:p>
    <w:p w14:paraId="4AA4ACC4">
      <w:pPr>
        <w:pStyle w:val="9"/>
        <w:keepNext w:val="0"/>
        <w:keepLines w:val="0"/>
        <w:widowControl/>
        <w:numPr>
          <w:ilvl w:val="0"/>
          <w:numId w:val="1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звуковые эффекты для создания атмосферы.</w:t>
      </w:r>
    </w:p>
    <w:p w14:paraId="3A1A27F7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Важно! Использование ИКТ должно:</w:t>
      </w:r>
    </w:p>
    <w:p w14:paraId="0C0BDE37">
      <w:pPr>
        <w:pStyle w:val="9"/>
        <w:keepNext w:val="0"/>
        <w:keepLines w:val="0"/>
        <w:widowControl/>
        <w:numPr>
          <w:ilvl w:val="0"/>
          <w:numId w:val="14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соответствовать СанПиН (не более 10–15 мин для 1–2 классов);</w:t>
      </w:r>
    </w:p>
    <w:p w14:paraId="5E942D86">
      <w:pPr>
        <w:pStyle w:val="9"/>
        <w:keepNext w:val="0"/>
        <w:keepLines w:val="0"/>
        <w:widowControl/>
        <w:numPr>
          <w:ilvl w:val="0"/>
          <w:numId w:val="14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дополнять, а не заменять живое общение;</w:t>
      </w:r>
    </w:p>
    <w:p w14:paraId="5F8321C7">
      <w:pPr>
        <w:pStyle w:val="9"/>
        <w:keepNext w:val="0"/>
        <w:keepLines w:val="0"/>
        <w:widowControl/>
        <w:numPr>
          <w:ilvl w:val="0"/>
          <w:numId w:val="14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иметь чёткую образовательную цель.</w:t>
      </w:r>
    </w:p>
    <w:p w14:paraId="25AF34B1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5. Организация игрового пространства</w:t>
      </w:r>
    </w:p>
    <w:p w14:paraId="4AE52B10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5.1. Требования к материалам</w:t>
      </w:r>
    </w:p>
    <w:p w14:paraId="55A64398">
      <w:pPr>
        <w:pStyle w:val="9"/>
        <w:keepNext w:val="0"/>
        <w:keepLines w:val="0"/>
        <w:widowControl/>
        <w:numPr>
          <w:ilvl w:val="0"/>
          <w:numId w:val="15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Яркость и наглядность (шрифты не менее 16 пт).</w:t>
      </w:r>
    </w:p>
    <w:p w14:paraId="2A1041EA">
      <w:pPr>
        <w:pStyle w:val="9"/>
        <w:keepNext w:val="0"/>
        <w:keepLines w:val="0"/>
        <w:widowControl/>
        <w:numPr>
          <w:ilvl w:val="0"/>
          <w:numId w:val="15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Безопасность (карточки из плотного картона, отсутствие мелких деталей).</w:t>
      </w:r>
    </w:p>
    <w:p w14:paraId="4C365DDC">
      <w:pPr>
        <w:pStyle w:val="9"/>
        <w:keepNext w:val="0"/>
        <w:keepLines w:val="0"/>
        <w:widowControl/>
        <w:numPr>
          <w:ilvl w:val="0"/>
          <w:numId w:val="15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Многофункциональность (возможность использовать в разных играх).</w:t>
      </w:r>
    </w:p>
    <w:p w14:paraId="2CAFE6BB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5.2. Зонирование класса</w:t>
      </w:r>
    </w:p>
    <w:p w14:paraId="5570EE8D">
      <w:pPr>
        <w:pStyle w:val="9"/>
        <w:keepNext w:val="0"/>
        <w:keepLines w:val="0"/>
        <w:widowControl/>
        <w:numPr>
          <w:ilvl w:val="0"/>
          <w:numId w:val="16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Зона чтения: мягкие подушки, книжные полки.</w:t>
      </w:r>
    </w:p>
    <w:p w14:paraId="5F4BECA3">
      <w:pPr>
        <w:pStyle w:val="9"/>
        <w:keepNext w:val="0"/>
        <w:keepLines w:val="0"/>
        <w:widowControl/>
        <w:numPr>
          <w:ilvl w:val="0"/>
          <w:numId w:val="16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Игровая зона: столы для групповых заданий.</w:t>
      </w:r>
    </w:p>
    <w:p w14:paraId="60D1DD8C">
      <w:pPr>
        <w:pStyle w:val="9"/>
        <w:keepNext w:val="0"/>
        <w:keepLines w:val="0"/>
        <w:widowControl/>
        <w:numPr>
          <w:ilvl w:val="0"/>
          <w:numId w:val="16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Творческая зона: мольберты, материалы для поделок.</w:t>
      </w:r>
    </w:p>
    <w:p w14:paraId="3A52D8EA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5.3. Роль учителя</w:t>
      </w:r>
    </w:p>
    <w:p w14:paraId="1EAD37D3">
      <w:pPr>
        <w:pStyle w:val="9"/>
        <w:keepNext w:val="0"/>
        <w:keepLines w:val="0"/>
        <w:widowControl/>
        <w:numPr>
          <w:ilvl w:val="0"/>
          <w:numId w:val="17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Организатор: чётко объясняет правила, распределяет роли.</w:t>
      </w:r>
    </w:p>
    <w:p w14:paraId="215B92C0">
      <w:pPr>
        <w:pStyle w:val="9"/>
        <w:keepNext w:val="0"/>
        <w:keepLines w:val="0"/>
        <w:widowControl/>
        <w:numPr>
          <w:ilvl w:val="0"/>
          <w:numId w:val="17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Модератор: следит за вовлечённостью каждого ученика.</w:t>
      </w:r>
    </w:p>
    <w:p w14:paraId="42258363">
      <w:pPr>
        <w:pStyle w:val="9"/>
        <w:keepNext w:val="0"/>
        <w:keepLines w:val="0"/>
        <w:widowControl/>
        <w:numPr>
          <w:ilvl w:val="0"/>
          <w:numId w:val="17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Фасилитатор: задаёт наводящие вопросы, не даёт готовых ответов.</w:t>
      </w:r>
    </w:p>
    <w:p w14:paraId="7E53430E">
      <w:pPr>
        <w:pStyle w:val="9"/>
        <w:keepNext w:val="0"/>
        <w:keepLines w:val="0"/>
        <w:widowControl/>
        <w:numPr>
          <w:ilvl w:val="0"/>
          <w:numId w:val="17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Рефлексивный лидер: подводит итоги, акцентирует достижения.</w:t>
      </w:r>
    </w:p>
    <w:p w14:paraId="6A10BE90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6. Оценка эффективности игровых технологий</w:t>
      </w:r>
    </w:p>
    <w:p w14:paraId="4D1FD5DB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6.1. Критерии диагностики</w:t>
      </w:r>
    </w:p>
    <w:p w14:paraId="27009CC7">
      <w:pPr>
        <w:pStyle w:val="9"/>
        <w:keepNext w:val="0"/>
        <w:keepLines w:val="0"/>
        <w:widowControl/>
        <w:numPr>
          <w:ilvl w:val="0"/>
          <w:numId w:val="1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Скорость чтения (количество слов в минуту).</w:t>
      </w:r>
    </w:p>
    <w:p w14:paraId="121EDEB4">
      <w:pPr>
        <w:pStyle w:val="9"/>
        <w:keepNext w:val="0"/>
        <w:keepLines w:val="0"/>
        <w:widowControl/>
        <w:numPr>
          <w:ilvl w:val="0"/>
          <w:numId w:val="1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Правильность (ошибки, запинки).</w:t>
      </w:r>
    </w:p>
    <w:p w14:paraId="67CBFD21">
      <w:pPr>
        <w:pStyle w:val="9"/>
        <w:keepNext w:val="0"/>
        <w:keepLines w:val="0"/>
        <w:widowControl/>
        <w:numPr>
          <w:ilvl w:val="0"/>
          <w:numId w:val="1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Выразительность (интонация, паузы).</w:t>
      </w:r>
    </w:p>
    <w:p w14:paraId="36F8B861">
      <w:pPr>
        <w:pStyle w:val="9"/>
        <w:keepNext w:val="0"/>
        <w:keepLines w:val="0"/>
        <w:widowControl/>
        <w:numPr>
          <w:ilvl w:val="0"/>
          <w:numId w:val="1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Понимание (ответы на вопросы, пересказ).</w:t>
      </w:r>
    </w:p>
    <w:p w14:paraId="4E8EDE59">
      <w:pPr>
        <w:pStyle w:val="9"/>
        <w:keepNext w:val="0"/>
        <w:keepLines w:val="0"/>
        <w:widowControl/>
        <w:numPr>
          <w:ilvl w:val="0"/>
          <w:numId w:val="18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Отношение к чтению (анкеты, беседы).</w:t>
      </w:r>
    </w:p>
    <w:p w14:paraId="789B7212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6.2. Методы мониторинга</w:t>
      </w:r>
    </w:p>
    <w:p w14:paraId="1B593A31">
      <w:pPr>
        <w:pStyle w:val="9"/>
        <w:keepNext w:val="0"/>
        <w:keepLines w:val="0"/>
        <w:widowControl/>
        <w:numPr>
          <w:ilvl w:val="0"/>
          <w:numId w:val="1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Входная диагностика (начало учебного года).</w:t>
      </w:r>
    </w:p>
    <w:p w14:paraId="1144B146">
      <w:pPr>
        <w:pStyle w:val="9"/>
        <w:keepNext w:val="0"/>
        <w:keepLines w:val="0"/>
        <w:widowControl/>
        <w:numPr>
          <w:ilvl w:val="0"/>
          <w:numId w:val="1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Промежуточные срезы (каждую четверть).</w:t>
      </w:r>
    </w:p>
    <w:p w14:paraId="00F90F1B">
      <w:pPr>
        <w:pStyle w:val="9"/>
        <w:keepNext w:val="0"/>
        <w:keepLines w:val="0"/>
        <w:widowControl/>
        <w:numPr>
          <w:ilvl w:val="0"/>
          <w:numId w:val="1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Итоговый контроль (май).</w:t>
      </w:r>
    </w:p>
    <w:p w14:paraId="5F1CAA25">
      <w:pPr>
        <w:pStyle w:val="9"/>
        <w:keepNext w:val="0"/>
        <w:keepLines w:val="0"/>
        <w:widowControl/>
        <w:numPr>
          <w:ilvl w:val="0"/>
          <w:numId w:val="19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Наблюдение (фиксация активности на уроках).</w:t>
      </w:r>
    </w:p>
    <w:p w14:paraId="2C8C2F09">
      <w:pPr>
        <w:pStyle w:val="4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6.3. Примеры диагностических заданий</w:t>
      </w:r>
    </w:p>
    <w:p w14:paraId="43A73688">
      <w:pPr>
        <w:pStyle w:val="9"/>
        <w:keepNext w:val="0"/>
        <w:keepLines w:val="0"/>
        <w:widowControl/>
        <w:numPr>
          <w:ilvl w:val="0"/>
          <w:numId w:val="20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«Лесенка понимания» — ученик отмечает, насколько хорошо понял текст (от 1 до 5 ступеней).</w:t>
      </w:r>
    </w:p>
    <w:p w14:paraId="76EFA926">
      <w:pPr>
        <w:pStyle w:val="9"/>
        <w:keepNext w:val="0"/>
        <w:keepLines w:val="0"/>
        <w:widowControl/>
        <w:numPr>
          <w:ilvl w:val="0"/>
          <w:numId w:val="20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«Три слова» — нужно выбрать из списка те, что характеризуют героя.</w:t>
      </w:r>
    </w:p>
    <w:p w14:paraId="0688E2AD">
      <w:pPr>
        <w:pStyle w:val="9"/>
        <w:keepNext w:val="0"/>
        <w:keepLines w:val="0"/>
        <w:widowControl/>
        <w:numPr>
          <w:ilvl w:val="0"/>
          <w:numId w:val="20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«Незаконченное предложение» — дополнить фразу из текста.</w:t>
      </w:r>
    </w:p>
    <w:p w14:paraId="2929279D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7. Типичные ошибки и пути их преодоления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52"/>
        <w:gridCol w:w="6776"/>
      </w:tblGrid>
      <w:tr w14:paraId="1F9FB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6C89444A">
            <w:pPr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Ошибка</w:t>
            </w:r>
          </w:p>
        </w:tc>
        <w:tc>
          <w:tcPr>
            <w:tcW w:w="0" w:type="auto"/>
            <w:shd w:val="clear"/>
            <w:vAlign w:val="center"/>
          </w:tcPr>
          <w:p w14:paraId="2880E99A">
            <w:pPr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Решение</w:t>
            </w:r>
          </w:p>
        </w:tc>
      </w:tr>
      <w:tr w14:paraId="71EB1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C678D5E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Игра заменяет обучение</w:t>
            </w:r>
          </w:p>
        </w:tc>
        <w:tc>
          <w:tcPr>
            <w:tcW w:w="0" w:type="auto"/>
            <w:shd w:val="clear"/>
            <w:vAlign w:val="center"/>
          </w:tcPr>
          <w:p w14:paraId="2986F0B9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Чётко формулировать дидактическую цель</w:t>
            </w:r>
          </w:p>
        </w:tc>
      </w:tr>
      <w:tr w14:paraId="3C2A0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E914253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Нехватка времени</w:t>
            </w:r>
          </w:p>
        </w:tc>
        <w:tc>
          <w:tcPr>
            <w:tcW w:w="0" w:type="auto"/>
            <w:shd w:val="clear"/>
            <w:vAlign w:val="center"/>
          </w:tcPr>
          <w:p w14:paraId="3E201C05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Использовать мини</w:t>
            </w: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noBreakHyphen/>
            </w: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игры (3–5 мин)</w:t>
            </w:r>
          </w:p>
        </w:tc>
      </w:tr>
      <w:tr w14:paraId="0588B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19C1270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Пассивность части учеников</w:t>
            </w:r>
          </w:p>
        </w:tc>
        <w:tc>
          <w:tcPr>
            <w:tcW w:w="0" w:type="auto"/>
            <w:shd w:val="clear"/>
            <w:vAlign w:val="center"/>
          </w:tcPr>
          <w:p w14:paraId="1D0F60FD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Вводить ротацию ролей, групповые задания</w:t>
            </w:r>
          </w:p>
        </w:tc>
      </w:tr>
      <w:tr w14:paraId="24083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5C9F6B04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Перегрузка правилами</w:t>
            </w:r>
          </w:p>
        </w:tc>
        <w:tc>
          <w:tcPr>
            <w:tcW w:w="0" w:type="auto"/>
            <w:shd w:val="clear"/>
            <w:vAlign w:val="center"/>
          </w:tcPr>
          <w:p w14:paraId="5611E704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Ограничиться 2–3 основными правилами</w:t>
            </w:r>
          </w:p>
        </w:tc>
      </w:tr>
      <w:tr w14:paraId="0623C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688906E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Отсутствие рефлексии</w:t>
            </w:r>
          </w:p>
        </w:tc>
        <w:tc>
          <w:tcPr>
            <w:tcW w:w="0" w:type="auto"/>
            <w:shd w:val="clear"/>
            <w:vAlign w:val="center"/>
          </w:tcPr>
          <w:p w14:paraId="10C0B934">
            <w:pPr>
              <w:keepNext w:val="0"/>
              <w:keepLines w:val="0"/>
              <w:widowControl/>
              <w:suppressLineNumbers w:val="0"/>
              <w:jc w:val="left"/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Завершать игру обсуждением: «Что узнали?», «Что было сложно?»</w:t>
            </w:r>
          </w:p>
        </w:tc>
      </w:tr>
    </w:tbl>
    <w:p w14:paraId="507C20EF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8. Рекомендации для педагогов</w:t>
      </w:r>
    </w:p>
    <w:p w14:paraId="0B844AE0">
      <w:pPr>
        <w:pStyle w:val="9"/>
        <w:keepNext w:val="0"/>
        <w:keepLines w:val="0"/>
        <w:widowControl/>
        <w:numPr>
          <w:ilvl w:val="0"/>
          <w:numId w:val="2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Начинайте с простых игр — постепенно усложняйте правила.</w:t>
      </w:r>
    </w:p>
    <w:p w14:paraId="043C1851">
      <w:pPr>
        <w:pStyle w:val="9"/>
        <w:keepNext w:val="0"/>
        <w:keepLines w:val="0"/>
        <w:widowControl/>
        <w:numPr>
          <w:ilvl w:val="0"/>
          <w:numId w:val="2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Учитывайте индивидуальные особенности — предлагайте альтернативные задания для детей с ОВЗ.</w:t>
      </w:r>
    </w:p>
    <w:p w14:paraId="55252D01">
      <w:pPr>
        <w:pStyle w:val="9"/>
        <w:keepNext w:val="0"/>
        <w:keepLines w:val="0"/>
        <w:widowControl/>
        <w:numPr>
          <w:ilvl w:val="0"/>
          <w:numId w:val="2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Сочетайте формы — чередуйте подвижные и сидячие игры.</w:t>
      </w:r>
    </w:p>
    <w:p w14:paraId="62439EE9">
      <w:pPr>
        <w:pStyle w:val="9"/>
        <w:keepNext w:val="0"/>
        <w:keepLines w:val="0"/>
        <w:widowControl/>
        <w:numPr>
          <w:ilvl w:val="0"/>
          <w:numId w:val="2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Вовлекайте родителей — предлагайте семейные квесты по книгам.</w:t>
      </w:r>
    </w:p>
    <w:p w14:paraId="720D20F7">
      <w:pPr>
        <w:pStyle w:val="9"/>
        <w:keepNext w:val="0"/>
        <w:keepLines w:val="0"/>
        <w:widowControl/>
        <w:numPr>
          <w:ilvl w:val="0"/>
          <w:numId w:val="2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Создавайте банк игр — систематизируйте методики по темам.</w:t>
      </w:r>
    </w:p>
    <w:p w14:paraId="5294E2BB">
      <w:pPr>
        <w:pStyle w:val="9"/>
        <w:keepNext w:val="0"/>
        <w:keepLines w:val="0"/>
        <w:widowControl/>
        <w:numPr>
          <w:ilvl w:val="0"/>
          <w:numId w:val="2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Анализируйте результаты — корректируйте подходы на основе наблюдений.</w:t>
      </w:r>
    </w:p>
    <w:p w14:paraId="09C26ACC">
      <w:pPr>
        <w:pStyle w:val="9"/>
        <w:keepNext w:val="0"/>
        <w:keepLines w:val="0"/>
        <w:widowControl/>
        <w:numPr>
          <w:ilvl w:val="0"/>
          <w:numId w:val="21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Соблюдайте баланс — игра не должна занимать более 30% урока.</w:t>
      </w:r>
    </w:p>
    <w:p w14:paraId="0FCBFE0D">
      <w:pPr>
        <w:pStyle w:val="3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Заключение</w:t>
      </w:r>
    </w:p>
    <w:p w14:paraId="503E9159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Игровые технологии на уроках чтения в начальных классах — это не дань моде, а научно обоснованный метод, отвечающий потребностям современного ребёнка. Их грамотное применение:</w:t>
      </w:r>
    </w:p>
    <w:p w14:paraId="6EB5C62F">
      <w:pPr>
        <w:pStyle w:val="9"/>
        <w:keepNext w:val="0"/>
        <w:keepLines w:val="0"/>
        <w:widowControl/>
        <w:numPr>
          <w:ilvl w:val="0"/>
          <w:numId w:val="2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превращает чтение в увлекательный процесс;</w:t>
      </w:r>
    </w:p>
    <w:p w14:paraId="044F0D39">
      <w:pPr>
        <w:pStyle w:val="9"/>
        <w:keepNext w:val="0"/>
        <w:keepLines w:val="0"/>
        <w:widowControl/>
        <w:numPr>
          <w:ilvl w:val="0"/>
          <w:numId w:val="2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формирует устойчивый интерес к литературе;</w:t>
      </w:r>
    </w:p>
    <w:p w14:paraId="77A3D16C">
      <w:pPr>
        <w:pStyle w:val="9"/>
        <w:keepNext w:val="0"/>
        <w:keepLines w:val="0"/>
        <w:widowControl/>
        <w:numPr>
          <w:ilvl w:val="0"/>
          <w:numId w:val="22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развивает ключевые компетенции младшего школьника.</w:t>
      </w:r>
    </w:p>
    <w:p w14:paraId="0E2846EC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Главное — помнить, что игра должна быть:</w:t>
      </w:r>
    </w:p>
    <w:p w14:paraId="42D55A22">
      <w:pPr>
        <w:pStyle w:val="9"/>
        <w:keepNext w:val="0"/>
        <w:keepLines w:val="0"/>
        <w:widowControl/>
        <w:numPr>
          <w:ilvl w:val="0"/>
          <w:numId w:val="2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целенаправленной (решать образовательные задачи);</w:t>
      </w:r>
    </w:p>
    <w:p w14:paraId="04D01BA0">
      <w:pPr>
        <w:pStyle w:val="9"/>
        <w:keepNext w:val="0"/>
        <w:keepLines w:val="0"/>
        <w:widowControl/>
        <w:numPr>
          <w:ilvl w:val="0"/>
          <w:numId w:val="2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доступной (соответствовать возрасту);</w:t>
      </w:r>
    </w:p>
    <w:p w14:paraId="51E23046">
      <w:pPr>
        <w:pStyle w:val="9"/>
        <w:keepNext w:val="0"/>
        <w:keepLines w:val="0"/>
        <w:widowControl/>
        <w:numPr>
          <w:ilvl w:val="0"/>
          <w:numId w:val="2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эмоционально насыщенной (вызывать положительные переживания);</w:t>
      </w:r>
    </w:p>
    <w:p w14:paraId="49355240">
      <w:pPr>
        <w:pStyle w:val="9"/>
        <w:keepNext w:val="0"/>
        <w:keepLines w:val="0"/>
        <w:widowControl/>
        <w:numPr>
          <w:ilvl w:val="0"/>
          <w:numId w:val="23"/>
        </w:numPr>
        <w:suppressLineNumbers w:val="0"/>
        <w:ind w:left="420" w:leftChars="0" w:hanging="420" w:firstLine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рефлексивной (давать возможность осмыслить опыт).</w:t>
      </w:r>
    </w:p>
    <w:p w14:paraId="2E83E681">
      <w:pPr>
        <w:pStyle w:val="9"/>
        <w:keepNext w:val="0"/>
        <w:keepLines w:val="0"/>
        <w:widowControl/>
        <w:suppressLineNumbers w:val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t>Внедряя игровые технологии, учитель не просто развлекает детей, а создаёт условия для их гармоничного интеллектуального и эмоционального развития.</w:t>
      </w:r>
    </w:p>
    <w:p w14:paraId="23906B41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ind w:left="1080" w:leftChars="0"/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 w14:paraId="604B49F3">
      <w:pPr>
        <w:rPr>
          <w:rFonts w:hint="default"/>
          <w:lang w:val="en-US"/>
        </w:rPr>
      </w:pPr>
      <w:r>
        <w:rPr>
          <w:rStyle w:val="8"/>
          <w:rFonts w:hint="default" w:ascii="Times New Roman" w:hAnsi="Times New Roman" w:cs="Times New Roman"/>
          <w:b w:val="0"/>
          <w:bCs w:val="0"/>
          <w:sz w:val="24"/>
          <w:szCs w:val="24"/>
        </w:rPr>
        <w:fldChar w:fldCharType="end"/>
      </w:r>
    </w:p>
    <w:sectPr>
      <w:pgSz w:w="11906" w:h="16838"/>
      <w:pgMar w:top="1701" w:right="1134" w:bottom="1701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23DA9"/>
    <w:multiLevelType w:val="singleLevel"/>
    <w:tmpl w:val="80F23DA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857D7DE7"/>
    <w:multiLevelType w:val="singleLevel"/>
    <w:tmpl w:val="857D7DE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8D33F534"/>
    <w:multiLevelType w:val="singleLevel"/>
    <w:tmpl w:val="8D33F53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3">
    <w:nsid w:val="953EF3D3"/>
    <w:multiLevelType w:val="singleLevel"/>
    <w:tmpl w:val="953EF3D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A3F5E47E"/>
    <w:multiLevelType w:val="singleLevel"/>
    <w:tmpl w:val="A3F5E47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5">
    <w:nsid w:val="AA7014B9"/>
    <w:multiLevelType w:val="singleLevel"/>
    <w:tmpl w:val="AA7014B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6">
    <w:nsid w:val="AACA66DC"/>
    <w:multiLevelType w:val="singleLevel"/>
    <w:tmpl w:val="AACA66D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7">
    <w:nsid w:val="AE41BE37"/>
    <w:multiLevelType w:val="singleLevel"/>
    <w:tmpl w:val="AE41BE3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8">
    <w:nsid w:val="B10DB957"/>
    <w:multiLevelType w:val="singleLevel"/>
    <w:tmpl w:val="B10DB95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9">
    <w:nsid w:val="D1AB0030"/>
    <w:multiLevelType w:val="singleLevel"/>
    <w:tmpl w:val="D1AB003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0">
    <w:nsid w:val="FA517FB8"/>
    <w:multiLevelType w:val="singleLevel"/>
    <w:tmpl w:val="FA517FB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1">
    <w:nsid w:val="FDF7104A"/>
    <w:multiLevelType w:val="singleLevel"/>
    <w:tmpl w:val="FDF7104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2">
    <w:nsid w:val="07C082BF"/>
    <w:multiLevelType w:val="singleLevel"/>
    <w:tmpl w:val="07C082B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3">
    <w:nsid w:val="1C84BED0"/>
    <w:multiLevelType w:val="singleLevel"/>
    <w:tmpl w:val="1C84BED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4">
    <w:nsid w:val="2232EACA"/>
    <w:multiLevelType w:val="singleLevel"/>
    <w:tmpl w:val="2232EAC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5">
    <w:nsid w:val="223443A2"/>
    <w:multiLevelType w:val="singleLevel"/>
    <w:tmpl w:val="223443A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6">
    <w:nsid w:val="2D3AD0C8"/>
    <w:multiLevelType w:val="singleLevel"/>
    <w:tmpl w:val="2D3AD0C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7">
    <w:nsid w:val="341F3C12"/>
    <w:multiLevelType w:val="singleLevel"/>
    <w:tmpl w:val="341F3C1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8">
    <w:nsid w:val="3CD74B04"/>
    <w:multiLevelType w:val="singleLevel"/>
    <w:tmpl w:val="3CD74B0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9">
    <w:nsid w:val="48A43460"/>
    <w:multiLevelType w:val="singleLevel"/>
    <w:tmpl w:val="48A4346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0">
    <w:nsid w:val="6F8D3C10"/>
    <w:multiLevelType w:val="singleLevel"/>
    <w:tmpl w:val="6F8D3C1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1">
    <w:nsid w:val="776F8C44"/>
    <w:multiLevelType w:val="singleLevel"/>
    <w:tmpl w:val="776F8C4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2">
    <w:nsid w:val="7AABF598"/>
    <w:multiLevelType w:val="singleLevel"/>
    <w:tmpl w:val="7AABF5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5"/>
  </w:num>
  <w:num w:numId="2">
    <w:abstractNumId w:val="18"/>
  </w:num>
  <w:num w:numId="3">
    <w:abstractNumId w:val="17"/>
  </w:num>
  <w:num w:numId="4">
    <w:abstractNumId w:val="3"/>
  </w:num>
  <w:num w:numId="5">
    <w:abstractNumId w:val="11"/>
  </w:num>
  <w:num w:numId="6">
    <w:abstractNumId w:val="21"/>
  </w:num>
  <w:num w:numId="7">
    <w:abstractNumId w:val="10"/>
  </w:num>
  <w:num w:numId="8">
    <w:abstractNumId w:val="22"/>
  </w:num>
  <w:num w:numId="9">
    <w:abstractNumId w:val="15"/>
  </w:num>
  <w:num w:numId="10">
    <w:abstractNumId w:val="16"/>
  </w:num>
  <w:num w:numId="11">
    <w:abstractNumId w:val="8"/>
  </w:num>
  <w:num w:numId="12">
    <w:abstractNumId w:val="20"/>
  </w:num>
  <w:num w:numId="13">
    <w:abstractNumId w:val="7"/>
  </w:num>
  <w:num w:numId="14">
    <w:abstractNumId w:val="19"/>
  </w:num>
  <w:num w:numId="15">
    <w:abstractNumId w:val="14"/>
  </w:num>
  <w:num w:numId="16">
    <w:abstractNumId w:val="9"/>
  </w:num>
  <w:num w:numId="17">
    <w:abstractNumId w:val="1"/>
  </w:num>
  <w:num w:numId="18">
    <w:abstractNumId w:val="4"/>
  </w:num>
  <w:num w:numId="19">
    <w:abstractNumId w:val="6"/>
  </w:num>
  <w:num w:numId="20">
    <w:abstractNumId w:val="0"/>
  </w:num>
  <w:num w:numId="21">
    <w:abstractNumId w:val="12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A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3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4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Strong"/>
    <w:basedOn w:val="5"/>
    <w:qFormat/>
    <w:uiPriority w:val="0"/>
    <w:rPr>
      <w:b/>
      <w:bCs/>
    </w:rPr>
  </w:style>
  <w:style w:type="paragraph" w:styleId="9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2026-01-29T13:46:35Z</dcterms:created>
  <dc:creator>Валентина</dc:creator>
  <cp:lastModifiedBy>Валентина</cp:lastModifiedBy>
  <dcterms:modified xsi:type="dcterms:W3CDTF">2026-01-29T14:07:20Z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A649BF5FC2724443B432FE620956B12A_12</vt:lpwstr>
  </property>
</Properties>
</file>