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93" w:rsidRPr="00801393" w:rsidRDefault="00801393" w:rsidP="0080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393">
        <w:rPr>
          <w:rFonts w:ascii="Times New Roman" w:hAnsi="Times New Roman" w:cs="Times New Roman"/>
          <w:b/>
          <w:sz w:val="28"/>
          <w:szCs w:val="28"/>
        </w:rPr>
        <w:t>Особые образовательные потребности детей с задержкой психического развития (ЗПР): понимание и поддержка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01393">
        <w:rPr>
          <w:rFonts w:ascii="Times New Roman" w:hAnsi="Times New Roman" w:cs="Times New Roman"/>
          <w:sz w:val="28"/>
          <w:szCs w:val="28"/>
        </w:rPr>
        <w:t>Задержка психического развития (ЗПР) – это особое состояние, которое характеризуется замедленным темпом развития психических функций (речи, внимания, памяти, мышления, эмоционально-волевой сферы) по сравнению с возрастными нормами. Важно понимать, что ЗПР – это не умственная отсталость, а скорее «</w:t>
      </w:r>
      <w:proofErr w:type="spellStart"/>
      <w:r w:rsidRPr="00801393">
        <w:rPr>
          <w:rFonts w:ascii="Times New Roman" w:hAnsi="Times New Roman" w:cs="Times New Roman"/>
          <w:sz w:val="28"/>
          <w:szCs w:val="28"/>
        </w:rPr>
        <w:t>недозрелость</w:t>
      </w:r>
      <w:proofErr w:type="spellEnd"/>
      <w:r w:rsidRPr="00801393">
        <w:rPr>
          <w:rFonts w:ascii="Times New Roman" w:hAnsi="Times New Roman" w:cs="Times New Roman"/>
          <w:sz w:val="28"/>
          <w:szCs w:val="28"/>
        </w:rPr>
        <w:t>» отдельных участков мозга, что при своевременной коррекции и адекватной педагогической поддержке может быть в значительной степени преодолено.</w:t>
      </w:r>
    </w:p>
    <w:p w:rsidR="00801393" w:rsidRPr="00801393" w:rsidRDefault="00A66871" w:rsidP="00801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01393" w:rsidRPr="00801393">
        <w:rPr>
          <w:rFonts w:ascii="Times New Roman" w:hAnsi="Times New Roman" w:cs="Times New Roman"/>
          <w:sz w:val="28"/>
          <w:szCs w:val="28"/>
        </w:rPr>
        <w:t xml:space="preserve">Дети с ЗПР имеют ряд особых образовательных потребностей, которые требуют специфических подходов в обучении и воспитании. </w:t>
      </w:r>
      <w:proofErr w:type="spellStart"/>
      <w:r w:rsidR="00801393" w:rsidRPr="00801393">
        <w:rPr>
          <w:rFonts w:ascii="Times New Roman" w:hAnsi="Times New Roman" w:cs="Times New Roman"/>
          <w:sz w:val="28"/>
          <w:szCs w:val="28"/>
        </w:rPr>
        <w:t>Неучет</w:t>
      </w:r>
      <w:proofErr w:type="spellEnd"/>
      <w:r w:rsidR="00801393" w:rsidRPr="00801393">
        <w:rPr>
          <w:rFonts w:ascii="Times New Roman" w:hAnsi="Times New Roman" w:cs="Times New Roman"/>
          <w:sz w:val="28"/>
          <w:szCs w:val="28"/>
        </w:rPr>
        <w:t xml:space="preserve"> этих потребностей может привести к школьной неуспеваемости, низкой самооценке и трудностям в социальной адаптации.</w:t>
      </w:r>
    </w:p>
    <w:p w:rsidR="00801393" w:rsidRPr="005C48D9" w:rsidRDefault="00A66871" w:rsidP="00801393">
      <w:pPr>
        <w:rPr>
          <w:rFonts w:ascii="Times New Roman" w:hAnsi="Times New Roman" w:cs="Times New Roman"/>
          <w:b/>
          <w:sz w:val="28"/>
          <w:szCs w:val="28"/>
        </w:rPr>
      </w:pPr>
      <w:r w:rsidRPr="005C48D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01393" w:rsidRPr="005C48D9">
        <w:rPr>
          <w:rFonts w:ascii="Times New Roman" w:hAnsi="Times New Roman" w:cs="Times New Roman"/>
          <w:b/>
          <w:sz w:val="28"/>
          <w:szCs w:val="28"/>
        </w:rPr>
        <w:t>Основные особенности детей с ЗПР, влияющие на образовательный процесс: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>1. Затруднения в когнитивной сфере:</w:t>
      </w:r>
    </w:p>
    <w:p w:rsidR="00801393" w:rsidRPr="00801393" w:rsidRDefault="00A66871" w:rsidP="00801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•  Нарушения внимания: Д</w:t>
      </w:r>
      <w:r w:rsidR="00801393" w:rsidRPr="00801393">
        <w:rPr>
          <w:rFonts w:ascii="Times New Roman" w:hAnsi="Times New Roman" w:cs="Times New Roman"/>
          <w:sz w:val="28"/>
          <w:szCs w:val="28"/>
        </w:rPr>
        <w:t>ети с ЗПР часто испытывают трудности с концентрацией и удержанием внимания. Они легко отвлекаются, им сложно удерживать внимание на одном объекте или виде деятельности в течение длительного времени.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Дефицит памяти: Как кратковременная, так и долговременная память могут быть </w:t>
      </w:r>
      <w:proofErr w:type="gramStart"/>
      <w:r w:rsidRPr="00801393">
        <w:rPr>
          <w:rFonts w:ascii="Times New Roman" w:hAnsi="Times New Roman" w:cs="Times New Roman"/>
          <w:sz w:val="28"/>
          <w:szCs w:val="28"/>
        </w:rPr>
        <w:t>снижены</w:t>
      </w:r>
      <w:proofErr w:type="gramEnd"/>
      <w:r w:rsidRPr="00801393">
        <w:rPr>
          <w:rFonts w:ascii="Times New Roman" w:hAnsi="Times New Roman" w:cs="Times New Roman"/>
          <w:sz w:val="28"/>
          <w:szCs w:val="28"/>
        </w:rPr>
        <w:t>. Дети медленнее запоминают информацию, хуже ее воспроизводят, им требуется многократное повторение.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Своеобразие мышления: Мышление детей с ЗПР зачастую конкретно-образное, им трудно даются абстрактные понятия, обобщения, установление причинно-следственных связей. Их мыслительные операции замедлены, им сложно делать логические выводы.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Задержка речевого развития: Многие дети с ЗПР имеют нарушения в развитии речи: бедность словаря, грамматические ошибки, трудности в построении связных высказываний, нарушение звукопроизношения.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>2. Трудности в эмоционально-волевой сфере: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lastRenderedPageBreak/>
        <w:t xml:space="preserve">  •  Эмоциональная нестабильность: Могут наблюдаться резкие перепады настроения, повышенная возбудимость или, наоборот, апатичность.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Сниженная самооценка: Частые неудачи в учебе приводят к формированию негативного отношения к себе и своим способностям.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Трудности </w:t>
      </w:r>
      <w:proofErr w:type="spellStart"/>
      <w:r w:rsidRPr="0080139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801393">
        <w:rPr>
          <w:rFonts w:ascii="Times New Roman" w:hAnsi="Times New Roman" w:cs="Times New Roman"/>
          <w:sz w:val="28"/>
          <w:szCs w:val="28"/>
        </w:rPr>
        <w:t>: Дети испытывают сложности с контролем своего поведения, им бывает трудно следовать инструкциям, они импульсивны.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>3. Проблемы с двигательной и сенсорной сферой: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Нарушения мелкой моторики: Затруднения в письме, рисовании, работе с мелкими предметами.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</w:t>
      </w:r>
      <w:proofErr w:type="spellStart"/>
      <w:r w:rsidRPr="00801393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801393">
        <w:rPr>
          <w:rFonts w:ascii="Times New Roman" w:hAnsi="Times New Roman" w:cs="Times New Roman"/>
          <w:sz w:val="28"/>
          <w:szCs w:val="28"/>
        </w:rPr>
        <w:t xml:space="preserve"> пространственных представлений: Трудности в ориентации на листе бумаги, в понимании схем и карт.</w:t>
      </w:r>
    </w:p>
    <w:p w:rsidR="00801393" w:rsidRPr="005C48D9" w:rsidRDefault="00A66871" w:rsidP="008013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1393" w:rsidRPr="00801393">
        <w:rPr>
          <w:rFonts w:ascii="Times New Roman" w:hAnsi="Times New Roman" w:cs="Times New Roman"/>
          <w:sz w:val="28"/>
          <w:szCs w:val="28"/>
        </w:rPr>
        <w:t xml:space="preserve"> </w:t>
      </w:r>
      <w:r w:rsidR="00801393" w:rsidRPr="005C48D9">
        <w:rPr>
          <w:rFonts w:ascii="Times New Roman" w:hAnsi="Times New Roman" w:cs="Times New Roman"/>
          <w:b/>
          <w:sz w:val="28"/>
          <w:szCs w:val="28"/>
        </w:rPr>
        <w:t>Особые образовательные потребности детей с ЗПР:</w:t>
      </w:r>
    </w:p>
    <w:p w:rsidR="00801393" w:rsidRPr="00801393" w:rsidRDefault="00A66871" w:rsidP="00801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01393" w:rsidRPr="00801393">
        <w:rPr>
          <w:rFonts w:ascii="Times New Roman" w:hAnsi="Times New Roman" w:cs="Times New Roman"/>
          <w:sz w:val="28"/>
          <w:szCs w:val="28"/>
        </w:rPr>
        <w:t xml:space="preserve">Учитывая вышеперечисленные особенности, дети с ЗПР нуждаются </w:t>
      </w:r>
      <w:proofErr w:type="gramStart"/>
      <w:r w:rsidR="00801393" w:rsidRPr="008013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01393" w:rsidRPr="00801393">
        <w:rPr>
          <w:rFonts w:ascii="Times New Roman" w:hAnsi="Times New Roman" w:cs="Times New Roman"/>
          <w:sz w:val="28"/>
          <w:szCs w:val="28"/>
        </w:rPr>
        <w:t>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01393">
        <w:rPr>
          <w:rFonts w:ascii="Times New Roman" w:hAnsi="Times New Roman" w:cs="Times New Roman"/>
          <w:sz w:val="28"/>
          <w:szCs w:val="28"/>
        </w:rPr>
        <w:t>Создании</w:t>
      </w:r>
      <w:proofErr w:type="gramEnd"/>
      <w:r w:rsidRPr="00801393">
        <w:rPr>
          <w:rFonts w:ascii="Times New Roman" w:hAnsi="Times New Roman" w:cs="Times New Roman"/>
          <w:sz w:val="28"/>
          <w:szCs w:val="28"/>
        </w:rPr>
        <w:t xml:space="preserve"> специальных условий обучения: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Специальная организация учебного процесса:</w:t>
      </w:r>
    </w:p>
    <w:p w:rsidR="00801393" w:rsidRPr="005C48D9" w:rsidRDefault="00801393" w:rsidP="005C48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Индивидуализация и дифференциация: Учет индивидуальных темпов усвоения материала, предоставление заданий разной степени сложности.</w:t>
      </w:r>
    </w:p>
    <w:p w:rsidR="00801393" w:rsidRPr="005C48D9" w:rsidRDefault="00801393" w:rsidP="005C48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Дробление учебного материала: Сложные темы должны разбиваться на мелкие, доступные для понимания блоки.</w:t>
      </w:r>
    </w:p>
    <w:p w:rsidR="00801393" w:rsidRPr="005C48D9" w:rsidRDefault="00801393" w:rsidP="005C48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Чередование видов деятельности: Для поддержания внимания и предотвращения утомляемости необходимо регулярно менять виды деятельности на уроке (устный счет, работа с наглядностью, практическая деятельность, игры).</w:t>
      </w:r>
    </w:p>
    <w:p w:rsidR="00801393" w:rsidRPr="005C48D9" w:rsidRDefault="00801393" w:rsidP="005C48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Увеличение времени на освоение материала: Предоставление дополнительного времени для выполнения заданий, повторения и закрепления.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Создание благоприятного психологического климата:</w:t>
      </w:r>
    </w:p>
    <w:p w:rsidR="00801393" w:rsidRPr="005C48D9" w:rsidRDefault="00801393" w:rsidP="005C48D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Эмоциональная поддержка: Создание атмосферы доброжелательности, принятия и доверия.</w:t>
      </w:r>
    </w:p>
    <w:p w:rsidR="00801393" w:rsidRPr="005C48D9" w:rsidRDefault="00801393" w:rsidP="005C48D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lastRenderedPageBreak/>
        <w:t>Формирование позитивной самооценки: Акцент на успехах, похвала за старание, даже при небольших достижениях.</w:t>
      </w:r>
    </w:p>
    <w:p w:rsidR="00801393" w:rsidRPr="005C48D9" w:rsidRDefault="00801393" w:rsidP="008013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Снижение уровня тревожности: Использование игровых форм, понятных инструкций, четкой структуры урока.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>2. Специальная методическая поддержка:</w:t>
      </w:r>
    </w:p>
    <w:p w:rsidR="00801393" w:rsidRPr="00801393" w:rsidRDefault="00801393" w:rsidP="00801393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Максимальная наглядность: Использование большого количества дидактических материалов, иллюстраций, схем, моделей, реальных предметов.</w:t>
      </w:r>
    </w:p>
    <w:p w:rsidR="005C48D9" w:rsidRPr="005C48D9" w:rsidRDefault="00801393" w:rsidP="005C48D9">
      <w:pPr>
        <w:rPr>
          <w:rFonts w:ascii="Times New Roman" w:hAnsi="Times New Roman" w:cs="Times New Roman"/>
          <w:sz w:val="28"/>
          <w:szCs w:val="28"/>
        </w:rPr>
      </w:pPr>
      <w:r w:rsidRPr="00801393">
        <w:rPr>
          <w:rFonts w:ascii="Times New Roman" w:hAnsi="Times New Roman" w:cs="Times New Roman"/>
          <w:sz w:val="28"/>
          <w:szCs w:val="28"/>
        </w:rPr>
        <w:t xml:space="preserve">  •  Предметно-практическая деятельность: Активное использование манипуляций с</w:t>
      </w:r>
      <w:r w:rsidR="005C48D9">
        <w:rPr>
          <w:rFonts w:ascii="Times New Roman" w:hAnsi="Times New Roman" w:cs="Times New Roman"/>
          <w:sz w:val="28"/>
          <w:szCs w:val="28"/>
        </w:rPr>
        <w:t xml:space="preserve"> </w:t>
      </w:r>
      <w:r w:rsidR="005C48D9" w:rsidRPr="005C48D9">
        <w:rPr>
          <w:rFonts w:ascii="Times New Roman" w:hAnsi="Times New Roman" w:cs="Times New Roman"/>
          <w:sz w:val="28"/>
          <w:szCs w:val="28"/>
        </w:rPr>
        <w:t>предметами для осмысления абстрактных понятий.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Алгоритмизация деятельности: Разработка четких, пошаговых инструкций для выполнения заданий.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Коррекционная направленность: Включение в учебный процесс заданий, направленных на развитие внимания, памяти, мышления, речи, моторики.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Системное повторение: Регулярное возвращение к пройденному</w:t>
      </w:r>
      <w:r>
        <w:rPr>
          <w:rFonts w:ascii="Times New Roman" w:hAnsi="Times New Roman" w:cs="Times New Roman"/>
          <w:sz w:val="28"/>
          <w:szCs w:val="28"/>
        </w:rPr>
        <w:t xml:space="preserve"> материалу для его закрепления.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3. Коррекционно-развивающая работа: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Индивидуальные и групповые занятия с педагогом-психологом и логопедом: Работа над развитием высших психических функций, коррекцией речевых нарушений, формированием навыков </w:t>
      </w:r>
      <w:proofErr w:type="spellStart"/>
      <w:r w:rsidRPr="005C48D9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5C48D9">
        <w:rPr>
          <w:rFonts w:ascii="Times New Roman" w:hAnsi="Times New Roman" w:cs="Times New Roman"/>
          <w:sz w:val="28"/>
          <w:szCs w:val="28"/>
        </w:rPr>
        <w:t>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Развитие двигательных навыков: Упражнения на разв</w:t>
      </w:r>
      <w:r>
        <w:rPr>
          <w:rFonts w:ascii="Times New Roman" w:hAnsi="Times New Roman" w:cs="Times New Roman"/>
          <w:sz w:val="28"/>
          <w:szCs w:val="28"/>
        </w:rPr>
        <w:t>итие мелкой и крупной моторики.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>4. Индивидуальное сопровождение: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Сотрудничество с родителями: Тесное взаимодействие с семьей, обмен информацией о развитии ребенка, совместная выработка стратегий поддержки.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  <w:r w:rsidRPr="005C48D9">
        <w:rPr>
          <w:rFonts w:ascii="Times New Roman" w:hAnsi="Times New Roman" w:cs="Times New Roman"/>
          <w:sz w:val="28"/>
          <w:szCs w:val="28"/>
        </w:rPr>
        <w:t xml:space="preserve">  •  Междисциплинарная команда: Взаимодействие учителей, психолога, логопеда, дефектолога для выработки единого п</w:t>
      </w:r>
      <w:r>
        <w:rPr>
          <w:rFonts w:ascii="Times New Roman" w:hAnsi="Times New Roman" w:cs="Times New Roman"/>
          <w:sz w:val="28"/>
          <w:szCs w:val="28"/>
        </w:rPr>
        <w:t>одхода к ребенку.</w:t>
      </w:r>
    </w:p>
    <w:p w:rsidR="005C48D9" w:rsidRPr="005C48D9" w:rsidRDefault="005C48D9" w:rsidP="005C48D9">
      <w:pPr>
        <w:rPr>
          <w:rFonts w:ascii="Times New Roman" w:hAnsi="Times New Roman" w:cs="Times New Roman"/>
          <w:b/>
          <w:sz w:val="28"/>
          <w:szCs w:val="28"/>
        </w:rPr>
      </w:pPr>
      <w:r w:rsidRPr="005C48D9">
        <w:rPr>
          <w:rFonts w:ascii="Times New Roman" w:hAnsi="Times New Roman" w:cs="Times New Roman"/>
          <w:b/>
          <w:sz w:val="28"/>
          <w:szCs w:val="28"/>
        </w:rPr>
        <w:t xml:space="preserve"> Заключение:</w:t>
      </w:r>
    </w:p>
    <w:p w:rsidR="005C48D9" w:rsidRPr="005C48D9" w:rsidRDefault="005C48D9" w:rsidP="005C48D9">
      <w:pPr>
        <w:rPr>
          <w:rFonts w:ascii="Times New Roman" w:hAnsi="Times New Roman" w:cs="Times New Roman"/>
          <w:sz w:val="28"/>
          <w:szCs w:val="28"/>
        </w:rPr>
      </w:pPr>
    </w:p>
    <w:p w:rsidR="00F57F96" w:rsidRPr="00801393" w:rsidRDefault="005C48D9" w:rsidP="005C48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5C48D9">
        <w:rPr>
          <w:rFonts w:ascii="Times New Roman" w:hAnsi="Times New Roman" w:cs="Times New Roman"/>
          <w:sz w:val="28"/>
          <w:szCs w:val="28"/>
        </w:rPr>
        <w:t>Особые образовательные потребности детей с ЗПР требуют комплексного и системного подхода. Главная задача педагогов и специалистов – создать для таких детей условия, в которых они смогут максимально раскрыть свой потенциал, преодолеть трудности и успешно адаптироваться в социуме. Понимание природы ЗПР и готовность применять специальные педагогические технологии являются ключом к успешному образованию и полноценному развитию каждого ребенка.</w:t>
      </w:r>
    </w:p>
    <w:sectPr w:rsidR="00F57F96" w:rsidRPr="00801393" w:rsidSect="00F5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354"/>
    <w:multiLevelType w:val="hybridMultilevel"/>
    <w:tmpl w:val="C3927270"/>
    <w:lvl w:ilvl="0" w:tplc="7490144A"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3C182131"/>
    <w:multiLevelType w:val="hybridMultilevel"/>
    <w:tmpl w:val="3326B510"/>
    <w:lvl w:ilvl="0" w:tplc="041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6DE83EA3"/>
    <w:multiLevelType w:val="hybridMultilevel"/>
    <w:tmpl w:val="7F08F05E"/>
    <w:lvl w:ilvl="0" w:tplc="7490144A"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E67410"/>
    <w:multiLevelType w:val="hybridMultilevel"/>
    <w:tmpl w:val="D1AA20A4"/>
    <w:lvl w:ilvl="0" w:tplc="7490144A">
      <w:numFmt w:val="bullet"/>
      <w:lvlText w:val=""/>
      <w:lvlJc w:val="left"/>
      <w:pPr>
        <w:ind w:left="63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7BFC47FF"/>
    <w:multiLevelType w:val="hybridMultilevel"/>
    <w:tmpl w:val="7F2C5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01393"/>
    <w:rsid w:val="005C48D9"/>
    <w:rsid w:val="00801393"/>
    <w:rsid w:val="00A66871"/>
    <w:rsid w:val="00BC07F9"/>
    <w:rsid w:val="00F5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8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25</dc:creator>
  <cp:lastModifiedBy>кабинет 25</cp:lastModifiedBy>
  <cp:revision>2</cp:revision>
  <dcterms:created xsi:type="dcterms:W3CDTF">2026-01-30T06:03:00Z</dcterms:created>
  <dcterms:modified xsi:type="dcterms:W3CDTF">2026-01-30T06:38:00Z</dcterms:modified>
</cp:coreProperties>
</file>