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DB0" w:rsidRDefault="004C5DB0" w:rsidP="00AE1BE5">
      <w:pPr>
        <w:spacing w:after="0"/>
        <w:ind w:firstLine="709"/>
        <w:jc w:val="center"/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</w:t>
      </w:r>
      <w:r w:rsidRPr="00AE1BE5"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 xml:space="preserve">Стратегии и методы привлечения одаренных детей на очные образовательные программы </w:t>
      </w:r>
      <w:r w:rsidR="0019617E"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 xml:space="preserve">Республиканского </w:t>
      </w:r>
      <w:r w:rsidRPr="00AE1BE5"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центра»</w:t>
      </w:r>
      <w:bookmarkStart w:id="0" w:name="_GoBack"/>
      <w:bookmarkEnd w:id="0"/>
    </w:p>
    <w:p w:rsidR="000B4014" w:rsidRDefault="000B4014" w:rsidP="000B4014">
      <w:pPr>
        <w:spacing w:after="0"/>
        <w:ind w:firstLine="709"/>
        <w:jc w:val="right"/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proofErr w:type="spellStart"/>
      <w:r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Тодинова</w:t>
      </w:r>
      <w:proofErr w:type="spellEnd"/>
      <w:r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 xml:space="preserve"> Евгения Валерьевна</w:t>
      </w:r>
    </w:p>
    <w:p w:rsidR="000B4014" w:rsidRDefault="000B4014" w:rsidP="000B4014">
      <w:pPr>
        <w:spacing w:after="0"/>
        <w:ind w:firstLine="709"/>
        <w:jc w:val="right"/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r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Старший методист</w:t>
      </w:r>
    </w:p>
    <w:p w:rsidR="000B4014" w:rsidRDefault="000B4014" w:rsidP="000B4014">
      <w:pPr>
        <w:spacing w:after="0"/>
        <w:ind w:firstLine="709"/>
        <w:jc w:val="right"/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r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 xml:space="preserve">ГБОУ РХ «Хакасская национальная </w:t>
      </w:r>
    </w:p>
    <w:p w:rsidR="000B4014" w:rsidRDefault="000B4014" w:rsidP="000B4014">
      <w:pPr>
        <w:spacing w:after="0"/>
        <w:ind w:firstLine="709"/>
        <w:jc w:val="right"/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r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гимназия-интернат»</w:t>
      </w:r>
    </w:p>
    <w:p w:rsidR="000B4014" w:rsidRDefault="000B4014" w:rsidP="000B4014">
      <w:pPr>
        <w:spacing w:after="0"/>
        <w:ind w:firstLine="709"/>
        <w:jc w:val="right"/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r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Г. Абакан, республика Хакасия</w:t>
      </w:r>
    </w:p>
    <w:p w:rsidR="00AE1BE5" w:rsidRPr="00AE1BE5" w:rsidRDefault="00AE1BE5" w:rsidP="00AE1BE5">
      <w:pPr>
        <w:spacing w:after="0"/>
        <w:ind w:firstLine="709"/>
        <w:jc w:val="both"/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:rsidR="00780D44" w:rsidRPr="00AE1BE5" w:rsidRDefault="004C5DB0" w:rsidP="00AE1BE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Привлечение одаренных детей на очные программы — это многоуровневый процесс, который требует не просто информирования, а создания полноценной экосистемы, в которой талантливый ребенок и его родители увидят реальные возможности для роста. </w:t>
      </w:r>
    </w:p>
    <w:p w:rsidR="00780D44" w:rsidRPr="00AE1BE5" w:rsidRDefault="00780D44" w:rsidP="00AE1BE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современном мире борьба за внимание одаренного ребенка начинается в экране его смартфона. Для «поколения Z» и «поколения Альфа» цифровая среда является естественной средой обитания, поэтому информационные ресурсы центра должны быть не просто источником данных, а полноценным инструментом вовлечения и формирования лояльности. Информационно-цифровая экосистема «Альтаир-Хакасия» выполняет роль «витрины», которая превращает случайного посетителя в мотивированного абитуриента.</w:t>
      </w:r>
    </w:p>
    <w:p w:rsidR="00780D44" w:rsidRPr="00AE1BE5" w:rsidRDefault="004C5DB0" w:rsidP="00AE1BE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Информационно-цифровая среда как «входная точка» </w:t>
      </w:r>
    </w:p>
    <w:p w:rsidR="00780D44" w:rsidRPr="00AE1BE5" w:rsidRDefault="004C5DB0" w:rsidP="00AE1BE5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AE1BE5"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Визуальный бренд центра:</w:t>
      </w: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Создание образа современного, технологичного и престижного места обучения. </w:t>
      </w:r>
    </w:p>
    <w:p w:rsidR="00780D44" w:rsidRPr="00AE1BE5" w:rsidRDefault="004C5DB0" w:rsidP="00AE1BE5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AE1BE5"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SMM-стратегия:</w:t>
      </w: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Использование социальных сетей (VK, </w:t>
      </w:r>
      <w:proofErr w:type="spellStart"/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Telegram</w:t>
      </w:r>
      <w:proofErr w:type="spellEnd"/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) не только для анонсов, но и для демонстрации «</w:t>
      </w:r>
      <w:proofErr w:type="spellStart"/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закулисья</w:t>
      </w:r>
      <w:proofErr w:type="spellEnd"/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» жизни центра. </w:t>
      </w:r>
    </w:p>
    <w:p w:rsidR="00780D44" w:rsidRPr="00AE1BE5" w:rsidRDefault="004C5DB0" w:rsidP="00AE1BE5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AE1BE5">
        <w:rPr>
          <w:rStyle w:val="is-markup"/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Сайт центра (altair19.ru):</w:t>
      </w: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Удобство навигации, прозрачность условий отбора и подачи заявок через систему «Навигатор».</w:t>
      </w:r>
    </w:p>
    <w:p w:rsidR="00780D44" w:rsidRPr="00AE1BE5" w:rsidRDefault="004C5DB0" w:rsidP="00AE1BE5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Взаимодействие с педагогическим сообществом: Учитель как главный союзник и наставник</w:t>
      </w:r>
      <w:proofErr w:type="gramStart"/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</w:t>
      </w:r>
      <w:proofErr w:type="gramEnd"/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ля регионального центра учитель общеобразовательной школы является «первым звеном» в системе выявления одаренности. Именно педагог, ежедневно наблюдая за учениками в классе, может заметить тот самый нестандартный ход мысли, глубокую любознательность или феноменальную память, которые не всегда отражаются в школьных оценках. </w:t>
      </w:r>
    </w:p>
    <w:p w:rsidR="00780D44" w:rsidRPr="00AE1BE5" w:rsidRDefault="004C5DB0" w:rsidP="00AE1BE5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Как разглядеть потенциал? Одаренность — это не всегда отличная учеба. Часто талантливые дети проявляют неприязнь к рутинным заданиям и традиционным методам. Мы выстраиваем работу с учителями так, чтобы они могли выступать в роли «скаутов» — специалистов, способных выявить скрытый потенциал: </w:t>
      </w:r>
    </w:p>
    <w:p w:rsidR="00780D44" w:rsidRPr="00AE1BE5" w:rsidRDefault="004C5DB0" w:rsidP="00AE1BE5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AE1BE5">
        <w:rPr>
          <w:rStyle w:val="is-markup"/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Методическая поддержка:</w:t>
      </w:r>
      <w:r w:rsidR="00780D44"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ц</w:t>
      </w: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ентр предоставляет педагогам критерии и диагностические инструменты для распознавания олимпиадных и исследовательских способностей у детей. </w:t>
      </w:r>
    </w:p>
    <w:p w:rsidR="00780D44" w:rsidRPr="00AE1BE5" w:rsidRDefault="004C5DB0" w:rsidP="00AE1BE5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AE1BE5">
        <w:rPr>
          <w:rStyle w:val="is-markup"/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Профессиональное доверие:</w:t>
      </w:r>
      <w:r w:rsidR="00780D44"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</w:t>
      </w: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ы прислушиваемся к рекомендациям учителей-предметников при формировании списков на отборочные туры, так как именно они знают реальные возможности ребенка за рамками тестов. </w:t>
      </w:r>
    </w:p>
    <w:p w:rsidR="00780D44" w:rsidRPr="00AE1BE5" w:rsidRDefault="004C5DB0" w:rsidP="00AE1BE5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Образовательные программы для педагогов: Обучая учителей — привлекаем учеников Один из самых эффективных методов привлечения детей в </w:t>
      </w: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центр — это повышение квалификации их наставников. Когда школьный учитель проходит обучение на базе нашего центра, происходит сразу несколько важных процессов: </w:t>
      </w:r>
    </w:p>
    <w:p w:rsidR="00780D44" w:rsidRPr="00AE1BE5" w:rsidRDefault="004C5DB0" w:rsidP="00AE1BE5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AE1BE5">
        <w:rPr>
          <w:rStyle w:val="is-markup"/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Эффект </w:t>
      </w:r>
      <w:proofErr w:type="spellStart"/>
      <w:r w:rsidRPr="00AE1BE5">
        <w:rPr>
          <w:rStyle w:val="is-markup"/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амбассадорства</w:t>
      </w:r>
      <w:proofErr w:type="spellEnd"/>
      <w:r w:rsidRPr="00AE1BE5">
        <w:rPr>
          <w:rStyle w:val="is-markup"/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:</w:t>
      </w: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Педагог, лично ознакомившийся с нашими лабораториями и высокотехнологичным оборудованием, становится активным популяризатором программ центра в своей школе. </w:t>
      </w:r>
    </w:p>
    <w:p w:rsidR="00780D44" w:rsidRPr="0074188A" w:rsidRDefault="004C5DB0" w:rsidP="0074188A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is-markup"/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Трансляция методик:</w:t>
      </w:r>
      <w:r w:rsidRPr="00AE1B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Овладев современными методами олимпиадной подготовки (например, по биологии, химии или физике), учитель начинает 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применять их на уроках, тем самым «подогревая» интерес талантливых ребят к углубленному изучению предмета и мотивируя их на поступление в «Альтаир</w:t>
      </w:r>
      <w:r w:rsidR="00780D44"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 Хакасия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». </w:t>
      </w:r>
    </w:p>
    <w:p w:rsidR="00780D44" w:rsidRPr="0074188A" w:rsidRDefault="004C5DB0" w:rsidP="0074188A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is-markup"/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Совместная проектная деятельность: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Учителя школ получают возможность вести исследовательские проекты своих учеников, используя ресурсную базу нашего центра под кураторством наших экспертов. </w:t>
      </w:r>
    </w:p>
    <w:p w:rsidR="00780D44" w:rsidRPr="0074188A" w:rsidRDefault="004C5DB0" w:rsidP="0074188A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Выездные презентации и </w:t>
      </w:r>
      <w:proofErr w:type="spellStart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вебинары</w:t>
      </w:r>
      <w:proofErr w:type="spellEnd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: Стираем географические границы Республика Хакасия — регион с разной транспортной доступностью, и талантливые дети есть в каждом районе. Чтобы информация о программах не ограничивалась только столицей, мы реализуем стратегию «открытых дверей»: </w:t>
      </w:r>
    </w:p>
    <w:p w:rsidR="00780D44" w:rsidRPr="0074188A" w:rsidRDefault="004C5DB0" w:rsidP="0074188A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is-markup"/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Региональные выезды: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Команда центра проводит встречи с педагогическими коллективами в районах (Алтайский, </w:t>
      </w:r>
      <w:proofErr w:type="spellStart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Усть-Абаканский</w:t>
      </w:r>
      <w:proofErr w:type="spellEnd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Таштыпский</w:t>
      </w:r>
      <w:proofErr w:type="spellEnd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 др.). Мы рассказываем о возможностях центра, показываем видеоматериалы и отвечаем на вопросы учителей на местах. </w:t>
      </w:r>
    </w:p>
    <w:p w:rsidR="00AE1BE5" w:rsidRPr="0074188A" w:rsidRDefault="004C5DB0" w:rsidP="0074188A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is-markup"/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Дистанционное информирование: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Регулярные </w:t>
      </w:r>
      <w:proofErr w:type="spellStart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вебинары</w:t>
      </w:r>
      <w:proofErr w:type="spellEnd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для учителей-предметников позволяют оперативно сообщать о старте новых программ, нюансах отборочных туров и требованиях к участникам. </w:t>
      </w:r>
    </w:p>
    <w:p w:rsidR="004C5DB0" w:rsidRPr="0074188A" w:rsidRDefault="004C5DB0" w:rsidP="0074188A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Признание заслуг педагога</w:t>
      </w:r>
      <w:r w:rsidR="00AE1BE5"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понимаем, что успех ученика — это огромный труд его школьного учителя. Поэтому «Альтаир-Хакасия» уделяет внимание поощрению наставников: вручение благодарственных писем, грамот за высокие результаты учащихся и публичное признание их вклада в олимпиадное движение республики создают прочную эмоциональную связь и желание продолжать сотрудничество. </w:t>
      </w:r>
    </w:p>
    <w:p w:rsidR="00A72FB6" w:rsidRPr="0074188A" w:rsidRDefault="004C5DB0" w:rsidP="0074188A">
      <w:pPr>
        <w:spacing w:after="0"/>
        <w:ind w:firstLine="709"/>
        <w:jc w:val="both"/>
        <w:rPr>
          <w:rStyle w:val="is-markup"/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FFFFF"/>
        </w:rPr>
      </w:pPr>
      <w:r w:rsidRPr="0074188A">
        <w:rPr>
          <w:rStyle w:val="is-markup"/>
          <w:rFonts w:ascii="Times New Roman" w:hAnsi="Times New Roman" w:cs="Times New Roman"/>
          <w:i/>
          <w:iCs/>
          <w:color w:val="000000"/>
          <w:sz w:val="26"/>
          <w:szCs w:val="26"/>
          <w:shd w:val="clear" w:color="auto" w:fill="FFFFFF"/>
        </w:rPr>
        <w:t>«Учитель — это мост между потенциалом ребенка и возможностями центра. Инвестируя в профессиональный рост педагога и выстраивая с ним доверительный диалог, мы обеспечиваем постоянный приток самых ярких и мотивированных талантов со всей республики».</w:t>
      </w:r>
    </w:p>
    <w:p w:rsidR="00AE1BE5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Привлечение одаренного ребенка в центр — это не разовое действие, а многоэтапный путь. В маркетинге этот процесс называют «воронкой». Наша задача — сделать так, чтобы на каждом этапе (от простого любопытства до сложного отбора) школьник чувствовал поддержку и азарт исследователя. Событийный маркетинг здесь выступает в роли главного инструмента «мягкого входа». </w:t>
      </w:r>
    </w:p>
    <w:p w:rsidR="00AE1BE5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А. Олимпиады и конкурсы как инструмент «интеллектуального </w:t>
      </w:r>
      <w:proofErr w:type="spellStart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рекрутинга</w:t>
      </w:r>
      <w:proofErr w:type="spellEnd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» Массовые интеллектуальные соревнования — это самый широкий уровень нашей воронки. 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Дистанционные туры: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Региональные дистанционные олимпиады (например, по математике) позволяют охватить сотни детей даже из самых удаленных сел Хакасии. Это психологически комфортный формат, который 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помогает ребенку проверить свои силы без стресса очных испытаний. 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Выявление талантов через вызов: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Сложные, нестандартные задачи олимпиад имени Эйлера или Максвелла служат фильтром, который помогает нам увидеть детей с олимпиадным мышлением и сразу пригласить их на специализированные очные программы. </w:t>
      </w:r>
    </w:p>
    <w:p w:rsidR="00AE1BE5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Б. Мастер-классы: «Попробуй науку на вкус» Для многих школьников академическая наука кажется скучной и сухой. Мастер-классы призваны разрушить этот стереотип. 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Практика прежде теории: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даем возможность ребенку поработать с современными цифровыми микроскопами, запрограммировать робота или провести химическую реакцию еще до того, как он станет нашим учеником. 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Эффект погружения: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Краткосрочный мастер-класс (на 1.5–2 часа) снимает барьер страха перед «сложным центром» и демонстрирует, что </w:t>
      </w:r>
      <w:r w:rsidR="00AE1BE5"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обучение в «Альтаир-Хакасия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» — это захватывающий процесс, а не просто дополнительные уроки. </w:t>
      </w:r>
    </w:p>
    <w:p w:rsidR="00AE1BE5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В. Дни открытых дверей и экскурсии: Среда, которая вдохновляет</w:t>
      </w:r>
      <w:proofErr w:type="gramStart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</w:t>
      </w:r>
      <w:proofErr w:type="gramEnd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ногда, чтобы захотеть учиться, ребенку нужно увидеть место будущих открытий. 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Демонстрация ресурсов: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Экскурсии по лабораториям центра показывают школьникам оборудование, которого нет в их учебных заведениях. Это формирует запрос на работу в высокотехнологичной среде. 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Встречи с «живыми» учеными: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Возможность задать вопрос кандидату наук или ведущему инженеру в неформальной обстановке делает образ ученого доступным и привлекательным для подражания. </w:t>
      </w:r>
    </w:p>
    <w:p w:rsidR="004C5DB0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Г. Научно-популярные лектории и фестивали науки Популяризация знаний помогает нам формировать сообщество детей, увлеченных наукой в целом. 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Интеллектуальный досуг: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Проведение открытых лекций на актуальные темы (от генетики до искусственного интеллекта) привлекает ребят, которые, возможно, еще не определились со своим направлением, но уже имеют высокую познавательную потребность. 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Просветительский охват: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Участие в региональных фестивалях науки позволяет центру заявить о себе как о главном </w:t>
      </w:r>
      <w:proofErr w:type="spellStart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хабе</w:t>
      </w:r>
      <w:proofErr w:type="spellEnd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развития талантов в Хакасии, привлекая внимание новой аудитории.</w:t>
      </w:r>
    </w:p>
    <w:p w:rsidR="00AE1BE5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Одаренные дети — это требовательная аудитория с высокой скоростью усвоения информации. Чтобы привлечь их на очные программы, центр должен предложить то, что ребенок не может получить в своей школе или найти в интернете. Уникальное образовательное предложение (УОП) центра строится на «трех китах»: инфраструктуре, </w:t>
      </w:r>
      <w:proofErr w:type="spellStart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экспертности</w:t>
      </w:r>
      <w:proofErr w:type="spellEnd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 глубине программы. </w:t>
      </w:r>
    </w:p>
    <w:p w:rsidR="00AE1BE5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А. Высокотехнологичная среда как инструмент познания Для современного школьника возможность поработать на настоящем научном оборудовании — один из сильнейших факторов притяжения. 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Профессиональное оборудование: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 «Альтаир-Хакасия» сосредоточены лаборатории, уровень которых соответствует вузовским стандартам. Цифровые лаборатории по физике, оборудование для ПЦР-анализа в биологии, современные наборы для робототехники TRIK и VEX — всё это превращает обучение в реальное научное исследование. 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Доступ к дефицитным ресурсам: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делаем акцент на том, что на очных программах ребенок получает доступ к реактивам, приборам и программному обеспечению, которые недоступны в домашних условиях или в рамках школьного кабинета. </w:t>
      </w:r>
    </w:p>
    <w:p w:rsid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Б. «Звездный» преподавательский состав: Наставничество экспертов Одаренному ребенку нужен наставник, который стоит на несколько ступеней выше него в профессиональном плане. </w:t>
      </w:r>
    </w:p>
    <w:p w:rsid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Ученые и практики: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 реализации программ мы привлекаем ведущих преподавателей вузов республики, кандидатов и докторов наук. Для школьника это возможность войти в академическое сообщество, научиться мыслить категориями современной науки, а не только школьного учебника. </w:t>
      </w:r>
    </w:p>
    <w:p w:rsidR="00AE1BE5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Прямой диалог: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Формат очных занятий позволяет выстроить живое общение с экспертом, задать вопросы, выходящие за рамки темы, и получить оценку своих идей от профессионала высокого уровня. </w:t>
      </w:r>
    </w:p>
    <w:p w:rsid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В. Уход от школьных шаблонов: Углубление и </w:t>
      </w:r>
      <w:proofErr w:type="spellStart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междисциплинарность</w:t>
      </w:r>
      <w:proofErr w:type="spellEnd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Программы центра не дублируют школьную программу, а расширяют её, заходя в области «взрослой» науки и практики. </w:t>
      </w:r>
    </w:p>
    <w:p w:rsidR="00AE1BE5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Специфические дисциплины: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предлагаем программы, которые редко встречаются в системе общего образования: «Математическое моделирование», «Эксп</w:t>
      </w:r>
      <w:r w:rsidR="00AE1BE5"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ериментальная физика», «Агробиология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», «</w:t>
      </w:r>
      <w:r w:rsidR="00AE1BE5"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3-Д Моделирование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». Сами названия и содержание этих курсов формируют образ элитарности и серьезности обучения. 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Междисциплинарный подход: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Современным талантам интересны стыки наук (например, биофизика или робототехника с элементами ИИ). Проектируя такие программы, центр отвечает на актуальные запросы времени и экономики региона. </w:t>
      </w:r>
    </w:p>
    <w:p w:rsidR="00AE1BE5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Г. Практико-ориентированный результат Одаренному ребенку важно видеть плоды своего труда. Каждая наша программа ориентирована на конкретный результат: </w:t>
      </w:r>
    </w:p>
    <w:p w:rsidR="00AE1BE5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Подготовка к победе: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Четкая нацеленность на региональные и заключительные этапы </w:t>
      </w:r>
      <w:proofErr w:type="spellStart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Вс</w:t>
      </w:r>
      <w:r w:rsidR="00AE1BE5"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ОШ</w:t>
      </w:r>
      <w:proofErr w:type="spellEnd"/>
      <w:r w:rsidR="00AE1BE5"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олимпиады имени Эйлера, Максвелла, Келдыша, Струве.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4C5DB0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Проектный продукт: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Результатом программы часто становится собственное исследование или инженерная разработка, с которой ребенок может выйти на всероссийские конкурсы («Большие вызовы» и др.).</w:t>
      </w:r>
    </w:p>
    <w:p w:rsidR="00AE1BE5" w:rsidRPr="0074188A" w:rsidRDefault="00AE1BE5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Большое значение нужно уделить работе</w:t>
      </w:r>
      <w:r w:rsidR="004C5DB0"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 родительским сообществом: Родитель как партнер и «лицо, принимающее решение» Если для ребенка при выборе программы важен интерес и «драйв», то для родителя на первый план выходят категории пользы, безопасности и долгосрочных перспектив. В системе привлечения талантов родитель является стратегическим партнером центра. Наша задача — не просто проинформировать его, а сделать своим единомышленником в выстраивании траектории успеха ребенка. </w:t>
      </w:r>
    </w:p>
    <w:p w:rsidR="00AE1BE5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А. Аргументация «социального лифта»: Инвестиции в будущее Родители одаренных детей часто озабочены вопросом: «Что даст это обучение в долгосрочной перспективе?». Мы выстраиваем коммуникацию, отвечая на этот запрос: 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Преференции при поступлении: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разъясняем родителям, как победы в олимпиадах, к которым мы готовим (</w:t>
      </w:r>
      <w:proofErr w:type="spellStart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ВсОШ</w:t>
      </w:r>
      <w:proofErr w:type="spellEnd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перечневые олимпиады), превращаются в дополнительные баллы к ЕГЭ или право поступления в вуз без вступительных испытаний (БВИ). 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Портфолио для грантов и стипендий: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показываем, что участие в программах центра открывает двери к региональным и 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федеральным мерам поддержки, включая премии Президента РФ и гранты «Сириуса». 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Карьерная навигация: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демонстрируем связи центра с ведущими работодателями региона, объясняя, что обучение здесь — это первый шаг к престижной работе в будущем. </w:t>
      </w:r>
    </w:p>
    <w:p w:rsid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Б. Формирование «среды равных»: Психологический комфорт и социализация Многие родители сталкиваются с проблемой «белой вороны», когда одаренному ребенку скучно или трудно найти друзей в обычной школе. </w:t>
      </w:r>
    </w:p>
    <w:p w:rsid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Сообщество единомышленников: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акцентируем внимание родителей на том, что в центре ребенок найдет круг общения, соответствующий его уровню интеллекта и интересов. Это мощный аргумент для социализации талантливого подростка. </w:t>
      </w:r>
    </w:p>
    <w:p w:rsidR="00AE1BE5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Психологическая поддержка: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подчеркиваем, что педагоги центра умеют работать с особенностями одаренных детей, создавая атмосферу принятия, а не только конкуренции. </w:t>
      </w:r>
    </w:p>
    <w:p w:rsid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В. Информационная открытость и снятие барьеров</w:t>
      </w:r>
      <w:r w:rsidR="00AE1BE5"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Часто родители опасаются чрезмерной нагрузки на ребенка или бюрократических сложностей. Мы минимизируем эти страхи: 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Доступность и бесплатность: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Важнейший аргумент для многих семей — информация о том, что обучение в региональном центре осуществляется на бесплатной основе, обеспечивая равный доступ к качественному образованию независимо от достатка семьи. </w:t>
      </w:r>
    </w:p>
    <w:p w:rsid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Понятная логистика: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максимально упрощаем процесс подачи заявок через систему «Навигатор» и сайт центра, предоставляя четкие инструкции и FAQ для родителей. </w:t>
      </w:r>
    </w:p>
    <w:p w:rsid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 xml:space="preserve">Родительские собрания и </w:t>
      </w:r>
      <w:proofErr w:type="spellStart"/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вебинары</w:t>
      </w:r>
      <w:proofErr w:type="spellEnd"/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Регулярные </w:t>
      </w:r>
      <w:proofErr w:type="spellStart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онлайн-встречи</w:t>
      </w:r>
      <w:proofErr w:type="spellEnd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позволяют родителям напрямую задать вопросы руководству центра и преподавателям, снимая тревожность и формируя доверие. </w:t>
      </w:r>
    </w:p>
    <w:p w:rsid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Г. Демонстрация результата: Гордость за успех Родителю важно видеть прогресс своего ребенка. Мы создаем ситуации, в которых этот успех становится очевидным: </w:t>
      </w:r>
    </w:p>
    <w:p w:rsid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Открытые защиты проектов и выставки: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Приглашение родителей на финальные мероприятия программ, где они могут увидеть реальные плоды труда своего ребенка — от работающего робота до научного исследования. </w:t>
      </w:r>
    </w:p>
    <w:p w:rsidR="004C5DB0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Публичное признание: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Публикация поздравлений победителям и благодарностей родителям в социальных сетях и на сайте центра формирует чувство гордости и со</w:t>
      </w:r>
      <w:r w:rsid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причастности к успехам «Альтаир-Хакасия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».</w:t>
      </w:r>
    </w:p>
    <w:p w:rsidR="0074188A" w:rsidRPr="0074188A" w:rsidRDefault="0074188A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4C5DB0" w:rsidRDefault="004C5DB0" w:rsidP="0074188A">
      <w:pPr>
        <w:spacing w:after="0"/>
        <w:ind w:firstLine="709"/>
        <w:jc w:val="both"/>
        <w:rPr>
          <w:rStyle w:val="a4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Style w:val="a4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«Работа с родителями — это работа на доверии. Когда родитель видит в центре не просто "кружок", а профессиональный лифт и безопасную развивающую среду для своего ребенка, он становится самым активным и надежным проводником н</w:t>
      </w:r>
      <w:r w:rsidR="0074188A">
        <w:rPr>
          <w:rStyle w:val="a4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аших образовательных инициатив»</w:t>
      </w:r>
    </w:p>
    <w:p w:rsidR="0074188A" w:rsidRPr="0074188A" w:rsidRDefault="0074188A" w:rsidP="0074188A">
      <w:pPr>
        <w:spacing w:after="0"/>
        <w:ind w:firstLine="709"/>
        <w:jc w:val="both"/>
        <w:rPr>
          <w:rStyle w:val="a4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эпоху переизбытка рекламной информации самым ценным ресурсом становится доверие. Для подростка и его семьи мнение сверстников или успешных выпускников часто оказывается весомее, чем официальные призывы. Именно поэтому формирование позитивного имиджа центра через реальные человеческие 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истории является одним из самых эффективных методов привлечения новых талантов. </w:t>
      </w:r>
    </w:p>
    <w:p w:rsid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А. Выпускники — главные </w:t>
      </w:r>
      <w:proofErr w:type="spellStart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амбассадоры</w:t>
      </w:r>
      <w:proofErr w:type="spellEnd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бренда Выпускник центра, достигший успеха, — это живое доказательст</w:t>
      </w:r>
      <w:r w:rsidR="00AE1BE5"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во того, что программы «Альтаир-Хакасия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» работают. </w:t>
      </w:r>
    </w:p>
    <w:p w:rsid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Эффект «равный — равному»: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Когда призер Всероссийской олимпиады школьников или студент престижного вуза возвращается в свою школу или записывает видео для социальных сетей центра, его слова имеют огромный вес. Потенциальные участники видят в нем не недосягаемую звезду, а человека, который еще вчера был на их месте. </w:t>
      </w:r>
    </w:p>
    <w:p w:rsidR="004C5DB0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Трансляция ценностей: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Амбассадоры</w:t>
      </w:r>
      <w:proofErr w:type="spellEnd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рассказывают не только об учебных часах, но и об атмосфере, дружбе, поддержке педагогов и тех «</w:t>
      </w:r>
      <w:proofErr w:type="spellStart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инсайтах</w:t>
      </w:r>
      <w:proofErr w:type="spellEnd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», которые они получили. Это формирует образ центра как «крутого» и современного места.</w:t>
      </w:r>
    </w:p>
    <w:p w:rsidR="00AE1BE5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Инструм</w:t>
      </w:r>
      <w:r w:rsidR="00AE1BE5"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ент социального доказательства. 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Когда школьник видит, что его одноклассник или знакомый из соседнего района поехал в «Альтаир</w:t>
      </w:r>
      <w:r w:rsidR="00AE1BE5"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 Хакасия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  <w:r w:rsidR="00AE1BE5"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 привез оттуда не только диплом, но и массу ярких впечатлений, он начинает примерять этот опыт на себя. </w:t>
      </w:r>
    </w:p>
    <w:p w:rsidR="00AE1BE5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Рекомендательный маркетинг: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поощряем участников делиться своими достижениями и впечатлениями на своих страницах в социальных сетях. Один искренний пост ученика может привлечь больше заинтересованных ребят, чем серия официальных публикаций. </w:t>
      </w:r>
    </w:p>
    <w:p w:rsidR="004C5DB0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Публичная благодарность наставникам и родителям: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Это укрепляет связи внутри сообщества и стимулирует родителей делиться успехами своих детей в своей профессиональной и личной среде, запуская новую волну «сарафанного радио».</w:t>
      </w:r>
    </w:p>
    <w:p w:rsidR="0074188A" w:rsidRPr="0074188A" w:rsidRDefault="0074188A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4C5DB0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Привлечение одаренных детей на очные программы регионального центра — это не просто организационная задача, а сложный, многогранный процесс, требующий системного подхода. Как было показано в статье, ни один метод не работает в изоляции. Успех «Альтаир-Хакасия» строится на </w:t>
      </w:r>
      <w:r w:rsidRPr="0074188A">
        <w:rPr>
          <w:rStyle w:val="a3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  <w:t>синергии пяти ключевых факторов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: </w:t>
      </w:r>
      <w:r w:rsidRPr="0074188A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современной цифровой среды, доверительного партнерства с учителями, уникального образовательного контента, активной работы с родителями и силы сообщества выпускников.</w:t>
      </w:r>
    </w:p>
    <w:p w:rsidR="0074188A" w:rsidRPr="0074188A" w:rsidRDefault="0074188A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4C5DB0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Важно понимать, что каждый привлеченный в центр ребенок — это потенциальная точка роста для всей Республики Хакасия. Наша работа по </w:t>
      </w:r>
      <w:proofErr w:type="spellStart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рекрутингу</w:t>
      </w:r>
      <w:proofErr w:type="spellEnd"/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талантов — это, по сути, борьба за интеллектуальное будущее региона. Создавая уникальные условия для обучения, привлекая лучших экспертов и предоставляя доступ к передовым технологиям, мы доказываем талантливой молодежи, что для реализации самых смелых амбиций не обязательно уезжать — все возможности для старта мирового уровня есть здесь, дома.</w:t>
      </w:r>
    </w:p>
    <w:p w:rsidR="004C5DB0" w:rsidRPr="0074188A" w:rsidRDefault="004C5DB0" w:rsidP="0074188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конечном итоге, наша цель — сделать так, чтобы аббревиатура «Альтаир</w:t>
      </w:r>
      <w:r w:rsidR="00780D44"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-Хакасия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» ассоциировалась у каждого школьника Хакасии с успехом, развитием и принадлежностью к интеллектуальному братству, способному менять мир к лучшему. Мы приглашаем к этому сотрудничеству детей, родителей и педагогов, 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ведь только вместе мы сможем превратить потенциал ка</w:t>
      </w:r>
      <w:r w:rsid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ждого ребенка в достояние всей Р</w:t>
      </w:r>
      <w:r w:rsidRPr="00741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еспублики.</w:t>
      </w:r>
    </w:p>
    <w:sectPr w:rsidR="004C5DB0" w:rsidRPr="0074188A" w:rsidSect="00180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D4369"/>
    <w:multiLevelType w:val="hybridMultilevel"/>
    <w:tmpl w:val="E7880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A33"/>
    <w:rsid w:val="000B4014"/>
    <w:rsid w:val="001801FB"/>
    <w:rsid w:val="0019617E"/>
    <w:rsid w:val="004C5DB0"/>
    <w:rsid w:val="0074188A"/>
    <w:rsid w:val="00780D44"/>
    <w:rsid w:val="0089277F"/>
    <w:rsid w:val="00A72FB6"/>
    <w:rsid w:val="00AE1BE5"/>
    <w:rsid w:val="00B506C6"/>
    <w:rsid w:val="00BA7A33"/>
    <w:rsid w:val="00DD2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s-markup">
    <w:name w:val="is-markup"/>
    <w:basedOn w:val="a0"/>
    <w:rsid w:val="004C5DB0"/>
  </w:style>
  <w:style w:type="character" w:styleId="a3">
    <w:name w:val="Strong"/>
    <w:basedOn w:val="a0"/>
    <w:uiPriority w:val="22"/>
    <w:qFormat/>
    <w:rsid w:val="004C5DB0"/>
    <w:rPr>
      <w:b/>
      <w:bCs/>
    </w:rPr>
  </w:style>
  <w:style w:type="character" w:styleId="a4">
    <w:name w:val="Emphasis"/>
    <w:basedOn w:val="a0"/>
    <w:uiPriority w:val="20"/>
    <w:qFormat/>
    <w:rsid w:val="004C5DB0"/>
    <w:rPr>
      <w:i/>
      <w:iCs/>
    </w:rPr>
  </w:style>
  <w:style w:type="paragraph" w:styleId="a5">
    <w:name w:val="List Paragraph"/>
    <w:basedOn w:val="a"/>
    <w:uiPriority w:val="34"/>
    <w:qFormat/>
    <w:rsid w:val="00780D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2527</Words>
  <Characters>14405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ЕГЭ</cp:lastModifiedBy>
  <cp:revision>2</cp:revision>
  <dcterms:created xsi:type="dcterms:W3CDTF">2026-02-01T16:01:00Z</dcterms:created>
  <dcterms:modified xsi:type="dcterms:W3CDTF">2026-02-01T16:01:00Z</dcterms:modified>
</cp:coreProperties>
</file>