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93330D" w14:textId="0E08707D" w:rsidR="00E41779" w:rsidRDefault="00E41779" w:rsidP="002F1E51">
      <w:pPr>
        <w:pStyle w:val="2"/>
        <w:spacing w:after="61" w:line="400" w:lineRule="auto"/>
        <w:ind w:left="231" w:right="149"/>
      </w:pPr>
    </w:p>
    <w:p w14:paraId="5C195D15" w14:textId="6EF6792A" w:rsidR="002F1E51" w:rsidRDefault="002F1E51" w:rsidP="002F1E51">
      <w:pPr>
        <w:pStyle w:val="2"/>
        <w:spacing w:after="61" w:line="400" w:lineRule="auto"/>
        <w:ind w:left="231" w:right="149"/>
      </w:pPr>
      <w:bookmarkStart w:id="0" w:name="_GoBack"/>
      <w:r>
        <w:t xml:space="preserve">ВАЖНОСТЬ ЗАВЕТОВ АЛЕКСАНДРА ВАСИЛЬЕВИЧА СУВОРОВА ПО ВОСПИТАНИЮ И ОБУЧЕНИЮ ЗАЩИТНИКОВ ОТЕЧЕСТВА </w:t>
      </w:r>
    </w:p>
    <w:bookmarkEnd w:id="0"/>
    <w:p w14:paraId="5414C4B8" w14:textId="77777777" w:rsidR="002F1E51" w:rsidRDefault="002F1E51" w:rsidP="002F1E51">
      <w:pPr>
        <w:spacing w:after="0"/>
        <w:ind w:left="-15" w:right="8"/>
      </w:pPr>
      <w:r>
        <w:t xml:space="preserve">Взгляды Александра Васильевича Суворова на обучение и воспитание войск развивались в течение многих лет. Суворов глубоко изучил опыт боевой подготовки войск петровского времени. Он мог убедиться в правильности начала петровских реформ, на основе которых были обучены русские войска, действовавшие в Семилетней войне, и мог также убедиться в порочности прусской тактики и прусской системы подготовки войск.  </w:t>
      </w:r>
    </w:p>
    <w:p w14:paraId="3BCBBBBC" w14:textId="77777777" w:rsidR="002F1E51" w:rsidRDefault="002F1E51" w:rsidP="002F1E51">
      <w:pPr>
        <w:spacing w:after="4"/>
        <w:ind w:left="-15" w:right="8"/>
      </w:pPr>
      <w:r>
        <w:t xml:space="preserve">Начальные основания своей системы обучения и воспитания войск Суворов закрепил в «Полковом учреждении». Этот документ, о существовании которого было известно давно, был обнаружен в 1938г. при разборе рукописного фонда библиотеки Артиллерийского музея [1]. «Полковое учреждение» написано А. В. Суворовым в дополнение к руководящим документам для офицеров и младшего командного состава Суздальского полка, которым Суворов командовал с 1763 до 1768 года. Гораздо раньше Наполеона Суворов пришёл к выводу, что на войне важно не то, что делается, а то, как делается. Суворов и создал, прежде всего, великих чудо-богатырей, поставив во главе их таких же генералов и офицеров. Главная сила армии – солдат и офицер. Офицеров и солдат (защитников Отчества) необходимо готовить уже в стенах суворовских училищ. Здесь неоценимую и большую помощь оказывает наследие Великого полководца.  </w:t>
      </w:r>
    </w:p>
    <w:p w14:paraId="11EDDC90" w14:textId="77777777" w:rsidR="002F1E51" w:rsidRDefault="002F1E51" w:rsidP="002F1E51">
      <w:pPr>
        <w:spacing w:after="87"/>
        <w:ind w:left="-15" w:right="8"/>
      </w:pPr>
      <w:r>
        <w:t>В Суворовском наставлении «Наука побеждать» [2] задача воинского обучения и воспитания определялась ясно и выражалась в том, чтобы дать каждому солдату нравственную, физическую и военную (профессиональную) под-</w:t>
      </w:r>
    </w:p>
    <w:p w14:paraId="6D333BCE" w14:textId="77777777" w:rsidR="002F1E51" w:rsidRDefault="002F1E51" w:rsidP="002F1E51">
      <w:pPr>
        <w:spacing w:after="18" w:line="262" w:lineRule="auto"/>
        <w:ind w:left="156" w:right="1916" w:hanging="10"/>
        <w:jc w:val="left"/>
      </w:pPr>
      <w:r>
        <w:rPr>
          <w:sz w:val="22"/>
        </w:rPr>
        <w:t xml:space="preserve">© </w:t>
      </w:r>
      <w:proofErr w:type="spellStart"/>
      <w:r>
        <w:rPr>
          <w:sz w:val="22"/>
        </w:rPr>
        <w:t>Аширов</w:t>
      </w:r>
      <w:proofErr w:type="spellEnd"/>
      <w:r>
        <w:rPr>
          <w:sz w:val="22"/>
        </w:rPr>
        <w:t xml:space="preserve"> А. П., 2024 </w:t>
      </w:r>
    </w:p>
    <w:p w14:paraId="618A3037" w14:textId="77777777" w:rsidR="002F1E51" w:rsidRDefault="002F1E51" w:rsidP="002F1E51">
      <w:pPr>
        <w:ind w:left="-15" w:right="8" w:firstLine="0"/>
      </w:pPr>
      <w:r>
        <w:lastRenderedPageBreak/>
        <w:t xml:space="preserve">готовку, т. е. обеспечить разностороннее воспитание. Принципы обучения и воспитания сводились к немногим основным положениям:  </w:t>
      </w:r>
    </w:p>
    <w:p w14:paraId="0D689ADB" w14:textId="77777777" w:rsidR="002F1E51" w:rsidRDefault="002F1E51" w:rsidP="002F1E51">
      <w:pPr>
        <w:spacing w:after="184" w:line="259" w:lineRule="auto"/>
        <w:ind w:left="708" w:right="8" w:firstLine="0"/>
      </w:pPr>
      <w:r>
        <w:t xml:space="preserve">а) подготовка воина должна проходить систематично, последовательно и </w:t>
      </w:r>
    </w:p>
    <w:p w14:paraId="0109741E" w14:textId="77777777" w:rsidR="002F1E51" w:rsidRDefault="002F1E51" w:rsidP="002F1E51">
      <w:pPr>
        <w:spacing w:after="185" w:line="259" w:lineRule="auto"/>
        <w:ind w:left="-15" w:right="8" w:firstLine="0"/>
      </w:pPr>
      <w:r>
        <w:t xml:space="preserve">непрерывно;  </w:t>
      </w:r>
    </w:p>
    <w:p w14:paraId="62B84AFC" w14:textId="77777777" w:rsidR="002F1E51" w:rsidRDefault="002F1E51" w:rsidP="002F1E51">
      <w:pPr>
        <w:spacing w:after="188" w:line="259" w:lineRule="auto"/>
        <w:ind w:left="708" w:right="8" w:firstLine="0"/>
      </w:pPr>
      <w:r>
        <w:t xml:space="preserve">б) обучение должно быть активным и действенным;   </w:t>
      </w:r>
    </w:p>
    <w:p w14:paraId="53218634" w14:textId="77777777" w:rsidR="002F1E51" w:rsidRDefault="002F1E51" w:rsidP="002F1E51">
      <w:pPr>
        <w:spacing w:after="186" w:line="259" w:lineRule="auto"/>
        <w:ind w:left="708" w:right="8" w:firstLine="0"/>
      </w:pPr>
      <w:r>
        <w:t xml:space="preserve">в) всё то, что делает военнослужащий, должно быть осознано (каждый </w:t>
      </w:r>
    </w:p>
    <w:p w14:paraId="48266A55" w14:textId="77777777" w:rsidR="002F1E51" w:rsidRDefault="002F1E51" w:rsidP="002F1E51">
      <w:pPr>
        <w:spacing w:after="186" w:line="259" w:lineRule="auto"/>
        <w:ind w:left="-15" w:right="8" w:firstLine="0"/>
      </w:pPr>
      <w:r>
        <w:t xml:space="preserve">воин должен понимать свой маневр);  </w:t>
      </w:r>
    </w:p>
    <w:p w14:paraId="04CA18DF" w14:textId="77777777" w:rsidR="002F1E51" w:rsidRDefault="002F1E51" w:rsidP="002F1E51">
      <w:pPr>
        <w:spacing w:after="186" w:line="259" w:lineRule="auto"/>
        <w:ind w:left="708" w:right="8" w:firstLine="0"/>
      </w:pPr>
      <w:r>
        <w:t xml:space="preserve">г) всё, чему учится воин, необходимо только для практики (учить тому, </w:t>
      </w:r>
    </w:p>
    <w:p w14:paraId="5828DC41" w14:textId="77777777" w:rsidR="002F1E51" w:rsidRDefault="002F1E51" w:rsidP="002F1E51">
      <w:pPr>
        <w:spacing w:after="189" w:line="259" w:lineRule="auto"/>
        <w:ind w:left="-15" w:right="8" w:firstLine="0"/>
      </w:pPr>
      <w:r>
        <w:t xml:space="preserve">что нужно на войне для победы);  </w:t>
      </w:r>
    </w:p>
    <w:p w14:paraId="3296A120" w14:textId="77777777" w:rsidR="002F1E51" w:rsidRDefault="002F1E51" w:rsidP="002F1E51">
      <w:pPr>
        <w:spacing w:after="186" w:line="259" w:lineRule="auto"/>
        <w:ind w:left="708" w:right="8" w:firstLine="0"/>
      </w:pPr>
      <w:r>
        <w:t xml:space="preserve">д) весь процесс обучения должен быть построен на основе чувственного </w:t>
      </w:r>
    </w:p>
    <w:p w14:paraId="57B01799" w14:textId="77777777" w:rsidR="002F1E51" w:rsidRDefault="002F1E51" w:rsidP="002F1E51">
      <w:pPr>
        <w:spacing w:after="131" w:line="259" w:lineRule="auto"/>
        <w:ind w:left="-15" w:right="8" w:firstLine="0"/>
      </w:pPr>
      <w:r>
        <w:t xml:space="preserve">восприятия (учить показом, тренировкой, а не рассказом).  </w:t>
      </w:r>
    </w:p>
    <w:p w14:paraId="198633A8" w14:textId="77777777" w:rsidR="002F1E51" w:rsidRDefault="002F1E51" w:rsidP="002F1E51">
      <w:pPr>
        <w:spacing w:after="0"/>
        <w:ind w:left="-15" w:right="8"/>
      </w:pPr>
      <w:r>
        <w:t xml:space="preserve">Суворов очистил военную науку от всего ложного, надуманного и оставил в ней только то, что необходимо на войне. Стержнем воинского обучения стало овладение тремя воинскими искусствами (глазомер, быстрота и натиск). Процесс обучения шёл от простейшего к сложному, от одиночного к совокупному. Весь комплекс обучения и воспитания Суворовым рассматривался как единый процесс, ибо, обучая воина, формируешь его сознание, волю и характер. Военнослужащий должен верить в правоту своего дела, верить в силу своего оружия и быть уверенным в себе. «На себя надёжность - основание храбрости», – говорил Суворов.  </w:t>
      </w:r>
    </w:p>
    <w:p w14:paraId="4C787D29" w14:textId="77777777" w:rsidR="002F1E51" w:rsidRDefault="002F1E51" w:rsidP="002F1E51">
      <w:pPr>
        <w:spacing w:after="0"/>
        <w:ind w:left="-15" w:right="8"/>
      </w:pPr>
      <w:r>
        <w:t xml:space="preserve">Отводя такую значительную роль военной профессии, Суворов считал необходимым уважать каждого представителя её и особенно солдата. Он стремился изучить солдатскую душу и ценил в каждом солдате отвагу, стойкость и героизм. В воспитании Суворов требовал, прежде всего, добиваться твердой дисциплины, ибо «только благоустроенное согласие всех частей полку содержит его твердость </w:t>
      </w:r>
      <w:proofErr w:type="spellStart"/>
      <w:r>
        <w:t>непоколебиму</w:t>
      </w:r>
      <w:proofErr w:type="spellEnd"/>
      <w:r>
        <w:t xml:space="preserve"> и неослабное наблюдение нужных военных </w:t>
      </w:r>
      <w:proofErr w:type="spellStart"/>
      <w:r>
        <w:t>правилов</w:t>
      </w:r>
      <w:proofErr w:type="spellEnd"/>
      <w:r>
        <w:t xml:space="preserve">, яко душа оное матерое тело просвещает».  Воспитывая у солдата храбрость, смелость и мужество, нужно формировать </w:t>
      </w:r>
      <w:r>
        <w:lastRenderedPageBreak/>
        <w:t>его достоинство («честолюбие»), ибо имя «солдат» есть «</w:t>
      </w:r>
      <w:proofErr w:type="spellStart"/>
      <w:r>
        <w:t>первеющее</w:t>
      </w:r>
      <w:proofErr w:type="spellEnd"/>
      <w:r>
        <w:t xml:space="preserve">». К солдату рекомендовалось подходить гуманно, так как «умеренное военное наказание, смешанное с ясным и кратким истолкованием погрешности, более тронет честолюбивого солдата, нежели жестокость, приводящая оного в отчаяние».  </w:t>
      </w:r>
    </w:p>
    <w:p w14:paraId="45667286" w14:textId="77777777" w:rsidR="002F1E51" w:rsidRDefault="002F1E51" w:rsidP="002F1E51">
      <w:pPr>
        <w:spacing w:after="10"/>
        <w:ind w:left="-15" w:right="8"/>
      </w:pPr>
      <w:r>
        <w:t xml:space="preserve">«Солдат ученье любит, – говорил Суворов, – было бы коротко, да с толком» [5; 6]. Не менее важное место в подготовке войск занимало воинское воспитание. Суворов считал военную службу служением Отечеству и поэтому стремился внедрить в сознание солдат и офицеров чувство долга, доведенного до сознания необходимости самопожертвования.  </w:t>
      </w:r>
    </w:p>
    <w:p w14:paraId="0644565A" w14:textId="77777777" w:rsidR="002F1E51" w:rsidRDefault="002F1E51" w:rsidP="002F1E51">
      <w:pPr>
        <w:spacing w:after="8"/>
        <w:ind w:left="-15" w:right="8"/>
      </w:pPr>
      <w:r>
        <w:t xml:space="preserve">Суворов требовал от командиров, чтобы они воспитывали у солдат упорство, настойчивость и инициативу. Опаснее всего, говорил он, «проклятая немогузнайка, намека, загадка, </w:t>
      </w:r>
      <w:proofErr w:type="spellStart"/>
      <w:r>
        <w:t>лживка</w:t>
      </w:r>
      <w:proofErr w:type="spellEnd"/>
      <w:r>
        <w:t>, красно-</w:t>
      </w:r>
      <w:proofErr w:type="spellStart"/>
      <w:r>
        <w:t>словка</w:t>
      </w:r>
      <w:proofErr w:type="spellEnd"/>
      <w:r>
        <w:t xml:space="preserve">, </w:t>
      </w:r>
      <w:proofErr w:type="spellStart"/>
      <w:r>
        <w:t>краткомолвка</w:t>
      </w:r>
      <w:proofErr w:type="spellEnd"/>
      <w:r>
        <w:t xml:space="preserve">, </w:t>
      </w:r>
      <w:proofErr w:type="spellStart"/>
      <w:r>
        <w:t>двуличка</w:t>
      </w:r>
      <w:proofErr w:type="spellEnd"/>
      <w:r>
        <w:t xml:space="preserve">, </w:t>
      </w:r>
      <w:proofErr w:type="spellStart"/>
      <w:r>
        <w:t>вежливка</w:t>
      </w:r>
      <w:proofErr w:type="spellEnd"/>
      <w:r>
        <w:t xml:space="preserve">». «Солдату надлежит быть </w:t>
      </w:r>
      <w:proofErr w:type="spellStart"/>
      <w:r>
        <w:t>здорову</w:t>
      </w:r>
      <w:proofErr w:type="spellEnd"/>
      <w:r>
        <w:t xml:space="preserve">, </w:t>
      </w:r>
      <w:proofErr w:type="spellStart"/>
      <w:r>
        <w:t>храбру</w:t>
      </w:r>
      <w:proofErr w:type="spellEnd"/>
      <w:r>
        <w:t xml:space="preserve">, </w:t>
      </w:r>
      <w:proofErr w:type="spellStart"/>
      <w:r>
        <w:t>тверду</w:t>
      </w:r>
      <w:proofErr w:type="spellEnd"/>
      <w:r>
        <w:t xml:space="preserve">, </w:t>
      </w:r>
      <w:proofErr w:type="spellStart"/>
      <w:r>
        <w:t>решиму</w:t>
      </w:r>
      <w:proofErr w:type="spellEnd"/>
      <w:r>
        <w:t xml:space="preserve">, </w:t>
      </w:r>
      <w:proofErr w:type="spellStart"/>
      <w:r>
        <w:t>правдиву</w:t>
      </w:r>
      <w:proofErr w:type="spellEnd"/>
      <w:r>
        <w:t>…» [2]. Суворов был твердо убежден, что высокий моральный дух армии – первое условие для победы. Развивая в своих солдатах твердость, мужество, инициативу и наказывая за «</w:t>
      </w:r>
      <w:proofErr w:type="spellStart"/>
      <w:r>
        <w:t>немогузнайство</w:t>
      </w:r>
      <w:proofErr w:type="spellEnd"/>
      <w:r>
        <w:t xml:space="preserve">», Суворов вместе с тем воспитывал в них великодушие, благородство и самоотверженность. «Сам погибай, а товарища выручай», – говорил он. «Не менее оружия поражать противника человеколюбием». </w:t>
      </w:r>
    </w:p>
    <w:p w14:paraId="06B15BBE" w14:textId="77777777" w:rsidR="002F1E51" w:rsidRDefault="002F1E51" w:rsidP="002F1E51">
      <w:pPr>
        <w:spacing w:after="0"/>
        <w:ind w:left="-15" w:right="8"/>
      </w:pPr>
      <w:r>
        <w:t>Военное искусство Суворова глубоко народно. Сам Суворов был тесно связан с народом, с солдатской массой. Всемирно известные полководцы Румянцев и Суворов не были только мастерами стратегии и тактики. Русская военная теория, развиваясь самостоятельно, оказала глубокое влияние на западноевропейскую теоретическую мысль. Однажды ему задали вопрос: в чём секрет его побед</w:t>
      </w:r>
      <w:proofErr w:type="gramStart"/>
      <w:r>
        <w:t>?</w:t>
      </w:r>
      <w:proofErr w:type="gramEnd"/>
      <w:r>
        <w:t xml:space="preserve"> и он ответил: «Люби солдата, и он будет любить тебя. В этом вся тайна» [3]. И, действительно, эта любовь к солдату вызывала чувство безграничной веры в своего полководца и преданности ему. Он искал в своих </w:t>
      </w:r>
      <w:r>
        <w:lastRenderedPageBreak/>
        <w:t xml:space="preserve">наставлениях формы, понятной и близкой солдату. Отсюда – лаконичность, простота и образность: «Науки побеждать».   </w:t>
      </w:r>
    </w:p>
    <w:p w14:paraId="5D193F78" w14:textId="77777777" w:rsidR="002F1E51" w:rsidRDefault="002F1E51" w:rsidP="002F1E51">
      <w:pPr>
        <w:spacing w:after="0"/>
        <w:ind w:left="-15" w:right="8"/>
      </w:pPr>
      <w:r>
        <w:t xml:space="preserve">Процесс обучения и воспитания войск Суворов возлагает на командира. «Военное обучение должно служить упражнением высшим начальникам над низшими. Надлежит сие правило строго соблюдать» [5]. Суворов говорил офицерам: «Возьми себе в образец героя средних времён, наблюдай его, иди за ним вслед, поравнялся, обгони – слава тебе. Я выбрал Кесаря. Альпийские горы за нами. Ура! Орлы русские облетели орлов римских!». Стать таким командиром можно только путём постоянного учения, непрерывного совершенствования. Офицер должен знать сам военное дело в совершенстве и быть образцом, примером для своих солдат. Сам Суворов был именно таким безукоризненным офицером. Был скромен, одевался просто, всегда находился со своими солдатами, знал их жизнь, их интересы и чаяния. И он стал отцом сначала своего полка, а затем всей русской армии. Простые солдатские привычки и суровый образ жизни Суворов сохранял до последних дней жизни. Даже перед смертью он твердил: «Ведь я солдат» и не слушал предписаний врача. – «Вы генералиссимус», – возражал ему лейб-медик </w:t>
      </w:r>
      <w:proofErr w:type="spellStart"/>
      <w:r>
        <w:t>Вейкарт</w:t>
      </w:r>
      <w:proofErr w:type="spellEnd"/>
      <w:r>
        <w:t xml:space="preserve">. «Правда, – отвечал Суворов, – но солдат с меня пример берёт» [5]. Таким должен быть командир. От всех командиров, начиная с младшего командира и до генерала, Суворов требовал такого отношения к солдату, при котором солдаты любили бы и понимали своего командира. Он говорит: «надлежит, чтобы войска предводителя своего разумели». Отсюда его требование учить солдат настойчиво, терпеливо, спокойно и главное – учить тому, что нужно для войны.  </w:t>
      </w:r>
    </w:p>
    <w:p w14:paraId="2CA4C852" w14:textId="77777777" w:rsidR="002F1E51" w:rsidRDefault="002F1E51" w:rsidP="002F1E51">
      <w:pPr>
        <w:ind w:left="-15" w:right="8"/>
      </w:pPr>
      <w:r>
        <w:t xml:space="preserve">Суворов своё влияние расценивал как громадную силу, которая способна была совершать чудеса. «Видите ли эту крепость, – говорил он солдатам, указывая на Измаил. Стены её высоки, рвы глубоки, а всё-таки нам нужно взять её...». «С тобою наверное возьмем её...» – отвечали ему солдаты и от первого до последнего шли в тяжелый бой, горя желанием доказать ему </w:t>
      </w:r>
      <w:r>
        <w:lastRenderedPageBreak/>
        <w:t xml:space="preserve">это [5]. Важнейшим элементом системы подготовки войск Суворов считал физическое воспитание. Суворов особенное внимание обращал она гигиенические требования и чистоту, опрятность мундира солдата. Ещё в самых ранних приказах он требует от командиров частей: «Наблюдать весьма чистоту в белье </w:t>
      </w:r>
      <w:proofErr w:type="spellStart"/>
      <w:r>
        <w:t>неленостным</w:t>
      </w:r>
      <w:proofErr w:type="spellEnd"/>
      <w:r>
        <w:t xml:space="preserve"> вымыванием оного». «Обуви и мундирам быть не весьма тесным, дабы в обуви постилка употребляться могла». Затем шли указания о необходимости рационального обучения: «строго остерегаться вредного изнурения; но тем паче к трудолюбию приучать». Обращаясь же к офицерам и солдатам в «Науке побеждать» [2], Суворов пишет: «Солдат дорог. Береги здоровье; чисть желудок, когда засорился; голод лучшее лекарство. Кто не бережёт людей – офицеру арест, унтер-офицеру и ефрейтору палочки, да и самому палочки, кто себя не бережёт». Эти требования Суворов проводил настойчиво в жизнь и добивался прекрасных результатов. </w:t>
      </w:r>
    </w:p>
    <w:p w14:paraId="48A5B094" w14:textId="77777777" w:rsidR="002F1E51" w:rsidRDefault="002F1E51" w:rsidP="002F1E51">
      <w:pPr>
        <w:spacing w:after="161"/>
        <w:ind w:left="-15" w:right="8"/>
      </w:pPr>
      <w:r>
        <w:t>Влияние суворовских военно-воспитательных идей и практики обучения войск выходит далеко за пределы нашей Родины и актуальна в современных условиях.</w:t>
      </w:r>
      <w:r>
        <w:rPr>
          <w:b/>
        </w:rPr>
        <w:t xml:space="preserve"> </w:t>
      </w:r>
      <w:r>
        <w:t xml:space="preserve">Заветы Генералиссимуса Александра Васильевича Суворовы важны и актуальны в воспитании и обучении суворовцев, будущих Защитников Отечества, XXI века. </w:t>
      </w:r>
    </w:p>
    <w:p w14:paraId="1773FFD9" w14:textId="77777777" w:rsidR="002F1E51" w:rsidRDefault="002F1E51" w:rsidP="002F1E51">
      <w:pPr>
        <w:pStyle w:val="2"/>
        <w:ind w:left="231" w:right="231"/>
      </w:pPr>
      <w:r>
        <w:t xml:space="preserve">Список источников </w:t>
      </w:r>
    </w:p>
    <w:p w14:paraId="582AF8C1" w14:textId="77777777" w:rsidR="002F1E51" w:rsidRDefault="002F1E51" w:rsidP="002F1E51">
      <w:pPr>
        <w:numPr>
          <w:ilvl w:val="0"/>
          <w:numId w:val="1"/>
        </w:numPr>
        <w:ind w:right="8"/>
      </w:pPr>
      <w:r>
        <w:t xml:space="preserve">Александр Васильевич Суворов. Полковое учреждение. – М.: Военное издательство, 1949. – 396 с.  </w:t>
      </w:r>
    </w:p>
    <w:p w14:paraId="0395E48D" w14:textId="77777777" w:rsidR="002F1E51" w:rsidRDefault="002F1E51" w:rsidP="002F1E51">
      <w:pPr>
        <w:numPr>
          <w:ilvl w:val="0"/>
          <w:numId w:val="1"/>
        </w:numPr>
        <w:ind w:right="8"/>
      </w:pPr>
      <w:r>
        <w:t>Александр Васильевич Суворов. Наука побеждать. Серия: Великие полководцы. – М.: Издательство «</w:t>
      </w:r>
      <w:proofErr w:type="spellStart"/>
      <w:r>
        <w:t>Эксмо</w:t>
      </w:r>
      <w:proofErr w:type="spellEnd"/>
      <w:r>
        <w:t xml:space="preserve">», 2012. – 480 с.  </w:t>
      </w:r>
    </w:p>
    <w:p w14:paraId="286D9FEF" w14:textId="77777777" w:rsidR="002F1E51" w:rsidRDefault="002F1E51" w:rsidP="002F1E51">
      <w:pPr>
        <w:numPr>
          <w:ilvl w:val="0"/>
          <w:numId w:val="1"/>
        </w:numPr>
        <w:spacing w:after="184" w:line="259" w:lineRule="auto"/>
        <w:ind w:right="8"/>
      </w:pPr>
      <w:r>
        <w:t xml:space="preserve">Генералиссимус Суворов. Сборник документов и материалов / под ред. </w:t>
      </w:r>
    </w:p>
    <w:p w14:paraId="109D5BD5" w14:textId="77777777" w:rsidR="002F1E51" w:rsidRDefault="002F1E51" w:rsidP="002F1E51">
      <w:pPr>
        <w:spacing w:after="185" w:line="259" w:lineRule="auto"/>
        <w:ind w:left="-15" w:right="8" w:firstLine="0"/>
      </w:pPr>
      <w:r>
        <w:t xml:space="preserve">проф. Н. М. Коробкова. – М.: ОГИЗ ГИПЛ, 1947. – 364 с.  </w:t>
      </w:r>
    </w:p>
    <w:p w14:paraId="7FD8C335" w14:textId="77777777" w:rsidR="002F1E51" w:rsidRDefault="002F1E51" w:rsidP="002F1E51">
      <w:pPr>
        <w:numPr>
          <w:ilvl w:val="0"/>
          <w:numId w:val="1"/>
        </w:numPr>
        <w:ind w:right="8"/>
      </w:pPr>
      <w:r>
        <w:t xml:space="preserve">Игнатьев, А. А. Пятьдесят лет в строю / А. А. Игнатьев. – М.: Воениздат, 2000. – 454 с. </w:t>
      </w:r>
    </w:p>
    <w:p w14:paraId="39C5B760" w14:textId="77777777" w:rsidR="002F1E51" w:rsidRDefault="002F1E51" w:rsidP="002F1E51">
      <w:pPr>
        <w:numPr>
          <w:ilvl w:val="0"/>
          <w:numId w:val="1"/>
        </w:numPr>
        <w:ind w:right="8"/>
      </w:pPr>
      <w:r>
        <w:lastRenderedPageBreak/>
        <w:t xml:space="preserve">Осипов, К. Александр Васильевич Суворов / К. Осипов. – </w:t>
      </w:r>
      <w:proofErr w:type="gramStart"/>
      <w:r>
        <w:t>М. :</w:t>
      </w:r>
      <w:proofErr w:type="gramEnd"/>
      <w:r>
        <w:t xml:space="preserve"> Военное издательство, 1950. – 384 с.  </w:t>
      </w:r>
    </w:p>
    <w:p w14:paraId="71189FBC" w14:textId="77777777" w:rsidR="002F1E51" w:rsidRDefault="002F1E51" w:rsidP="002F1E51">
      <w:pPr>
        <w:numPr>
          <w:ilvl w:val="0"/>
          <w:numId w:val="1"/>
        </w:numPr>
        <w:spacing w:after="184" w:line="259" w:lineRule="auto"/>
        <w:ind w:right="8"/>
      </w:pPr>
      <w:proofErr w:type="spellStart"/>
      <w:r>
        <w:t>Ростунов</w:t>
      </w:r>
      <w:proofErr w:type="spellEnd"/>
      <w:r>
        <w:t xml:space="preserve">, И. И. Генералиссимус Александр Васильевич Суворов: </w:t>
      </w:r>
    </w:p>
    <w:p w14:paraId="58B4E289" w14:textId="77777777" w:rsidR="002F1E51" w:rsidRDefault="002F1E51" w:rsidP="002F1E51">
      <w:pPr>
        <w:spacing w:after="160" w:line="259" w:lineRule="auto"/>
        <w:ind w:left="-15" w:right="8" w:firstLine="0"/>
      </w:pPr>
      <w:r>
        <w:t xml:space="preserve">жизнь и полководческая деятельность / И. И. </w:t>
      </w:r>
      <w:proofErr w:type="spellStart"/>
      <w:r>
        <w:t>Ростунов</w:t>
      </w:r>
      <w:proofErr w:type="spellEnd"/>
      <w:r>
        <w:t xml:space="preserve">. – </w:t>
      </w:r>
      <w:proofErr w:type="gramStart"/>
      <w:r>
        <w:t>М. :</w:t>
      </w:r>
      <w:proofErr w:type="gramEnd"/>
      <w:r>
        <w:t xml:space="preserve"> Воениздат, </w:t>
      </w:r>
    </w:p>
    <w:p w14:paraId="2E6389B2" w14:textId="77777777" w:rsidR="002F1E51" w:rsidRDefault="002F1E51" w:rsidP="002F1E51">
      <w:pPr>
        <w:spacing w:after="184" w:line="259" w:lineRule="auto"/>
        <w:ind w:left="-15" w:right="8" w:firstLine="0"/>
      </w:pPr>
      <w:r>
        <w:t xml:space="preserve">1989. – 496 с.  </w:t>
      </w:r>
    </w:p>
    <w:p w14:paraId="3BA64908" w14:textId="77777777" w:rsidR="002F1E51" w:rsidRDefault="002F1E51" w:rsidP="002F1E51">
      <w:pPr>
        <w:spacing w:after="184" w:line="259" w:lineRule="auto"/>
        <w:ind w:left="10" w:right="5" w:hanging="10"/>
        <w:jc w:val="right"/>
      </w:pPr>
      <w:r>
        <w:t xml:space="preserve">7. Хохлова, Е. А. В. Суворов. Любимый полководец народа / Е. Хохлова. – </w:t>
      </w:r>
    </w:p>
    <w:p w14:paraId="754C89CD" w14:textId="77777777" w:rsidR="002F1E51" w:rsidRDefault="002F1E51" w:rsidP="002F1E51">
      <w:pPr>
        <w:spacing w:after="133" w:line="259" w:lineRule="auto"/>
        <w:ind w:left="-15" w:right="8" w:firstLine="0"/>
      </w:pPr>
      <w:r>
        <w:t xml:space="preserve">М.: РИПОЛ классик, 2014. – 256 с.  </w:t>
      </w:r>
    </w:p>
    <w:p w14:paraId="25F80BD2" w14:textId="77777777" w:rsidR="00581004" w:rsidRDefault="00581004"/>
    <w:sectPr w:rsidR="005810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1051B7"/>
    <w:multiLevelType w:val="hybridMultilevel"/>
    <w:tmpl w:val="542476A6"/>
    <w:lvl w:ilvl="0" w:tplc="434C1E5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B2043F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7E4B07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5B40CA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89C26B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4A8FC8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2E20AA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FDE0D3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43045D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059"/>
    <w:rsid w:val="002F1E51"/>
    <w:rsid w:val="00376148"/>
    <w:rsid w:val="00581004"/>
    <w:rsid w:val="00A248EA"/>
    <w:rsid w:val="00E41779"/>
    <w:rsid w:val="00E93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9A833"/>
  <w15:chartTrackingRefBased/>
  <w15:docId w15:val="{9A8E9D19-2201-4827-922E-ED17EF573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F1E51"/>
    <w:pPr>
      <w:spacing w:after="36" w:line="368" w:lineRule="auto"/>
      <w:ind w:right="1" w:firstLine="698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2F1E51"/>
    <w:pPr>
      <w:keepNext/>
      <w:keepLines/>
      <w:spacing w:after="247"/>
      <w:ind w:left="10" w:right="1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F1E51"/>
    <w:rPr>
      <w:rFonts w:ascii="Times New Roman" w:eastAsia="Times New Roman" w:hAnsi="Times New Roman" w:cs="Times New Roman"/>
      <w:b/>
      <w:color w:val="000000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1376</Words>
  <Characters>7849</Characters>
  <Application>Microsoft Office Word</Application>
  <DocSecurity>0</DocSecurity>
  <Lines>65</Lines>
  <Paragraphs>18</Paragraphs>
  <ScaleCrop>false</ScaleCrop>
  <Company/>
  <LinksUpToDate>false</LinksUpToDate>
  <CharactersWithSpaces>9207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6</cp:revision>
  <dcterms:created xsi:type="dcterms:W3CDTF">2026-02-05T15:22:00Z</dcterms:created>
  <dcterms:modified xsi:type="dcterms:W3CDTF">2026-02-08T11:45:00Z</dcterms:modified>
</cp:coreProperties>
</file>