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272" w:rsidRDefault="008B0272" w:rsidP="00400F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272" w:rsidRDefault="008B0272" w:rsidP="00400F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E8D" w:rsidRPr="003D3E8D" w:rsidRDefault="00400F0C" w:rsidP="00400F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З</w:t>
      </w:r>
      <w:r w:rsidR="003D3E8D" w:rsidRPr="003D3E8D">
        <w:rPr>
          <w:rFonts w:ascii="Times New Roman" w:hAnsi="Times New Roman" w:cs="Times New Roman"/>
          <w:b/>
          <w:sz w:val="28"/>
          <w:szCs w:val="28"/>
        </w:rPr>
        <w:t>доровьесберегающие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3E8D" w:rsidRPr="003D3E8D">
        <w:rPr>
          <w:rFonts w:ascii="Times New Roman" w:hAnsi="Times New Roman" w:cs="Times New Roman"/>
          <w:b/>
          <w:sz w:val="28"/>
          <w:szCs w:val="28"/>
        </w:rPr>
        <w:t>воспитательные технологии</w:t>
      </w:r>
    </w:p>
    <w:bookmarkEnd w:id="0"/>
    <w:p w:rsidR="003D3E8D" w:rsidRPr="003D3E8D" w:rsidRDefault="003D3E8D" w:rsidP="00400F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Здоровьесберегающие образовательные технологии включают формирование, укрепление здоровья и воспитание у суворовцев культуры здоровья и норм здорового образа жизни. Воспитание и подготовка к здоровому образу жизни будущих офицеров на основе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должна стать главным направлением из многих в деятельности педагогического коллектива, работающего в довузовских военных образовательных учреждениях Министерства Обороны. Основная работа педагогической деятельности должна строится на основе личностно -ориентированного подхода к обучающимся, относится к тем жизненно важным факторам, благодаря которым суворовцы учатся жить коллективно. Сохранение и укрепление здоровья воспитанников, будущих офицеров-это главная составляющая в работе всего педагогического коллектива. В настоящее время в результате активного реформирования российского образовательного пространства, особое внимание уделяется не только повышению качества учебного образовательного процесса, но и особенно пристальное внимание педагоги стали уделять внедрению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в систему учебно-воспитательного процесса, что способствует становлению развитой воспитанной личности обучающегося. Главная цель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воспитания и обучения — обеспечить суворовцу возможность сохранить и преумножить своё здоровье за период прохождения обучения в училище, сформировать у него необходимые знания, умения и навыки по здоровому образу жизни, развить умение пользоваться полученными знаниями в повседневной жизни. Основная задача педагогических работников всех довузовских военных образовательных учреждений Министерства Обороны заключается в том, чтобы подготовить воспитанников к самостоятельной жизни, сформировать гармонично развитую, успешную личность будущего защитника Родины. Фундамент и основы благополучия будущих защитников, который закладывает и поднимает училище, должен основываться на охране и обеспечении здоровья суворовцев, на формировании и воспитании культуры здорового образа жизни, что может быть достигнуто только путём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технологий.</w:t>
      </w:r>
    </w:p>
    <w:p w:rsidR="003D3E8D" w:rsidRPr="003D3E8D" w:rsidRDefault="003D3E8D" w:rsidP="00400F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Целью инновационных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в училище является: формирование у суворовцев основы здорового образа жизни и добиться выполнения элементарных правил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; сформировать понимание основ здорового образа жизни; умение перевести полученные знания в личный навык самосохранения здоровья обучающимся. </w:t>
      </w:r>
      <w:r w:rsidRPr="003D3E8D">
        <w:rPr>
          <w:rFonts w:ascii="Times New Roman" w:hAnsi="Times New Roman" w:cs="Times New Roman"/>
          <w:sz w:val="28"/>
          <w:szCs w:val="28"/>
        </w:rPr>
        <w:lastRenderedPageBreak/>
        <w:t xml:space="preserve">Здоровьесберегающие инновационные образовательные технологии-это системный подход к обучению и воспитанию, построенный на стремлении не нанести ущерба здоровью воспитанников. </w:t>
      </w:r>
    </w:p>
    <w:p w:rsidR="003D3E8D" w:rsidRPr="003D3E8D" w:rsidRDefault="003D3E8D" w:rsidP="00400F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Современные образовательные ста</w:t>
      </w:r>
      <w:r w:rsidR="00F066E8">
        <w:rPr>
          <w:rFonts w:ascii="Times New Roman" w:hAnsi="Times New Roman" w:cs="Times New Roman"/>
          <w:sz w:val="28"/>
          <w:szCs w:val="28"/>
        </w:rPr>
        <w:t>ндарты предъявляют</w:t>
      </w:r>
      <w:r w:rsidRPr="003D3E8D">
        <w:rPr>
          <w:rFonts w:ascii="Times New Roman" w:hAnsi="Times New Roman" w:cs="Times New Roman"/>
          <w:sz w:val="28"/>
          <w:szCs w:val="28"/>
        </w:rPr>
        <w:t xml:space="preserve"> высокие требования</w:t>
      </w:r>
      <w:r w:rsidR="00F066E8">
        <w:rPr>
          <w:rFonts w:ascii="Times New Roman" w:hAnsi="Times New Roman" w:cs="Times New Roman"/>
          <w:sz w:val="28"/>
          <w:szCs w:val="28"/>
        </w:rPr>
        <w:t xml:space="preserve"> к обучающимся</w:t>
      </w:r>
      <w:r w:rsidRPr="003D3E8D">
        <w:rPr>
          <w:rFonts w:ascii="Times New Roman" w:hAnsi="Times New Roman" w:cs="Times New Roman"/>
          <w:sz w:val="28"/>
          <w:szCs w:val="28"/>
        </w:rPr>
        <w:t>, увеличивая на них нагрузку. Кроме того, в период обучения в училище воспитанники интенсивно растут, им свойственны усталость и утомляемость на уроках и других видах образо</w:t>
      </w:r>
      <w:r w:rsidR="00F066E8">
        <w:rPr>
          <w:rFonts w:ascii="Times New Roman" w:hAnsi="Times New Roman" w:cs="Times New Roman"/>
          <w:sz w:val="28"/>
          <w:szCs w:val="28"/>
        </w:rPr>
        <w:t xml:space="preserve">вательных и развивающих занятий. </w:t>
      </w:r>
      <w:r w:rsidRPr="003D3E8D">
        <w:rPr>
          <w:rFonts w:ascii="Times New Roman" w:hAnsi="Times New Roman" w:cs="Times New Roman"/>
          <w:sz w:val="28"/>
          <w:szCs w:val="28"/>
        </w:rPr>
        <w:t>Учебные предметы можно р</w:t>
      </w:r>
      <w:r w:rsidR="00F066E8">
        <w:rPr>
          <w:rFonts w:ascii="Times New Roman" w:hAnsi="Times New Roman" w:cs="Times New Roman"/>
          <w:sz w:val="28"/>
          <w:szCs w:val="28"/>
        </w:rPr>
        <w:t>азделить на две основные группы:</w:t>
      </w:r>
      <w:r w:rsidRPr="003D3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E8D" w:rsidRPr="003D3E8D" w:rsidRDefault="003D3E8D" w:rsidP="00400F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I группа – уроки математики, информатики, физики, химии. На уроках этой группы суворовцы ограничены в движениях и активно вовлечены в мыслительную деятельность, что приводит к большому эмоциональному, умственному и мышечному напряжению. Самостоятельно воспитанники не могут избавиться от этой нагрузки, в результате чего наступает усталость, потеря внимания. Для предупреждения усталости и поддержания высокого уровня активности, и работоспособности обучающихся необходимо чередовать умственную нагрузку с выполнением физических упражнений. </w:t>
      </w:r>
    </w:p>
    <w:p w:rsidR="003D3E8D" w:rsidRPr="003D3E8D" w:rsidRDefault="003D3E8D" w:rsidP="00400F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II группа – уроки литературы, русского языка, истории, английского языка, обществознания. На этих уроках проводится значительная работа с печатными и письменными текстами. Вследствие этого у обучающихся возникает мышечное напряжение (устает спина, плечи, позвоночник, шея) и создается большая нагрузка на зрение. </w:t>
      </w:r>
    </w:p>
    <w:p w:rsidR="003D3E8D" w:rsidRDefault="003D3E8D" w:rsidP="00400F0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Решить эту проблему позволяет использование инновационных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технологий, что позитивно позволяет заботиться о самочувствии обучающихся. В настоящее время проблема формирования здорового образа жизни является одной из важнейших в системе воспитания и обучения в современной педагогической деятельности довузовских военных образовательных учреждениях.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Образовательные технологии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</w:t>
      </w:r>
      <w:r>
        <w:rPr>
          <w:rFonts w:ascii="Times New Roman" w:hAnsi="Times New Roman" w:cs="Times New Roman"/>
          <w:sz w:val="28"/>
          <w:szCs w:val="28"/>
        </w:rPr>
        <w:t>ьесберегающей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направленности: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1) Технология личностно-ориентированного обучения учитывает особенности каждого </w:t>
      </w:r>
      <w:r w:rsidR="00496FFD">
        <w:rPr>
          <w:rFonts w:ascii="Times New Roman" w:hAnsi="Times New Roman" w:cs="Times New Roman"/>
          <w:sz w:val="28"/>
          <w:szCs w:val="28"/>
        </w:rPr>
        <w:t>воспитанника</w:t>
      </w:r>
      <w:r w:rsidRPr="003D3E8D">
        <w:rPr>
          <w:rFonts w:ascii="Times New Roman" w:hAnsi="Times New Roman" w:cs="Times New Roman"/>
          <w:sz w:val="28"/>
          <w:szCs w:val="28"/>
        </w:rPr>
        <w:t xml:space="preserve"> и направлена на возможно более полное раскрытие его потенциала; 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2) Технология дифференцированного обучения позволяет снять трудности у слабых </w:t>
      </w:r>
      <w:r w:rsidR="00496FFD">
        <w:rPr>
          <w:rFonts w:ascii="Times New Roman" w:hAnsi="Times New Roman" w:cs="Times New Roman"/>
          <w:sz w:val="28"/>
          <w:szCs w:val="28"/>
        </w:rPr>
        <w:t>об</w:t>
      </w:r>
      <w:r w:rsidRPr="003D3E8D">
        <w:rPr>
          <w:rFonts w:ascii="Times New Roman" w:hAnsi="Times New Roman" w:cs="Times New Roman"/>
          <w:sz w:val="28"/>
          <w:szCs w:val="28"/>
        </w:rPr>
        <w:t>уча</w:t>
      </w:r>
      <w:r w:rsidR="00496FFD">
        <w:rPr>
          <w:rFonts w:ascii="Times New Roman" w:hAnsi="Times New Roman" w:cs="Times New Roman"/>
          <w:sz w:val="28"/>
          <w:szCs w:val="28"/>
        </w:rPr>
        <w:t>ю</w:t>
      </w:r>
      <w:r w:rsidRPr="003D3E8D">
        <w:rPr>
          <w:rFonts w:ascii="Times New Roman" w:hAnsi="Times New Roman" w:cs="Times New Roman"/>
          <w:sz w:val="28"/>
          <w:szCs w:val="28"/>
        </w:rPr>
        <w:t>щихся и создать благоприятные услов</w:t>
      </w:r>
      <w:r w:rsidR="00D06085">
        <w:rPr>
          <w:rFonts w:ascii="Times New Roman" w:hAnsi="Times New Roman" w:cs="Times New Roman"/>
          <w:sz w:val="28"/>
          <w:szCs w:val="28"/>
        </w:rPr>
        <w:t>ия для развития сильных</w:t>
      </w:r>
      <w:r w:rsidR="00947A9B">
        <w:rPr>
          <w:rFonts w:ascii="Times New Roman" w:hAnsi="Times New Roman" w:cs="Times New Roman"/>
          <w:sz w:val="28"/>
          <w:szCs w:val="28"/>
        </w:rPr>
        <w:t xml:space="preserve"> суворовцев</w:t>
      </w:r>
      <w:r w:rsidRPr="003D3E8D">
        <w:rPr>
          <w:rFonts w:ascii="Times New Roman" w:hAnsi="Times New Roman" w:cs="Times New Roman"/>
          <w:sz w:val="28"/>
          <w:szCs w:val="28"/>
        </w:rPr>
        <w:t>;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3) Технология рефлексивного обучения даёт возможность отслеживать в процессе урока уровень понимания учебного материала;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4) Педагогика сотрудничества помогает реализовывать задачи сохранения и укрепления здоровья </w:t>
      </w:r>
      <w:r w:rsidR="00947A9B">
        <w:rPr>
          <w:rFonts w:ascii="Times New Roman" w:hAnsi="Times New Roman" w:cs="Times New Roman"/>
          <w:sz w:val="28"/>
          <w:szCs w:val="28"/>
        </w:rPr>
        <w:t>об</w:t>
      </w:r>
      <w:r w:rsidRPr="003D3E8D">
        <w:rPr>
          <w:rFonts w:ascii="Times New Roman" w:hAnsi="Times New Roman" w:cs="Times New Roman"/>
          <w:sz w:val="28"/>
          <w:szCs w:val="28"/>
        </w:rPr>
        <w:t>уча</w:t>
      </w:r>
      <w:r w:rsidR="00947A9B">
        <w:rPr>
          <w:rFonts w:ascii="Times New Roman" w:hAnsi="Times New Roman" w:cs="Times New Roman"/>
          <w:sz w:val="28"/>
          <w:szCs w:val="28"/>
        </w:rPr>
        <w:t>ю</w:t>
      </w:r>
      <w:r w:rsidRPr="003D3E8D">
        <w:rPr>
          <w:rFonts w:ascii="Times New Roman" w:hAnsi="Times New Roman" w:cs="Times New Roman"/>
          <w:sz w:val="28"/>
          <w:szCs w:val="28"/>
        </w:rPr>
        <w:t>щихся и педагогов;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5) Технология игровых методов (уроки–игры, соревнования, конкурсы), позволяют обеспечить пс</w:t>
      </w:r>
      <w:r w:rsidR="00947A9B">
        <w:rPr>
          <w:rFonts w:ascii="Times New Roman" w:hAnsi="Times New Roman" w:cs="Times New Roman"/>
          <w:sz w:val="28"/>
          <w:szCs w:val="28"/>
        </w:rPr>
        <w:t>ихологическую разгрузку суворовцев</w:t>
      </w:r>
      <w:r w:rsidRPr="003D3E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lastRenderedPageBreak/>
        <w:t>Здоровьесберегающие технолог</w:t>
      </w:r>
      <w:r w:rsidR="00D06085">
        <w:rPr>
          <w:rFonts w:ascii="Times New Roman" w:hAnsi="Times New Roman" w:cs="Times New Roman"/>
          <w:sz w:val="28"/>
          <w:szCs w:val="28"/>
        </w:rPr>
        <w:t>ии</w:t>
      </w:r>
      <w:r w:rsidRPr="003D3E8D">
        <w:rPr>
          <w:rFonts w:ascii="Times New Roman" w:hAnsi="Times New Roman" w:cs="Times New Roman"/>
          <w:sz w:val="28"/>
          <w:szCs w:val="28"/>
        </w:rPr>
        <w:t xml:space="preserve"> по ФГОС связаны с достижением следующих целей: 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1) Формирование представления о сущности здоровья через беседы, лекции и приглашение авторитетных специалистов;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2) Формирование мотивации к коррекции образа жизни человека для укрепления здоровья; 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3) Формирование компетентности в вопросах физкультурно-оздоровительной сферы;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4) Разработка мониторинговых и диагностических моделей прогнозирования и оценки уровня здоровья; 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5) Познание индивидуальных особенностей организма;</w:t>
      </w:r>
    </w:p>
    <w:p w:rsidR="0083346E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6) Создание условий для повышения уровня овладения теоретическими и практическими знаниями в области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сопровождения, охраны детства; </w:t>
      </w:r>
    </w:p>
    <w:p w:rsidR="0083346E" w:rsidRPr="003D3E8D" w:rsidRDefault="0083346E" w:rsidP="00400F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7) Внедрение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педагогических технологи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3E8D" w:rsidRPr="003D3E8D" w:rsidRDefault="003D3E8D" w:rsidP="00400F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На основании этого необходимо внедрять новые подходы к организации образовательного процесса с применением инновационных технологий по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здрововьесбережению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на занятиях и внеурочной учебной деятельности, информировать обучающихся, чтобы те могли сделать осознанный выбор в пользу здорового образа жизни. Исследования подтверждают, что использование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технологий, в основе которых лежит комплексное воздействие на обучающихся через снятие утомления, повышение двигательной активности, позволило сохранить и укрепить здоровье воспитанников. В современном образовательном пространстве инновационные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технологии реализуются на основе личностно- ориентированного подхода. Осуществляемые на основе личностно- развивающих ситуаций, они относятся к тем жизненно важным факторам, благодаря которым воспитанники учатся жить вместе и эффективно взаимодействовать. Состояние здоровья современных воспитанников довузовских образовательных учреждений во многом зависит от организации специализированной системы условий училищной среды, способствующих формированию, сохранению и укреплению здоровья обучающихся, реализация которых возможна при тесном взаимодействии специалистов всех уровней образовательного и воспитательного процессов, внедряющих в учебный процесс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технологии. Правильная организация учебного процесса в суворовском училище даёт возможность предотвратить перегрузки и усталость у суворовцев, а также помогает обучающимся осознать важность сохранения здоровья. Задача педагогического коллектива суворовского училища направлена не только на то, чтобы дать суворовцам знания, но и на то, чтобы сформировать успешную личность воспитанника, готовую полноценно жить и далее самостоятельно развиваться. А без здоровья это совершенно невозможно. Именно поэтому в настоящее время реализуются </w:t>
      </w:r>
      <w:r w:rsidRPr="003D3E8D">
        <w:rPr>
          <w:rFonts w:ascii="Times New Roman" w:hAnsi="Times New Roman" w:cs="Times New Roman"/>
          <w:sz w:val="28"/>
          <w:szCs w:val="28"/>
        </w:rPr>
        <w:lastRenderedPageBreak/>
        <w:t xml:space="preserve">инновационные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технологии в довузовских военных образовательных учреждениях Министерства Обороны.</w:t>
      </w:r>
    </w:p>
    <w:p w:rsidR="003D3E8D" w:rsidRPr="003D3E8D" w:rsidRDefault="003D3E8D" w:rsidP="00400F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Создание благоприятного психологического климата и ситуации успеха. Одним из важнейших аспектов является именно психологический комфорт суворовцев во время занятий и внеурочной деятельности. С одной стороны, таким образом, решается задача предупреждения утомления обучающихся, с другой - появляется дополнительный стимул для раскрытия творческих возможностей каждого воспитанника. Доброжелательная обстановка, спокойная беседа, внимание к каждому высказыванию, позитивная реакция на желание суворовца выразить свою точку зрения, тактичное исправление допущенных ошибок, поощрение к самостояте</w:t>
      </w:r>
      <w:r w:rsidR="00276E47">
        <w:rPr>
          <w:rFonts w:ascii="Times New Roman" w:hAnsi="Times New Roman" w:cs="Times New Roman"/>
          <w:sz w:val="28"/>
          <w:szCs w:val="28"/>
        </w:rPr>
        <w:t>льной мыслительной деятельности. В</w:t>
      </w:r>
      <w:r w:rsidRPr="003D3E8D">
        <w:rPr>
          <w:rFonts w:ascii="Times New Roman" w:hAnsi="Times New Roman" w:cs="Times New Roman"/>
          <w:sz w:val="28"/>
          <w:szCs w:val="28"/>
        </w:rPr>
        <w:t xml:space="preserve"> жизни суворовцев офицер-воспитатель занимает одно из главных мест, для них он олицетворяет все важное и новое, в том числе является примером в вопросах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3E8D" w:rsidRPr="003D3E8D" w:rsidRDefault="003D3E8D" w:rsidP="00400F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Педагогика, направленная на оздоровление обучающихся, не может быть выражена какой-то одной образовательной технологией. Это все направления деятельности в суворовском училище по охране здоровья с учетом условий жизни воспитанников и важнейших характеристик образовательной среды. Здоровьесберегающие инновационные образовательные технологии — это программы и методы, которые направлены на воспитание у обучающихся культуры здоровья, личностных качеств, способствующих его сохранению и укреплению, формирование представления о здоровье как ценности, мотивацию на ведение здорового образа жизни. Педагогический коллектив суворовского училища реализуют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технологии на основе личностно-ориентированного подхода к обучающимся, в зависимости от возрастного и физического периода суворовцев. Осуществляя личностно-развивающие ситуации, которые относятся к жизненно важным этапам и факторам, благодаря которым суворовцы учатся культуре человеческих взаимоотношений эффективного взаимодействия между собой. Активное участие самого обучающегося является обязательным в формировании опыта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>, который приобретается через поэтапное расширение знаний обучающихся, их общения и деятельности, понимания и активной положительной жизненной позиции воспитанника, на основе внешнего воспитательного процесса и самовоспитания, формирование ответственности за свое здоровье и жизнь.</w:t>
      </w:r>
    </w:p>
    <w:p w:rsidR="003D3E8D" w:rsidRPr="003D3E8D" w:rsidRDefault="003D3E8D" w:rsidP="00400F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обучающихся является работа с родителями суворовцев в училище. Работа по укреплению и сохранению здоровья воспитанников невозможна без привлечения к ней родителей, так как хорошая связь между училищем и родителями является главным условием в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личносто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-ориентированном подходе в образовании. Важнейшей задачей, возложенной на родителей, является контроль за соблюдением режима дня суворовцев в домашних условиях и </w:t>
      </w:r>
      <w:r w:rsidRPr="003D3E8D">
        <w:rPr>
          <w:rFonts w:ascii="Times New Roman" w:hAnsi="Times New Roman" w:cs="Times New Roman"/>
          <w:sz w:val="28"/>
          <w:szCs w:val="28"/>
        </w:rPr>
        <w:lastRenderedPageBreak/>
        <w:t>режима здорового сбалансированного питания. На родительских собраниях воспитатели знакомят родителей с основными принципами организации здорового жизнеобеспечения обучающихся. Если эти задачи решаются успешно, в семье растёт здоровый, физически и духовно крепкий, социально защищённый человек.</w:t>
      </w:r>
    </w:p>
    <w:p w:rsidR="003D3E8D" w:rsidRPr="003D3E8D" w:rsidRDefault="003D3E8D" w:rsidP="00400F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В училище работа по формированию здорового образа жизни реализовывается через повседневное проведение утренней зарядки, физкультминуток на занятиях, занятиях на уроках физической культуры,</w:t>
      </w:r>
      <w:r w:rsidR="00276E47">
        <w:rPr>
          <w:rFonts w:ascii="Times New Roman" w:hAnsi="Times New Roman" w:cs="Times New Roman"/>
          <w:sz w:val="28"/>
          <w:szCs w:val="28"/>
        </w:rPr>
        <w:t xml:space="preserve"> </w:t>
      </w:r>
      <w:r w:rsidRPr="003D3E8D">
        <w:rPr>
          <w:rFonts w:ascii="Times New Roman" w:hAnsi="Times New Roman" w:cs="Times New Roman"/>
          <w:sz w:val="28"/>
          <w:szCs w:val="28"/>
        </w:rPr>
        <w:t>внеклассной работе и спортивно-массовой работе, работе с родителям</w:t>
      </w:r>
      <w:r w:rsidR="00276E47">
        <w:rPr>
          <w:rFonts w:ascii="Times New Roman" w:hAnsi="Times New Roman" w:cs="Times New Roman"/>
          <w:sz w:val="28"/>
          <w:szCs w:val="28"/>
        </w:rPr>
        <w:t>и и общественными организациями</w:t>
      </w:r>
      <w:r w:rsidRPr="003D3E8D">
        <w:rPr>
          <w:rFonts w:ascii="Times New Roman" w:hAnsi="Times New Roman" w:cs="Times New Roman"/>
          <w:sz w:val="28"/>
          <w:szCs w:val="28"/>
        </w:rPr>
        <w:t xml:space="preserve">. Работа с обучающимися в училище в рамках программы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D3E8D">
        <w:rPr>
          <w:rFonts w:ascii="Times New Roman" w:hAnsi="Times New Roman" w:cs="Times New Roman"/>
          <w:sz w:val="28"/>
          <w:szCs w:val="28"/>
        </w:rPr>
        <w:t xml:space="preserve"> технологий показывает положительные результаты: проводимые занятия по обучению воспитанников бережному отношению к собственному здоровью, приносят обучающимся чувство удовлетворённости, радости, позитивного отношения к жизни. Суворовцы стали более ответственно относится к своему здоровью и здоровью окружающих, становятся более терпеливыми и заботливыми по отношению друг к другу. </w:t>
      </w:r>
    </w:p>
    <w:p w:rsidR="003D3E8D" w:rsidRPr="003D3E8D" w:rsidRDefault="003D3E8D" w:rsidP="00400F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>Можно считать, что здоровье воспитанников в норме, если:</w:t>
      </w:r>
    </w:p>
    <w:p w:rsidR="003D3E8D" w:rsidRPr="003D3E8D" w:rsidRDefault="003D3E8D" w:rsidP="00400F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-  в физическом плане — здоровье позволяет ему справляться с учебной нагрузкой, суворовец умеет преодолевать усталость;</w:t>
      </w:r>
    </w:p>
    <w:p w:rsidR="003D3E8D" w:rsidRPr="003D3E8D" w:rsidRDefault="003D3E8D" w:rsidP="00400F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-  в социальном плане — он коммуникабелен, общителен;</w:t>
      </w:r>
    </w:p>
    <w:p w:rsidR="003D3E8D" w:rsidRPr="003D3E8D" w:rsidRDefault="003D3E8D" w:rsidP="00400F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 - в эмоциональном плане — суворовец уравновешен, способен удивляться и восхищаться; </w:t>
      </w:r>
    </w:p>
    <w:p w:rsidR="003D3E8D" w:rsidRPr="003D3E8D" w:rsidRDefault="003D3E8D" w:rsidP="00400F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-  в интеллектуальном плане — суворовец проявляет хорошие умственные способности; </w:t>
      </w:r>
    </w:p>
    <w:p w:rsidR="0054400B" w:rsidRDefault="003D3E8D" w:rsidP="00400F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-в нравственном плане — он признает основные общечеловеческие ценности.                                                                                                              </w:t>
      </w:r>
      <w:r w:rsidR="00F066E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A73C68" w:rsidRDefault="003D3E8D" w:rsidP="00400F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E8D">
        <w:rPr>
          <w:rFonts w:ascii="Times New Roman" w:hAnsi="Times New Roman" w:cs="Times New Roman"/>
          <w:sz w:val="28"/>
          <w:szCs w:val="28"/>
        </w:rPr>
        <w:t xml:space="preserve">Выводы: </w:t>
      </w:r>
      <w:r w:rsidR="0054400B">
        <w:rPr>
          <w:rFonts w:ascii="Times New Roman" w:hAnsi="Times New Roman" w:cs="Times New Roman"/>
          <w:sz w:val="28"/>
          <w:szCs w:val="28"/>
        </w:rPr>
        <w:t>с</w:t>
      </w:r>
      <w:r w:rsidRPr="003D3E8D">
        <w:rPr>
          <w:rFonts w:ascii="Times New Roman" w:hAnsi="Times New Roman" w:cs="Times New Roman"/>
          <w:sz w:val="28"/>
          <w:szCs w:val="28"/>
        </w:rPr>
        <w:t>уществует объективная необходимость единства подходов к формированию зд</w:t>
      </w:r>
      <w:r w:rsidR="0054400B">
        <w:rPr>
          <w:rFonts w:ascii="Times New Roman" w:hAnsi="Times New Roman" w:cs="Times New Roman"/>
          <w:sz w:val="28"/>
          <w:szCs w:val="28"/>
        </w:rPr>
        <w:t>оровой личности, поэтому целесообразно</w:t>
      </w:r>
      <w:r w:rsidRPr="003D3E8D">
        <w:rPr>
          <w:rFonts w:ascii="Times New Roman" w:hAnsi="Times New Roman" w:cs="Times New Roman"/>
          <w:sz w:val="28"/>
          <w:szCs w:val="28"/>
        </w:rPr>
        <w:t xml:space="preserve"> учитывать методы формирования психологической устойчивости личности, проживани</w:t>
      </w:r>
      <w:r w:rsidR="00276E47">
        <w:rPr>
          <w:rFonts w:ascii="Times New Roman" w:hAnsi="Times New Roman" w:cs="Times New Roman"/>
          <w:sz w:val="28"/>
          <w:szCs w:val="28"/>
        </w:rPr>
        <w:t>я в коллективах; развития культу</w:t>
      </w:r>
      <w:r w:rsidRPr="003D3E8D">
        <w:rPr>
          <w:rFonts w:ascii="Times New Roman" w:hAnsi="Times New Roman" w:cs="Times New Roman"/>
          <w:sz w:val="28"/>
          <w:szCs w:val="28"/>
        </w:rPr>
        <w:t xml:space="preserve">ры общения и культуры коммуникации. Только единство физического, психического и нравственного здоровья в его положительной динамике может быть задачей </w:t>
      </w:r>
      <w:proofErr w:type="spellStart"/>
      <w:r w:rsidRPr="003D3E8D">
        <w:rPr>
          <w:rFonts w:ascii="Times New Roman" w:hAnsi="Times New Roman" w:cs="Times New Roman"/>
          <w:sz w:val="28"/>
          <w:szCs w:val="28"/>
        </w:rPr>
        <w:t>здоровьесбереж</w:t>
      </w:r>
      <w:r w:rsidR="00947A9B">
        <w:rPr>
          <w:rFonts w:ascii="Times New Roman" w:hAnsi="Times New Roman" w:cs="Times New Roman"/>
          <w:sz w:val="28"/>
          <w:szCs w:val="28"/>
        </w:rPr>
        <w:t>ения</w:t>
      </w:r>
      <w:proofErr w:type="spellEnd"/>
      <w:r w:rsidR="00947A9B">
        <w:rPr>
          <w:rFonts w:ascii="Times New Roman" w:hAnsi="Times New Roman" w:cs="Times New Roman"/>
          <w:sz w:val="28"/>
          <w:szCs w:val="28"/>
        </w:rPr>
        <w:t xml:space="preserve"> в суворовском училище</w:t>
      </w:r>
      <w:r w:rsidRPr="003D3E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0F0C" w:rsidRDefault="00400F0C" w:rsidP="00F066E8">
      <w:pPr>
        <w:rPr>
          <w:rFonts w:ascii="Times New Roman" w:hAnsi="Times New Roman" w:cs="Times New Roman"/>
          <w:sz w:val="28"/>
          <w:szCs w:val="28"/>
        </w:rPr>
      </w:pPr>
    </w:p>
    <w:p w:rsidR="00947A9B" w:rsidRDefault="00947A9B" w:rsidP="00F066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  <w:r w:rsidR="00F066E8" w:rsidRPr="003D3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A9B" w:rsidRPr="00400F0C" w:rsidRDefault="00947A9B" w:rsidP="00400F0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00F0C">
        <w:rPr>
          <w:rFonts w:ascii="Times New Roman" w:hAnsi="Times New Roman" w:cs="Times New Roman"/>
          <w:sz w:val="28"/>
          <w:szCs w:val="28"/>
        </w:rPr>
        <w:t>Гебекова</w:t>
      </w:r>
      <w:proofErr w:type="spellEnd"/>
      <w:r w:rsidRPr="00400F0C">
        <w:rPr>
          <w:rFonts w:ascii="Times New Roman" w:hAnsi="Times New Roman" w:cs="Times New Roman"/>
          <w:sz w:val="28"/>
          <w:szCs w:val="28"/>
        </w:rPr>
        <w:t xml:space="preserve">, А. Н. Здоровьесберегающие технологии как средство формирования навыков здорового образа жизни младших школьников и как одно из требований ФГОС НОО / А. Н. </w:t>
      </w:r>
      <w:proofErr w:type="spellStart"/>
      <w:r w:rsidRPr="00400F0C">
        <w:rPr>
          <w:rFonts w:ascii="Times New Roman" w:hAnsi="Times New Roman" w:cs="Times New Roman"/>
          <w:sz w:val="28"/>
          <w:szCs w:val="28"/>
        </w:rPr>
        <w:t>Гебекова</w:t>
      </w:r>
      <w:proofErr w:type="spellEnd"/>
      <w:r w:rsidRPr="00400F0C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400F0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00F0C">
        <w:rPr>
          <w:rFonts w:ascii="Times New Roman" w:hAnsi="Times New Roman" w:cs="Times New Roman"/>
          <w:sz w:val="28"/>
          <w:szCs w:val="28"/>
        </w:rPr>
        <w:t xml:space="preserve"> непосредственный // Проблемы и перспективы развития образования : материалы VII </w:t>
      </w:r>
      <w:proofErr w:type="spellStart"/>
      <w:r w:rsidRPr="00400F0C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400F0C"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 w:rsidRPr="00400F0C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400F0C">
        <w:rPr>
          <w:rFonts w:ascii="Times New Roman" w:hAnsi="Times New Roman" w:cs="Times New Roman"/>
          <w:sz w:val="28"/>
          <w:szCs w:val="28"/>
        </w:rPr>
        <w:t xml:space="preserve">. (г. Краснодар, сентябрь 2015 г.). </w:t>
      </w:r>
      <w:r w:rsidRPr="00400F0C">
        <w:rPr>
          <w:rFonts w:ascii="Times New Roman" w:hAnsi="Times New Roman" w:cs="Times New Roman"/>
          <w:sz w:val="28"/>
          <w:szCs w:val="28"/>
        </w:rPr>
        <w:lastRenderedPageBreak/>
        <w:t xml:space="preserve">— </w:t>
      </w:r>
      <w:proofErr w:type="gramStart"/>
      <w:r w:rsidRPr="00400F0C">
        <w:rPr>
          <w:rFonts w:ascii="Times New Roman" w:hAnsi="Times New Roman" w:cs="Times New Roman"/>
          <w:sz w:val="28"/>
          <w:szCs w:val="28"/>
        </w:rPr>
        <w:t>Краснодар :</w:t>
      </w:r>
      <w:proofErr w:type="gramEnd"/>
      <w:r w:rsidRPr="00400F0C">
        <w:rPr>
          <w:rFonts w:ascii="Times New Roman" w:hAnsi="Times New Roman" w:cs="Times New Roman"/>
          <w:sz w:val="28"/>
          <w:szCs w:val="28"/>
        </w:rPr>
        <w:t xml:space="preserve"> Новация, 2015. — С. 18-21. — URL: </w:t>
      </w:r>
      <w:hyperlink r:id="rId5" w:history="1">
        <w:r w:rsidR="00400F0C" w:rsidRPr="00400F0C">
          <w:rPr>
            <w:rStyle w:val="a3"/>
            <w:rFonts w:ascii="Times New Roman" w:hAnsi="Times New Roman" w:cs="Times New Roman"/>
            <w:sz w:val="28"/>
            <w:szCs w:val="28"/>
          </w:rPr>
          <w:t>https://moluch.ru/conf/ped/archive/203/8608/</w:t>
        </w:r>
      </w:hyperlink>
      <w:r w:rsidR="00400F0C" w:rsidRPr="00400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6E8" w:rsidRPr="00400F0C" w:rsidRDefault="00F066E8" w:rsidP="003D3E8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00F0C">
        <w:rPr>
          <w:rFonts w:ascii="Times New Roman" w:hAnsi="Times New Roman" w:cs="Times New Roman"/>
          <w:sz w:val="28"/>
          <w:szCs w:val="28"/>
        </w:rPr>
        <w:t>Сигаева</w:t>
      </w:r>
      <w:proofErr w:type="spellEnd"/>
      <w:r w:rsidRPr="00400F0C">
        <w:rPr>
          <w:rFonts w:ascii="Times New Roman" w:hAnsi="Times New Roman" w:cs="Times New Roman"/>
          <w:sz w:val="28"/>
          <w:szCs w:val="28"/>
        </w:rPr>
        <w:t xml:space="preserve">, Е. В. Здоровьесберегающие технологии в современном образовательном процессе / Е. В. </w:t>
      </w:r>
      <w:proofErr w:type="spellStart"/>
      <w:r w:rsidRPr="00400F0C">
        <w:rPr>
          <w:rFonts w:ascii="Times New Roman" w:hAnsi="Times New Roman" w:cs="Times New Roman"/>
          <w:sz w:val="28"/>
          <w:szCs w:val="28"/>
        </w:rPr>
        <w:t>Сигаева</w:t>
      </w:r>
      <w:proofErr w:type="spellEnd"/>
      <w:r w:rsidRPr="00400F0C">
        <w:rPr>
          <w:rFonts w:ascii="Times New Roman" w:hAnsi="Times New Roman" w:cs="Times New Roman"/>
          <w:sz w:val="28"/>
          <w:szCs w:val="28"/>
        </w:rPr>
        <w:t xml:space="preserve">, Н. А. Горбунова, Е. В. Дронова, Т. Н. </w:t>
      </w:r>
      <w:proofErr w:type="spellStart"/>
      <w:r w:rsidRPr="00400F0C">
        <w:rPr>
          <w:rFonts w:ascii="Times New Roman" w:hAnsi="Times New Roman" w:cs="Times New Roman"/>
          <w:sz w:val="28"/>
          <w:szCs w:val="28"/>
        </w:rPr>
        <w:t>Селезнёва</w:t>
      </w:r>
      <w:proofErr w:type="spellEnd"/>
      <w:r w:rsidRPr="00400F0C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400F0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00F0C">
        <w:rPr>
          <w:rFonts w:ascii="Times New Roman" w:hAnsi="Times New Roman" w:cs="Times New Roman"/>
          <w:sz w:val="28"/>
          <w:szCs w:val="28"/>
        </w:rPr>
        <w:t xml:space="preserve"> непосредственный // Молодой ученый. — 2021. — № 28 (370). — С. 50-53. — URL: </w:t>
      </w:r>
      <w:hyperlink r:id="rId6" w:history="1">
        <w:r w:rsidR="00400F0C" w:rsidRPr="003E7AD2">
          <w:rPr>
            <w:rStyle w:val="a3"/>
            <w:rFonts w:ascii="Times New Roman" w:hAnsi="Times New Roman" w:cs="Times New Roman"/>
            <w:sz w:val="28"/>
            <w:szCs w:val="28"/>
          </w:rPr>
          <w:t>https://moluch.ru/archive/370/83190/</w:t>
        </w:r>
      </w:hyperlink>
      <w:r w:rsidR="00400F0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066E8" w:rsidRPr="00400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BF2522"/>
    <w:multiLevelType w:val="hybridMultilevel"/>
    <w:tmpl w:val="28E44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143"/>
    <w:rsid w:val="00276E47"/>
    <w:rsid w:val="003B7092"/>
    <w:rsid w:val="003D3E8D"/>
    <w:rsid w:val="00400F0C"/>
    <w:rsid w:val="00496FFD"/>
    <w:rsid w:val="0054400B"/>
    <w:rsid w:val="00561143"/>
    <w:rsid w:val="00617EB8"/>
    <w:rsid w:val="0083346E"/>
    <w:rsid w:val="008B0272"/>
    <w:rsid w:val="00947A9B"/>
    <w:rsid w:val="00A73C68"/>
    <w:rsid w:val="00D06085"/>
    <w:rsid w:val="00F0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798F8"/>
  <w15:chartTrackingRefBased/>
  <w15:docId w15:val="{7E2F82AC-24FC-4F33-902A-3CE21F3F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0F0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00F0C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400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/archive/370/83190/" TargetMode="External"/><Relationship Id="rId5" Type="http://schemas.openxmlformats.org/officeDocument/2006/relationships/hyperlink" Target="https://moluch.ru/conf/ped/archive/203/860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1972</Words>
  <Characters>11244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dist22</dc:creator>
  <cp:keywords/>
  <dc:description/>
  <cp:lastModifiedBy>Людмила</cp:lastModifiedBy>
  <cp:revision>11</cp:revision>
  <dcterms:created xsi:type="dcterms:W3CDTF">2024-12-16T15:42:00Z</dcterms:created>
  <dcterms:modified xsi:type="dcterms:W3CDTF">2026-02-08T11:50:00Z</dcterms:modified>
</cp:coreProperties>
</file>