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8240F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u w:val="none"/>
        </w:rPr>
      </w:pPr>
      <w:r>
        <w:rPr>
          <w:rFonts w:ascii="Times New Roman" w:hAnsi="Times New Roman" w:cs="Times New Roman"/>
          <w:sz w:val="32"/>
          <w:szCs w:val="32"/>
          <w:u w:val="none"/>
        </w:rPr>
        <w:t>Тем</w:t>
      </w:r>
      <w:r>
        <w:rPr>
          <w:rFonts w:ascii="Times New Roman" w:hAnsi="Times New Roman" w:cs="Times New Roman"/>
          <w:sz w:val="32"/>
          <w:szCs w:val="32"/>
          <w:u w:val="none"/>
          <w:lang w:val="ru-RU"/>
        </w:rPr>
        <w:t>а</w:t>
      </w:r>
      <w:r>
        <w:rPr>
          <w:rFonts w:hint="default" w:ascii="Times New Roman" w:hAnsi="Times New Roman" w:cs="Times New Roman"/>
          <w:sz w:val="32"/>
          <w:szCs w:val="32"/>
          <w:u w:val="none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none"/>
        </w:rPr>
        <w:t xml:space="preserve"> </w:t>
      </w:r>
      <w:bookmarkStart w:id="0" w:name="_GoBack"/>
      <w:r>
        <w:rPr>
          <w:rFonts w:ascii="Times New Roman" w:hAnsi="Times New Roman" w:cs="Times New Roman"/>
          <w:sz w:val="32"/>
          <w:szCs w:val="32"/>
          <w:u w:val="none"/>
        </w:rPr>
        <w:t>«Патриотическое воспитание младших школьников</w:t>
      </w:r>
    </w:p>
    <w:p w14:paraId="019F633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none"/>
        </w:rPr>
      </w:pPr>
      <w:r>
        <w:rPr>
          <w:rFonts w:ascii="Times New Roman" w:hAnsi="Times New Roman" w:cs="Times New Roman"/>
          <w:sz w:val="32"/>
          <w:szCs w:val="32"/>
          <w:u w:val="none"/>
        </w:rPr>
        <w:t xml:space="preserve"> на уроках литературного чтения» </w:t>
      </w:r>
    </w:p>
    <w:bookmarkEnd w:id="0"/>
    <w:p w14:paraId="634201D1">
      <w:pPr>
        <w:wordWrap w:val="0"/>
        <w:spacing w:line="240" w:lineRule="auto"/>
        <w:jc w:val="right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Автор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 xml:space="preserve"> : Сергеева Мария Сергеевна</w:t>
      </w:r>
    </w:p>
    <w:p w14:paraId="44783491">
      <w:pPr>
        <w:spacing w:after="0" w:line="240" w:lineRule="auto"/>
        <w:ind w:left="540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75CE86C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В чем реализуется патриотизм сегодня? Как воспитать это великое чувство в наших детях, живущих в 21 веке – веке компьютеров, телевидения, когда разрушены прежние идеалы и не успели сформироваться новые?  Воспитание патриотизма – это, прежде всего, воспитание нравственности. Перед учителем возникает вопрос, какими мы хотим видеть своих детей? Конечно же, высоко нравственными, готовыми защищать свою страну, стремиться сделать ее краше, богаче, крепче, счастливее.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(ФГОС) начального общего образования второго поколения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главной целью </w:t>
      </w:r>
      <w:r>
        <w:rPr>
          <w:rFonts w:ascii="Times New Roman" w:hAnsi="Times New Roman" w:cs="Times New Roman"/>
          <w:b/>
          <w:i/>
          <w:sz w:val="28"/>
          <w:szCs w:val="28"/>
        </w:rPr>
        <w:t>духовно-нравственное развитие личности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. Основное содержание оценки личностных результатов в начальной школы по ФГОС строится, в частности, </w:t>
      </w:r>
      <w:r>
        <w:rPr>
          <w:rFonts w:ascii="Times New Roman" w:hAnsi="Times New Roman" w:cs="Times New Roman"/>
          <w:i/>
          <w:sz w:val="28"/>
          <w:szCs w:val="28"/>
        </w:rPr>
        <w:t>вокруг оценки сформированности основ гражданской идентичности - чувства гордости за свою Родину, знания знаменательных для Отечества исторических событий, любви к родному краю и малой родине, осознания своей национальности уважения культуры и традиций народов России и мира.</w:t>
      </w:r>
      <w:r>
        <w:rPr>
          <w:rStyle w:val="4"/>
          <w:rFonts w:ascii="Times New Roman" w:hAnsi="Times New Roman" w:cs="Times New Roman"/>
          <w:i/>
          <w:sz w:val="28"/>
          <w:szCs w:val="28"/>
        </w:rPr>
        <w:footnoteReference w:id="0"/>
      </w:r>
    </w:p>
    <w:p w14:paraId="0EC7B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Воспитывать патриота надо начинать в начальной школе. Младший школьный возраст – это период впитывания, накопления знаний. В этом возрасте идёт развитие высших чувств: нравственных, интеллектуальных, эстетических. Этот возраст представляет собой такой период становления личности, когда формируется чувство любви к Родине, закладываются предпосылки гражданских качеств, уважение к людям и понимание окружающих независимо от их социального происхождения, национальной принадлежности, языка и вероисповедания. Воспитание патриотизма должно составлять важнейшее направление работы учителя начальных классов.</w:t>
      </w:r>
    </w:p>
    <w:p w14:paraId="5F787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Трудно переоценить в решении задач образования и воспитания  подрастающего поколения роль и значение  </w:t>
      </w:r>
      <w:r>
        <w:rPr>
          <w:rFonts w:ascii="Times New Roman" w:hAnsi="Times New Roman" w:cs="Times New Roman"/>
          <w:b/>
          <w:sz w:val="28"/>
          <w:szCs w:val="28"/>
        </w:rPr>
        <w:t>уроков литературного чтения</w:t>
      </w:r>
      <w:r>
        <w:rPr>
          <w:rFonts w:ascii="Times New Roman" w:hAnsi="Times New Roman" w:cs="Times New Roman"/>
          <w:sz w:val="28"/>
          <w:szCs w:val="28"/>
        </w:rPr>
        <w:t>. Во-первых, потому что они знакомят учащихся с нравственно-эстетическими ценностями культуры своего народа и человечества в целом. Во-вторых, потому что в процессе восприятия художественного текста участвуют разум, чувства и воля, значит параллельно проходит развитие личности ребёнка, его нравственное воспитание.</w:t>
      </w:r>
    </w:p>
    <w:p w14:paraId="1C2917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Нравственные ценности составляют основу истинных произведений искусства, «содержатся» в них, но читатель должен суметь извлечь их, перевести на «свой» язык и сделать своими. Это непростая работа, требующая  определённых духовных усилий и умений. Эту работу на уроках литературы должен организовать учитель. Решением </w:t>
      </w:r>
      <w:r>
        <w:rPr>
          <w:rFonts w:ascii="Times New Roman" w:hAnsi="Times New Roman" w:cs="Times New Roman"/>
          <w:b/>
          <w:sz w:val="28"/>
          <w:szCs w:val="28"/>
        </w:rPr>
        <w:t>проблемы –«Патриотическое воспитание учащихся на уроках литературного чтения»</w:t>
      </w:r>
      <w:r>
        <w:rPr>
          <w:rFonts w:ascii="Times New Roman" w:hAnsi="Times New Roman" w:cs="Times New Roman"/>
          <w:sz w:val="28"/>
          <w:szCs w:val="28"/>
        </w:rPr>
        <w:t xml:space="preserve"> мы занимаемся на протяжении нескольких лет, реализуя поставленную </w:t>
      </w:r>
      <w:r>
        <w:rPr>
          <w:rFonts w:ascii="Times New Roman" w:hAnsi="Times New Roman" w:cs="Times New Roman"/>
          <w:b/>
          <w:sz w:val="28"/>
          <w:szCs w:val="28"/>
        </w:rPr>
        <w:t>цель – воспитание патриотических качеств  младших школьников в процессе работы с текстом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1A05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Достаточно долго мы работали по УМК «Школа России», где программу по литературному чтению представляют авторы М.В.Голованова, В.Г.Горецкий, Л.Ф.Климанова. Анализируя  содержание  тематического планирования, составленного на основе  учебников «Родная речь» с 1 по 4 класс, можно констатировать тот факт, что патриотическому воспитанию учащихся отводится </w:t>
      </w:r>
      <w:r>
        <w:rPr>
          <w:rFonts w:ascii="Times New Roman" w:hAnsi="Times New Roman" w:cs="Times New Roman"/>
          <w:b/>
          <w:sz w:val="28"/>
          <w:szCs w:val="28"/>
        </w:rPr>
        <w:t>недостаточно внимания</w:t>
      </w:r>
      <w:r>
        <w:rPr>
          <w:rFonts w:ascii="Times New Roman" w:hAnsi="Times New Roman" w:cs="Times New Roman"/>
          <w:sz w:val="28"/>
          <w:szCs w:val="28"/>
        </w:rPr>
        <w:t>.  Лишь  небольшое количество произведений  можно отнести к воспитывающим такие нравственные  понятия, как уважение к памяти предков, к истории нашего народа, героизм, отвагу, благородство, любовь к Родине.  Приходилось перестраивать учебный материал, дорабатывать, использовать дополнительную литературу.</w:t>
      </w:r>
    </w:p>
    <w:p w14:paraId="59AD7D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Частично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преодолеть трудности</w:t>
      </w:r>
      <w:r>
        <w:rPr>
          <w:rFonts w:ascii="Times New Roman" w:hAnsi="Times New Roman" w:cs="Times New Roman"/>
          <w:sz w:val="28"/>
          <w:szCs w:val="28"/>
        </w:rPr>
        <w:t xml:space="preserve"> при решении задач по формированию патриотических качеств младших школьников нам  помог УМК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ред.Н.Ф.Виноградовой. Литературное чтение там представлено авторами Л.А.Ефросининой и М.И.Омороковой.</w:t>
      </w:r>
    </w:p>
    <w:p w14:paraId="7875B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Основная цель уроков литературного чтения в начальных классах УМК</w:t>
      </w:r>
      <w:r>
        <w:rPr>
          <w:rFonts w:ascii="Times New Roman" w:hAnsi="Times New Roman" w:cs="Times New Roman"/>
          <w:sz w:val="28"/>
          <w:szCs w:val="28"/>
        </w:rPr>
        <w:t xml:space="preserve">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ред.Н.Ф.Виноградовой -</w:t>
      </w:r>
      <w:r>
        <w:rPr>
          <w:rFonts w:ascii="Times New Roman" w:hAnsi="Times New Roman" w:cs="Times New Roman"/>
          <w:sz w:val="28"/>
          <w:szCs w:val="28"/>
          <w:u w:val="single"/>
        </w:rPr>
        <w:t>помочь ребенку стать читателем:</w:t>
      </w:r>
      <w:r>
        <w:rPr>
          <w:rFonts w:ascii="Times New Roman" w:hAnsi="Times New Roman" w:cs="Times New Roman"/>
          <w:sz w:val="28"/>
          <w:szCs w:val="28"/>
        </w:rPr>
        <w:t xml:space="preserve"> подвести к осознанию богатого мира отечественной и зарубежной литературы как искусства художественного слова; обогатить читательский опыт. Важнейшим условием литературного образования младших школьников является освоение культуры речи, что достигается их участием в основных видах речевой деятельности: слушании, чтении, говорении, письме. Основными образовательными линиями курса «Литературное чтение» являются следующие:</w:t>
      </w:r>
    </w:p>
    <w:p w14:paraId="78B28194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полноценного восприятия литературного произведения, глубины понимания учащимися текста и специфики его литературной формы. Выявление точки зрения писателя, формирования позиции читателя.</w:t>
      </w:r>
    </w:p>
    <w:p w14:paraId="4A6EB1A1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работы над навыками чтения.</w:t>
      </w:r>
    </w:p>
    <w:p w14:paraId="26668353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учащихся в эмоционально-творческую деятельность в процессе чтения.</w:t>
      </w:r>
    </w:p>
    <w:p w14:paraId="10939AF0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литературоведческих представлений, которые необходимы школьнику для освоения литературы как искусства слова.</w:t>
      </w:r>
    </w:p>
    <w:p w14:paraId="55E30232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круга чтения учащихся, создание «литературного пространства», соответствующего возрастным особенностям и уровню подготовки учащихся.</w:t>
      </w:r>
    </w:p>
    <w:p w14:paraId="18D0B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начальном этапе (1-2 классы) используются </w:t>
      </w:r>
      <w:r>
        <w:rPr>
          <w:rFonts w:ascii="Times New Roman" w:hAnsi="Times New Roman" w:cs="Times New Roman"/>
          <w:b/>
          <w:sz w:val="28"/>
          <w:szCs w:val="28"/>
        </w:rPr>
        <w:t>тематический и жанрово-тематический принципы</w:t>
      </w:r>
      <w:r>
        <w:rPr>
          <w:rFonts w:ascii="Times New Roman" w:hAnsi="Times New Roman" w:cs="Times New Roman"/>
          <w:sz w:val="28"/>
          <w:szCs w:val="28"/>
        </w:rPr>
        <w:t xml:space="preserve"> с включением некоторых представлений о читаемых произведениях (детском фольклоре, сказке, стихотворной и прозаической речи), об их авторах. В учебниках подобраны тексты, позволяющие младшему школьнику эмоционально воспринимать произведение, испытывать радость, веселье, гордость, грусть, печаль, нежность, восхищение. Очень интересны в учебной хрестоматии произведения, объединенные в разделы «О тебе, моя Родина», «Мир родной природы», «Учимся уму-разуму», «Мир сказок», «Малые жанры фольклора», которые дают возможность в течение года возвращаться к изучению произведений, позволяющих воспитывать у детей любовь к Родине, природе, доброты, трудолюбия.</w:t>
      </w:r>
    </w:p>
    <w:p w14:paraId="12DA7E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основном этапе (3-4 классы) главным принципом является </w:t>
      </w:r>
      <w:r>
        <w:rPr>
          <w:rFonts w:ascii="Times New Roman" w:hAnsi="Times New Roman" w:cs="Times New Roman"/>
          <w:b/>
          <w:sz w:val="28"/>
          <w:szCs w:val="28"/>
        </w:rPr>
        <w:t>художественно-эстетический</w:t>
      </w:r>
      <w:r>
        <w:rPr>
          <w:rFonts w:ascii="Times New Roman" w:hAnsi="Times New Roman" w:cs="Times New Roman"/>
          <w:sz w:val="28"/>
          <w:szCs w:val="28"/>
        </w:rPr>
        <w:t xml:space="preserve">. Он используется при отборе произведений, вошедших в «золотой фонд» классической детской литературы, произведений народного творчества и современных детских писателей. В программе осуществлен принцип </w:t>
      </w:r>
      <w:r>
        <w:rPr>
          <w:rFonts w:ascii="Times New Roman" w:hAnsi="Times New Roman" w:cs="Times New Roman"/>
          <w:b/>
          <w:sz w:val="28"/>
          <w:szCs w:val="28"/>
        </w:rPr>
        <w:t>эмоционально-эстетического</w:t>
      </w:r>
      <w:r>
        <w:rPr>
          <w:rFonts w:ascii="Times New Roman" w:hAnsi="Times New Roman" w:cs="Times New Roman"/>
          <w:sz w:val="28"/>
          <w:szCs w:val="28"/>
        </w:rPr>
        <w:t xml:space="preserve"> восприятия произведения. Он предполагает воздействие книги на эмоционально чувственную сферу начинающего читателя, развитие у него эмоциональной отзывчивости на литературное произведение, возникновение переживаний, эмоций и чувств.</w:t>
      </w:r>
      <w:r>
        <w:rPr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Невозможно представить уроки литературного чтения без произведений А.П.Гайдара и Л.Пантелеева,</w:t>
      </w:r>
      <w:r>
        <w:rPr>
          <w:rStyle w:val="4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герои которых  смелы, решительны, способны на героические поступки, отличаются высокой нравственностью, ценят дружбу. Авторы учебников предлагают нам несколько рассказов этих замечательных писателей. Читая и анализируя произведения, ребенок должен задумываться о важных вопросах бытия: о правде и лжи, любви и ненависти, истоках добра и зла, возможностях человека и его месте в мире. Через чтение литературы перед нами раскрываются ярчайшие страницы героической истории нашей Родины. При чтении книг о революции, гражданской и Великой Отечественной войнах мы осмысливаем то, что нам угрожало и что отстояло старшее поколение. Читая о героях былины «Волх Всеславович», легенды «О граде Китеже», «О покорении Сибири Ермаком», героической песни «Кузьма Минин и Дмитрий Пожарский во главе ополчения»</w:t>
      </w:r>
      <w:r>
        <w:rPr>
          <w:rStyle w:val="4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мы глубже проникаемся чувством долга, ответственности за судьбу Родины. </w:t>
      </w:r>
    </w:p>
    <w:p w14:paraId="6D2EC8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Огромное значение  в патриотическом  воспитании учащихся имеет  приобщение их к духовной жизни литературных героев - носителей лучших черт национального характера.   Искренняя взволнованность на уроке, непосредственность и сила переживания  в процессе приобщения учащихся к миру образов произведения, разбуженная этим творчеством жизнь школьников, безусловно, способствует формированию убеждений  патриота, гражданина, личности, способной к активному проявлению велений своего ума и чувств.</w:t>
      </w:r>
    </w:p>
    <w:p w14:paraId="6455F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Методы и приемы, используемые на уроках литературного чтения, имеют широкий спектр: комментирование, интерпретация, анализ содержания и формы, выразительное чтение и драматизация произведений. Широко привлекаются практические действий учащихся (подчеркивание, пометы, перегруппировка текста), изобразительная деятельность, игровые приемы, письмо (дописывание, сочинения) и различные формы устной речи (составление высказываний, сравнительных характеристик, пересказов, отзывов о книгах).</w:t>
      </w:r>
    </w:p>
    <w:p w14:paraId="08381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Проведем </w:t>
      </w:r>
      <w:r>
        <w:rPr>
          <w:rFonts w:ascii="Times New Roman" w:hAnsi="Times New Roman" w:cs="Times New Roman"/>
          <w:b/>
          <w:sz w:val="28"/>
          <w:szCs w:val="28"/>
        </w:rPr>
        <w:t xml:space="preserve">сравнительный анализ произведений по литературному чтению в 3 и 4 классах УМК «Школа России» и УМК «Начальная школа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века»</w:t>
      </w:r>
      <w:r>
        <w:rPr>
          <w:rFonts w:ascii="Times New Roman" w:hAnsi="Times New Roman" w:cs="Times New Roman"/>
          <w:sz w:val="28"/>
          <w:szCs w:val="28"/>
        </w:rPr>
        <w:t xml:space="preserve"> под ред.Н.Ф.Виноградовой, которые, на наш взгляд, воспитывают патриотические качества. (см. Таблица 1 и Таблица 2) </w:t>
      </w:r>
    </w:p>
    <w:p w14:paraId="06BD1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3 класс                                                  Таблица 1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245"/>
        <w:gridCol w:w="3999"/>
        <w:gridCol w:w="958"/>
      </w:tblGrid>
      <w:tr w14:paraId="1F97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4614" w:type="dxa"/>
            <w:gridSpan w:val="2"/>
          </w:tcPr>
          <w:p w14:paraId="464B1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8DF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УМК «Школа России»</w:t>
            </w:r>
          </w:p>
          <w:p w14:paraId="2BF1C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2"/>
          </w:tcPr>
          <w:p w14:paraId="27F14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C5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УМК «Начальная школа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 под ред.Н.Ф.Виноградовой</w:t>
            </w:r>
          </w:p>
        </w:tc>
      </w:tr>
      <w:tr w14:paraId="486D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B71B1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 патриотической направленности (учебник)</w:t>
            </w:r>
          </w:p>
        </w:tc>
        <w:tc>
          <w:tcPr>
            <w:tcW w:w="1245" w:type="dxa"/>
          </w:tcPr>
          <w:p w14:paraId="71218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произве-</w:t>
            </w:r>
          </w:p>
          <w:p w14:paraId="5B96E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3999" w:type="dxa"/>
          </w:tcPr>
          <w:p w14:paraId="64A3FB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 патриотической направленности (учебник)</w:t>
            </w:r>
          </w:p>
        </w:tc>
        <w:tc>
          <w:tcPr>
            <w:tcW w:w="958" w:type="dxa"/>
          </w:tcPr>
          <w:p w14:paraId="74D6A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14:paraId="3F607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258B1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 книгу. Рукописные книги Древней Руси.</w:t>
            </w:r>
          </w:p>
        </w:tc>
        <w:tc>
          <w:tcPr>
            <w:tcW w:w="1245" w:type="dxa"/>
          </w:tcPr>
          <w:p w14:paraId="581FE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6D641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Былина «Добрыня и Змей»</w:t>
            </w:r>
          </w:p>
        </w:tc>
        <w:tc>
          <w:tcPr>
            <w:tcW w:w="958" w:type="dxa"/>
          </w:tcPr>
          <w:p w14:paraId="75FC9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824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369" w:type="dxa"/>
          </w:tcPr>
          <w:p w14:paraId="35490B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В.Горбачевский «Первопечатник Иван Федоров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45" w:type="dxa"/>
          </w:tcPr>
          <w:p w14:paraId="27E51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35DDF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Соловей-разбойник»</w:t>
            </w:r>
          </w:p>
        </w:tc>
        <w:tc>
          <w:tcPr>
            <w:tcW w:w="958" w:type="dxa"/>
          </w:tcPr>
          <w:p w14:paraId="0D5CA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896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703C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Л.Толстой «Акула»</w:t>
            </w:r>
          </w:p>
        </w:tc>
        <w:tc>
          <w:tcPr>
            <w:tcW w:w="1245" w:type="dxa"/>
          </w:tcPr>
          <w:p w14:paraId="04EA03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731D3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Алеша Попович и Тугарин Змеёвич</w:t>
            </w:r>
          </w:p>
        </w:tc>
        <w:tc>
          <w:tcPr>
            <w:tcW w:w="958" w:type="dxa"/>
          </w:tcPr>
          <w:p w14:paraId="0374B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07FE2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0B6C3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Л.Толстой «Прыжок»</w:t>
            </w:r>
          </w:p>
        </w:tc>
        <w:tc>
          <w:tcPr>
            <w:tcW w:w="1245" w:type="dxa"/>
          </w:tcPr>
          <w:p w14:paraId="65B10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1A0935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Вольга и Микула</w:t>
            </w:r>
          </w:p>
        </w:tc>
        <w:tc>
          <w:tcPr>
            <w:tcW w:w="958" w:type="dxa"/>
          </w:tcPr>
          <w:p w14:paraId="20B87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CA18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448A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И.Никитин «Русь»</w:t>
            </w:r>
          </w:p>
        </w:tc>
        <w:tc>
          <w:tcPr>
            <w:tcW w:w="1245" w:type="dxa"/>
          </w:tcPr>
          <w:p w14:paraId="504F2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70B6D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Л.Толстой «Прыжок», «Два брата», «Лебеди»</w:t>
            </w:r>
          </w:p>
        </w:tc>
        <w:tc>
          <w:tcPr>
            <w:tcW w:w="958" w:type="dxa"/>
          </w:tcPr>
          <w:p w14:paraId="20FCD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1D1E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23F23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И.Суриков «Детство»</w:t>
            </w:r>
          </w:p>
        </w:tc>
        <w:tc>
          <w:tcPr>
            <w:tcW w:w="1245" w:type="dxa"/>
          </w:tcPr>
          <w:p w14:paraId="33D61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49F8A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боролся русский богатырь.Былина</w:t>
            </w:r>
          </w:p>
        </w:tc>
        <w:tc>
          <w:tcPr>
            <w:tcW w:w="958" w:type="dxa"/>
          </w:tcPr>
          <w:p w14:paraId="79556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EBC9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33D6F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М.Пришвин «Моя Родина»</w:t>
            </w:r>
          </w:p>
        </w:tc>
        <w:tc>
          <w:tcPr>
            <w:tcW w:w="1245" w:type="dxa"/>
          </w:tcPr>
          <w:p w14:paraId="22F8D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</w:tcPr>
          <w:p w14:paraId="722FC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Есенин С. «Стихи о Родине»</w:t>
            </w:r>
          </w:p>
        </w:tc>
        <w:tc>
          <w:tcPr>
            <w:tcW w:w="958" w:type="dxa"/>
          </w:tcPr>
          <w:p w14:paraId="5BE1A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0B59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4DBFF8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А.Платонов «Цветок на земле», «Еще мама»</w:t>
            </w:r>
          </w:p>
        </w:tc>
        <w:tc>
          <w:tcPr>
            <w:tcW w:w="1245" w:type="dxa"/>
          </w:tcPr>
          <w:p w14:paraId="3DB632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9" w:type="dxa"/>
          </w:tcPr>
          <w:p w14:paraId="537C7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С.Я.Маршак «Урок родного языка»</w:t>
            </w:r>
          </w:p>
        </w:tc>
        <w:tc>
          <w:tcPr>
            <w:tcW w:w="958" w:type="dxa"/>
          </w:tcPr>
          <w:p w14:paraId="0987D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9C1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07F6D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А.Фет Стихи.</w:t>
            </w:r>
          </w:p>
        </w:tc>
        <w:tc>
          <w:tcPr>
            <w:tcW w:w="1245" w:type="dxa"/>
          </w:tcPr>
          <w:p w14:paraId="74DB9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9" w:type="dxa"/>
          </w:tcPr>
          <w:p w14:paraId="15D4C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ленивую и радивую», русская народная сказка</w:t>
            </w:r>
          </w:p>
        </w:tc>
        <w:tc>
          <w:tcPr>
            <w:tcW w:w="958" w:type="dxa"/>
          </w:tcPr>
          <w:p w14:paraId="50C4E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01D6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2675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1245" w:type="dxa"/>
          </w:tcPr>
          <w:p w14:paraId="1CACF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9" w:type="dxa"/>
          </w:tcPr>
          <w:p w14:paraId="4BBF3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Л.Пантелеев «Честное слово»</w:t>
            </w:r>
          </w:p>
        </w:tc>
        <w:tc>
          <w:tcPr>
            <w:tcW w:w="958" w:type="dxa"/>
          </w:tcPr>
          <w:p w14:paraId="3F22D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3BB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3369" w:type="dxa"/>
          </w:tcPr>
          <w:p w14:paraId="14547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B37C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4FA1FB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А.Гайдар «Горячий камень»</w:t>
            </w:r>
          </w:p>
          <w:p w14:paraId="13797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«Тимур и его команда» (в сокращении)</w:t>
            </w:r>
          </w:p>
        </w:tc>
        <w:tc>
          <w:tcPr>
            <w:tcW w:w="958" w:type="dxa"/>
          </w:tcPr>
          <w:p w14:paraId="61145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15A2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3D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89E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D14CF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8412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4BB5F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М.Пришвин «Моя Родина»</w:t>
            </w:r>
          </w:p>
        </w:tc>
        <w:tc>
          <w:tcPr>
            <w:tcW w:w="958" w:type="dxa"/>
          </w:tcPr>
          <w:p w14:paraId="2988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505B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11CEA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FBC17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072E9B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русских поэтов</w:t>
            </w:r>
          </w:p>
        </w:tc>
        <w:tc>
          <w:tcPr>
            <w:tcW w:w="958" w:type="dxa"/>
          </w:tcPr>
          <w:p w14:paraId="19D010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684C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A76A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F9B01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произведений</w:t>
            </w:r>
          </w:p>
        </w:tc>
        <w:tc>
          <w:tcPr>
            <w:tcW w:w="3999" w:type="dxa"/>
          </w:tcPr>
          <w:p w14:paraId="51532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E3477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произв. </w:t>
            </w:r>
          </w:p>
        </w:tc>
      </w:tr>
      <w:tr w14:paraId="15FB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2A58D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хрестоматия отсутствует</w:t>
            </w:r>
          </w:p>
        </w:tc>
        <w:tc>
          <w:tcPr>
            <w:tcW w:w="1245" w:type="dxa"/>
          </w:tcPr>
          <w:p w14:paraId="531C3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7FF38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хрестоматия</w:t>
            </w:r>
          </w:p>
        </w:tc>
        <w:tc>
          <w:tcPr>
            <w:tcW w:w="958" w:type="dxa"/>
          </w:tcPr>
          <w:p w14:paraId="7D330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AC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27590C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0092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2AA78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русского фольклора (загадки, скороговорки, пословицы)</w:t>
            </w:r>
          </w:p>
          <w:p w14:paraId="09802C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Былины </w:t>
            </w:r>
          </w:p>
        </w:tc>
        <w:tc>
          <w:tcPr>
            <w:tcW w:w="958" w:type="dxa"/>
          </w:tcPr>
          <w:p w14:paraId="5B0AB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08AF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86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F1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BF4D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93C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1C4663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6305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6765B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И.С.Тургенев. Рассказы</w:t>
            </w:r>
          </w:p>
        </w:tc>
        <w:tc>
          <w:tcPr>
            <w:tcW w:w="958" w:type="dxa"/>
          </w:tcPr>
          <w:p w14:paraId="335C77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0218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5CB696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6DB6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1C0AD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Н.А.Некрасов.Стихи</w:t>
            </w:r>
          </w:p>
        </w:tc>
        <w:tc>
          <w:tcPr>
            <w:tcW w:w="958" w:type="dxa"/>
          </w:tcPr>
          <w:p w14:paraId="04DD5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3637E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40A7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43C7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2D371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Н.Ф.Глинка «Москва»</w:t>
            </w:r>
          </w:p>
        </w:tc>
        <w:tc>
          <w:tcPr>
            <w:tcW w:w="958" w:type="dxa"/>
          </w:tcPr>
          <w:p w14:paraId="746D8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F2C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37B467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2711A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2E840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И.С.Никитин,С.А.Есенин.Стихи</w:t>
            </w:r>
          </w:p>
        </w:tc>
        <w:tc>
          <w:tcPr>
            <w:tcW w:w="958" w:type="dxa"/>
          </w:tcPr>
          <w:p w14:paraId="5E135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14:paraId="4F26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246A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30B9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38E2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Л.Пантелеев «Новенькая», «Фенька»</w:t>
            </w:r>
          </w:p>
        </w:tc>
        <w:tc>
          <w:tcPr>
            <w:tcW w:w="958" w:type="dxa"/>
          </w:tcPr>
          <w:p w14:paraId="68180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64F6F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72DC0D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5E22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7AF584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К.Г.Паустовский «Заячьи лапы»</w:t>
            </w:r>
          </w:p>
        </w:tc>
        <w:tc>
          <w:tcPr>
            <w:tcW w:w="958" w:type="dxa"/>
          </w:tcPr>
          <w:p w14:paraId="670FF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0946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08147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CF55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4BFE06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М.Пришвин «Двойной след»</w:t>
            </w:r>
          </w:p>
        </w:tc>
        <w:tc>
          <w:tcPr>
            <w:tcW w:w="958" w:type="dxa"/>
          </w:tcPr>
          <w:p w14:paraId="05AAD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3935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313551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25EC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14:paraId="2049C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A7AE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произ.</w:t>
            </w:r>
          </w:p>
          <w:p w14:paraId="2A33C3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CBBB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2CF9DA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229054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(изменений не произошло)</w:t>
            </w:r>
          </w:p>
        </w:tc>
        <w:tc>
          <w:tcPr>
            <w:tcW w:w="1245" w:type="dxa"/>
          </w:tcPr>
          <w:p w14:paraId="1C5B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произ.</w:t>
            </w:r>
          </w:p>
          <w:p w14:paraId="5DBEF1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</w:tcPr>
          <w:p w14:paraId="10419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7D70F3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(добавилось 23 произведения благодаря учебной хрестоматии)</w:t>
            </w:r>
          </w:p>
        </w:tc>
        <w:tc>
          <w:tcPr>
            <w:tcW w:w="958" w:type="dxa"/>
          </w:tcPr>
          <w:p w14:paraId="25F107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 произ.</w:t>
            </w:r>
          </w:p>
          <w:p w14:paraId="6A62BF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CDFA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43F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1F8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Анализируя содержание данной таблицы, мы видим, что в </w:t>
      </w:r>
      <w:r>
        <w:rPr>
          <w:rFonts w:ascii="Times New Roman" w:hAnsi="Times New Roman" w:cs="Times New Roman"/>
          <w:sz w:val="28"/>
          <w:szCs w:val="28"/>
          <w:u w:val="single"/>
        </w:rPr>
        <w:t>3-м классе</w:t>
      </w:r>
      <w:r>
        <w:rPr>
          <w:rFonts w:ascii="Times New Roman" w:hAnsi="Times New Roman" w:cs="Times New Roman"/>
          <w:sz w:val="28"/>
          <w:szCs w:val="28"/>
        </w:rPr>
        <w:t xml:space="preserve"> в УМК «Школа России» произведения патриотической направленности представлены </w:t>
      </w:r>
      <w:r>
        <w:rPr>
          <w:rFonts w:ascii="Times New Roman" w:hAnsi="Times New Roman" w:cs="Times New Roman"/>
          <w:b/>
          <w:sz w:val="28"/>
          <w:szCs w:val="28"/>
        </w:rPr>
        <w:t>в минимальном</w:t>
      </w:r>
      <w:r>
        <w:rPr>
          <w:rFonts w:ascii="Times New Roman" w:hAnsi="Times New Roman" w:cs="Times New Roman"/>
          <w:sz w:val="28"/>
          <w:szCs w:val="28"/>
        </w:rPr>
        <w:t xml:space="preserve"> количестве. А ведь именно в начальных классах должна проводиться работа по воспитанию любви к семье, красоте родного края, углубляться представления детей о мужестве, героизме, чувства гордости за Россию.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0A4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УМК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ред.Н.Ф.Виноградовой предлагает нам произведения А.Гайдара, Л.Пантелеева, множество былин о русских богатырях, на примерах героев которых и должен воспитываться полноценный гражданин России. Таких произведений в учебнике представлено на 5 больше, чем в учебнике по литературному чтению УМК «Школа России». Авторы Ефросинина Л.А. и Оморокова  М.И. дополняют учебники по литературному чтению учебной хрестоматией, в которую включены произведения для слушания и самостоятельного чтения. Главная цель пособия - обогатить читательский опыт детей, расширить круг их чтения. Например, в разделе «О детях и для детей» мы читаем рассказы Л.Пантелеева, К.Паустовского, М.Пришвина о любви к природе, дружбе, взаимовыручке. В разделе «На острове Буяне»- произведения русского фольклора, былины. Таким образом, авторы продолжают подводить ребенка к осознанию богатого мира отечественной и зарубежной литературы, воспитывая патриотические качества на примерах поступков литературных героев.</w:t>
      </w:r>
    </w:p>
    <w:p w14:paraId="02947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1F3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5E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07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C8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6C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4 класс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2"/>
        <w:gridCol w:w="1741"/>
        <w:gridCol w:w="3001"/>
        <w:gridCol w:w="1099"/>
      </w:tblGrid>
      <w:tr w14:paraId="4B76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363" w:type="dxa"/>
            <w:gridSpan w:val="2"/>
          </w:tcPr>
          <w:p w14:paraId="642C0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F2B9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 «Школа России»</w:t>
            </w:r>
          </w:p>
          <w:p w14:paraId="27FA6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0" w:type="dxa"/>
            <w:gridSpan w:val="2"/>
          </w:tcPr>
          <w:p w14:paraId="7C8727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1B2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УМК «Начальная школа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века» под ред.Н.Ф.Виноградовой</w:t>
            </w:r>
          </w:p>
        </w:tc>
      </w:tr>
      <w:tr w14:paraId="2661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3622" w:type="dxa"/>
          </w:tcPr>
          <w:p w14:paraId="083840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 патриотической направленности</w:t>
            </w:r>
          </w:p>
          <w:p w14:paraId="0C777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(учебник)</w:t>
            </w:r>
          </w:p>
        </w:tc>
        <w:tc>
          <w:tcPr>
            <w:tcW w:w="1741" w:type="dxa"/>
          </w:tcPr>
          <w:p w14:paraId="7386A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произведений</w:t>
            </w:r>
          </w:p>
        </w:tc>
        <w:tc>
          <w:tcPr>
            <w:tcW w:w="3001" w:type="dxa"/>
          </w:tcPr>
          <w:p w14:paraId="6C9A1B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 патриотической направленности (учебник)</w:t>
            </w:r>
          </w:p>
        </w:tc>
        <w:tc>
          <w:tcPr>
            <w:tcW w:w="1099" w:type="dxa"/>
          </w:tcPr>
          <w:p w14:paraId="22EE3A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14:paraId="32D7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3622" w:type="dxa"/>
          </w:tcPr>
          <w:p w14:paraId="5A881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 повесил Олег щит свой на вратах Царьграда…»</w:t>
            </w:r>
          </w:p>
        </w:tc>
        <w:tc>
          <w:tcPr>
            <w:tcW w:w="1741" w:type="dxa"/>
          </w:tcPr>
          <w:p w14:paraId="154A5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60D4D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«Иван-царевич и Серый волк» русская народная сказка</w:t>
            </w:r>
          </w:p>
          <w:p w14:paraId="438CA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Волх Всеславович. Былина</w:t>
            </w:r>
          </w:p>
        </w:tc>
        <w:tc>
          <w:tcPr>
            <w:tcW w:w="1099" w:type="dxa"/>
          </w:tcPr>
          <w:p w14:paraId="12857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8E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08E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6E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5D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E018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3622" w:type="dxa"/>
          </w:tcPr>
          <w:p w14:paraId="62E14B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вспомнил Олег коня своего…»</w:t>
            </w:r>
          </w:p>
        </w:tc>
        <w:tc>
          <w:tcPr>
            <w:tcW w:w="1741" w:type="dxa"/>
          </w:tcPr>
          <w:p w14:paraId="55531A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6572DA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Легенда о граде Китеже</w:t>
            </w:r>
          </w:p>
        </w:tc>
        <w:tc>
          <w:tcPr>
            <w:tcW w:w="1099" w:type="dxa"/>
          </w:tcPr>
          <w:p w14:paraId="61E1EB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646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622" w:type="dxa"/>
          </w:tcPr>
          <w:p w14:paraId="3B3AC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«Начали братья эти составлять славянскую азбуку…»</w:t>
            </w:r>
          </w:p>
        </w:tc>
        <w:tc>
          <w:tcPr>
            <w:tcW w:w="1741" w:type="dxa"/>
          </w:tcPr>
          <w:p w14:paraId="13342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4D1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Легенда о покорении Сибири Ермаком</w:t>
            </w:r>
          </w:p>
        </w:tc>
        <w:tc>
          <w:tcPr>
            <w:tcW w:w="1099" w:type="dxa"/>
          </w:tcPr>
          <w:p w14:paraId="0BB6F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8DAC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4AA34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Ильины три поездочки»</w:t>
            </w:r>
          </w:p>
          <w:p w14:paraId="40CF4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9FC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14:paraId="4E62C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114EA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Кузьма Минин и Дмитрий Пожарский во главе ополчения (героическая песня)</w:t>
            </w:r>
          </w:p>
        </w:tc>
        <w:tc>
          <w:tcPr>
            <w:tcW w:w="1099" w:type="dxa"/>
          </w:tcPr>
          <w:p w14:paraId="7AD641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8C4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40F1CF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«Илья Муромец выходит на свободу»</w:t>
            </w:r>
          </w:p>
        </w:tc>
        <w:tc>
          <w:tcPr>
            <w:tcW w:w="1741" w:type="dxa"/>
          </w:tcPr>
          <w:p w14:paraId="7F17AE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7D45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«Москва, Москва!...»</w:t>
            </w:r>
          </w:p>
        </w:tc>
        <w:tc>
          <w:tcPr>
            <w:tcW w:w="1099" w:type="dxa"/>
          </w:tcPr>
          <w:p w14:paraId="7C88C3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FC66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7A3B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«Садко» (отрывок)</w:t>
            </w:r>
          </w:p>
        </w:tc>
        <w:tc>
          <w:tcPr>
            <w:tcW w:w="1741" w:type="dxa"/>
          </w:tcPr>
          <w:p w14:paraId="26148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0DBE8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князе Владимире (отрывок из жития)</w:t>
            </w:r>
          </w:p>
        </w:tc>
        <w:tc>
          <w:tcPr>
            <w:tcW w:w="1099" w:type="dxa"/>
          </w:tcPr>
          <w:p w14:paraId="58B9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ACAC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41D4F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«Повесть о Петре и Февронии» (отрывок)</w:t>
            </w:r>
          </w:p>
          <w:p w14:paraId="261EC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5FEF1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575D5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Ярослава (похвала книгам)</w:t>
            </w:r>
          </w:p>
        </w:tc>
        <w:tc>
          <w:tcPr>
            <w:tcW w:w="1099" w:type="dxa"/>
          </w:tcPr>
          <w:p w14:paraId="7311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8AF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EEC55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 (отрывок)</w:t>
            </w:r>
          </w:p>
          <w:p w14:paraId="77E8E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2CCE92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24890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Поучение Владимира Мономаха детям</w:t>
            </w:r>
          </w:p>
          <w:p w14:paraId="42E16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В.А.Жуковский «Песня», «Ночь»</w:t>
            </w:r>
          </w:p>
        </w:tc>
        <w:tc>
          <w:tcPr>
            <w:tcW w:w="1099" w:type="dxa"/>
          </w:tcPr>
          <w:p w14:paraId="5611D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E2E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4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50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1D14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E20A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А.Пушкин «Люблю тебя, Петра творенье…»</w:t>
            </w:r>
          </w:p>
          <w:p w14:paraId="0101A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2D9A7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36964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«Осень»(отрывки)</w:t>
            </w:r>
          </w:p>
          <w:p w14:paraId="2704CC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747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Л.Толстой «Акула», «Два брата»</w:t>
            </w:r>
          </w:p>
        </w:tc>
        <w:tc>
          <w:tcPr>
            <w:tcW w:w="1099" w:type="dxa"/>
          </w:tcPr>
          <w:p w14:paraId="075F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20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4698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B7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AB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7379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64B4B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Ф.Тютчев. «Ещё земли печален вид…», «Эти бедные селенья…», «Как неожиданно и ярко…»</w:t>
            </w:r>
          </w:p>
          <w:p w14:paraId="4BF0A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А.Фет. «Учись у них – у дуба, у берёзы…»,«Бабочка»,А.Плещеев «Дети и птичка»</w:t>
            </w:r>
          </w:p>
          <w:p w14:paraId="2B4CF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И.Козлов. «Киев», «Вечерний звон»</w:t>
            </w:r>
          </w:p>
          <w:p w14:paraId="601EA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К.Рылеев. «Иван Сусанин»</w:t>
            </w:r>
          </w:p>
          <w:p w14:paraId="5C0CA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В.Бенедиктов. «Москва»,</w:t>
            </w:r>
          </w:p>
          <w:p w14:paraId="1A7D8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С.Дрожжин. </w:t>
            </w:r>
          </w:p>
          <w:p w14:paraId="07898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«Родине»</w:t>
            </w:r>
          </w:p>
          <w:p w14:paraId="3F41B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321C6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3686F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086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59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AB1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8C07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8F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716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EB6B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02B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34B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EE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CFE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1" w:type="dxa"/>
          </w:tcPr>
          <w:p w14:paraId="4E251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Святогор-богатырь. Былина</w:t>
            </w:r>
          </w:p>
          <w:p w14:paraId="2E81C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DF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Н.Г.Гарин-Михайловский «Детство Темы»</w:t>
            </w:r>
          </w:p>
          <w:p w14:paraId="19F731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Бальмонт «Россия», «К зиме»</w:t>
            </w:r>
          </w:p>
          <w:p w14:paraId="3862F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И.Бунин «Гаснет вечер..», «Детство»,  «Листопад»</w:t>
            </w:r>
          </w:p>
          <w:p w14:paraId="60543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D9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И.С.Соколов-Микитов «Родина»</w:t>
            </w:r>
          </w:p>
        </w:tc>
        <w:tc>
          <w:tcPr>
            <w:tcW w:w="1099" w:type="dxa"/>
          </w:tcPr>
          <w:p w14:paraId="37E87B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071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F0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09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E2F3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BE6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053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1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047F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9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F8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C916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5BF93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И.Бунин «Матери»</w:t>
            </w:r>
          </w:p>
          <w:p w14:paraId="49D94D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11D8A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</w:tcPr>
          <w:p w14:paraId="19A5B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А.Блок «Россия», «Рождество»</w:t>
            </w:r>
          </w:p>
        </w:tc>
        <w:tc>
          <w:tcPr>
            <w:tcW w:w="1099" w:type="dxa"/>
          </w:tcPr>
          <w:p w14:paraId="0D2DF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3F28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00777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А.Жигулин «О,Родина!...»</w:t>
            </w:r>
          </w:p>
          <w:p w14:paraId="727E8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Н.Рубцов «Тихая моя  родина», «Сентябрь»</w:t>
            </w:r>
          </w:p>
          <w:p w14:paraId="1E2B2D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3981C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1" w:type="dxa"/>
          </w:tcPr>
          <w:p w14:paraId="17CD9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Н.Рубцов «Тихая моя Родина»</w:t>
            </w:r>
          </w:p>
        </w:tc>
        <w:tc>
          <w:tcPr>
            <w:tcW w:w="1099" w:type="dxa"/>
          </w:tcPr>
          <w:p w14:paraId="135ED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024BB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8333F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1EE83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произведения</w:t>
            </w:r>
          </w:p>
          <w:p w14:paraId="0430F3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1" w:type="dxa"/>
          </w:tcPr>
          <w:p w14:paraId="0DF6F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73E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произв.</w:t>
            </w:r>
          </w:p>
        </w:tc>
      </w:tr>
      <w:tr w14:paraId="6EBB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2CC26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хрестоматия отсутствует</w:t>
            </w:r>
          </w:p>
        </w:tc>
        <w:tc>
          <w:tcPr>
            <w:tcW w:w="1741" w:type="dxa"/>
          </w:tcPr>
          <w:p w14:paraId="5003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75F550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хрестоматия</w:t>
            </w:r>
          </w:p>
        </w:tc>
        <w:tc>
          <w:tcPr>
            <w:tcW w:w="1099" w:type="dxa"/>
          </w:tcPr>
          <w:p w14:paraId="343CD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56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2BD4C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3E962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150213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русского фольклора</w:t>
            </w:r>
          </w:p>
        </w:tc>
        <w:tc>
          <w:tcPr>
            <w:tcW w:w="1099" w:type="dxa"/>
          </w:tcPr>
          <w:p w14:paraId="6EF33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506E0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682A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584807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3D17B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«Русская Земля». Песня-слава.</w:t>
            </w:r>
          </w:p>
        </w:tc>
        <w:tc>
          <w:tcPr>
            <w:tcW w:w="1099" w:type="dxa"/>
          </w:tcPr>
          <w:p w14:paraId="21EED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241A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15EFD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40802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1EA93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«Суворов приказывает армии переплыть море».</w:t>
            </w:r>
          </w:p>
          <w:p w14:paraId="2ACD7C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(Героическая народная песня)</w:t>
            </w:r>
          </w:p>
        </w:tc>
        <w:tc>
          <w:tcPr>
            <w:tcW w:w="1099" w:type="dxa"/>
          </w:tcPr>
          <w:p w14:paraId="41E74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7E01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410C6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4E5E2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7CCB8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«Марья Моревна. (Русская народная сказка в пересказе А. Н. Афанасьева)</w:t>
            </w:r>
          </w:p>
        </w:tc>
        <w:tc>
          <w:tcPr>
            <w:tcW w:w="1099" w:type="dxa"/>
          </w:tcPr>
          <w:p w14:paraId="11389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C48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1009F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23AAD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678C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«Вольга Святославич», «Святогор» (былины)</w:t>
            </w:r>
          </w:p>
        </w:tc>
        <w:tc>
          <w:tcPr>
            <w:tcW w:w="1099" w:type="dxa"/>
          </w:tcPr>
          <w:p w14:paraId="695E5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5A94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759F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2157D7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7641B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«Повести временных лет»</w:t>
            </w:r>
          </w:p>
        </w:tc>
        <w:tc>
          <w:tcPr>
            <w:tcW w:w="1099" w:type="dxa"/>
          </w:tcPr>
          <w:p w14:paraId="394C1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14:paraId="6E6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10217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0A2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2DD4C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Библейские предания «Блудный сын», «Суд Соломона»</w:t>
            </w:r>
          </w:p>
        </w:tc>
        <w:tc>
          <w:tcPr>
            <w:tcW w:w="1099" w:type="dxa"/>
          </w:tcPr>
          <w:p w14:paraId="43A18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7D9B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93837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50160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016F5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русской классики</w:t>
            </w:r>
          </w:p>
        </w:tc>
        <w:tc>
          <w:tcPr>
            <w:tcW w:w="1099" w:type="dxa"/>
          </w:tcPr>
          <w:p w14:paraId="7ADFEA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0E760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5F240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3A259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40BF2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К.Станюкович «Максимка»</w:t>
            </w:r>
          </w:p>
        </w:tc>
        <w:tc>
          <w:tcPr>
            <w:tcW w:w="1099" w:type="dxa"/>
          </w:tcPr>
          <w:p w14:paraId="7C0D9F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41ACE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52867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E8EDC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72562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Л.Н.Толстой «Кавказский пленник»</w:t>
            </w:r>
          </w:p>
        </w:tc>
        <w:tc>
          <w:tcPr>
            <w:tcW w:w="1099" w:type="dxa"/>
          </w:tcPr>
          <w:p w14:paraId="4CB4C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75A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14B02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CC9E6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6CE2A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К.Симонов «Сын артиллериста»</w:t>
            </w:r>
          </w:p>
        </w:tc>
        <w:tc>
          <w:tcPr>
            <w:tcW w:w="1099" w:type="dxa"/>
          </w:tcPr>
          <w:p w14:paraId="13A83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777A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77D60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3E4C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0EFAE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В.Катаев «Сын полка»(отрывки)</w:t>
            </w:r>
          </w:p>
        </w:tc>
        <w:tc>
          <w:tcPr>
            <w:tcW w:w="1099" w:type="dxa"/>
          </w:tcPr>
          <w:p w14:paraId="4F3C4E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72062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03E6D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78AC3D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4602D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2A2C0A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произв.</w:t>
            </w:r>
          </w:p>
        </w:tc>
      </w:tr>
      <w:tr w14:paraId="6B53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3622" w:type="dxa"/>
          </w:tcPr>
          <w:p w14:paraId="3CC411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  <w:p w14:paraId="27572F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(изменений не произошло)</w:t>
            </w:r>
          </w:p>
        </w:tc>
        <w:tc>
          <w:tcPr>
            <w:tcW w:w="1741" w:type="dxa"/>
          </w:tcPr>
          <w:p w14:paraId="505C5E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произведения</w:t>
            </w:r>
          </w:p>
        </w:tc>
        <w:tc>
          <w:tcPr>
            <w:tcW w:w="3001" w:type="dxa"/>
          </w:tcPr>
          <w:p w14:paraId="3C8706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20BBD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(добавилось 25 произведений благодаря учебной хрестоматии)</w:t>
            </w:r>
          </w:p>
        </w:tc>
        <w:tc>
          <w:tcPr>
            <w:tcW w:w="1099" w:type="dxa"/>
          </w:tcPr>
          <w:p w14:paraId="577145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произведений</w:t>
            </w:r>
          </w:p>
        </w:tc>
      </w:tr>
    </w:tbl>
    <w:p w14:paraId="76CA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6842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4 классе учебники отводят приблизительно одинаковое количество часов в обеих программах для реализации цели по воспитанию патриотических качеств учащихся. 24 произведения изучается в УМК «Школа России» и 25 произведений в  УМК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ред.Н.Ф.Виноградовой, которые предлагают нам произведения, похожие по своему содержанию: сказки, былины, легенды, произведения поэтов - классиков: Пушкина, Лермонтова, Блока, Жуковского. Однако в УМК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ред.Н.Ф.Виноградовой присутствует дополнительная литература в учебной хрестоматии: произведения русского фольклора, библейские предания, произведения русской классики, а главное - вводятся тексты о Великой Отечественной войне, о суровых военных буднях, о детях и их жизни в годы войны и послевоенное время. Также в учебной хрестоматии множество произведений, позволяющих сделать литературное чтение любимым школьным предметом. Обучение осуществляется не только с помощью учебников, но и рабочих тетрадей для каждого класса, которые обеспечивают педагогическую поддержку и сильным, и слабым учащимся. </w:t>
      </w:r>
    </w:p>
    <w:p w14:paraId="65345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Мы благодарим авторов учебников  за умело подобранные тексты, воспитывающие у детей доброту, честность, дружбу, за привитие любви к родному языку, родному слову, родной природе.</w:t>
      </w:r>
    </w:p>
    <w:p w14:paraId="5CE7E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Но мы, как творчески работающие педагоги, пытаемся реализовать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все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для воспитания у детей патриотических качеств.    Поэтому мы предлагаем </w:t>
      </w:r>
      <w:r>
        <w:rPr>
          <w:rFonts w:ascii="Times New Roman" w:hAnsi="Times New Roman" w:cs="Times New Roman"/>
          <w:b/>
          <w:sz w:val="28"/>
          <w:szCs w:val="28"/>
        </w:rPr>
        <w:t>обновление содержания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 авторов  Л.А.Ефросининой, М.И.Омороковой в связи с реализацией поставленной </w:t>
      </w:r>
      <w:r>
        <w:rPr>
          <w:rFonts w:ascii="Times New Roman" w:hAnsi="Times New Roman" w:cs="Times New Roman"/>
          <w:b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. Для достижения цели предлагаются </w:t>
      </w:r>
      <w:r>
        <w:rPr>
          <w:rFonts w:ascii="Times New Roman" w:hAnsi="Times New Roman" w:cs="Times New Roman"/>
          <w:b/>
          <w:sz w:val="28"/>
          <w:szCs w:val="28"/>
        </w:rPr>
        <w:t>следующие задачи:</w:t>
      </w:r>
    </w:p>
    <w:p w14:paraId="2229D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-изучение родного языка как важнейшего явления национальной культуры;</w:t>
      </w:r>
    </w:p>
    <w:p w14:paraId="0AC01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-формирование элементов исторического подхода к литературе. Развитие  интереса ребёнка к истории своего народа, осознание естественной связи с настоящим и прошлым;</w:t>
      </w:r>
    </w:p>
    <w:p w14:paraId="3CB658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-ориентировка на приобщение обучающихся к истокам родной культуры,</w:t>
      </w:r>
    </w:p>
    <w:p w14:paraId="5215E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речевое развитие школьника, его устной и письменной речи, оценочного отношения к речи, языкового чутья и языкового вкуса.</w:t>
      </w:r>
    </w:p>
    <w:p w14:paraId="3023E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Мы предлагаем обновить содержание </w:t>
      </w:r>
      <w:r>
        <w:rPr>
          <w:rFonts w:ascii="Times New Roman" w:hAnsi="Times New Roman" w:cs="Times New Roman"/>
          <w:b/>
          <w:sz w:val="28"/>
          <w:szCs w:val="28"/>
        </w:rPr>
        <w:t>учебников</w:t>
      </w:r>
      <w:r>
        <w:rPr>
          <w:rFonts w:ascii="Times New Roman" w:hAnsi="Times New Roman" w:cs="Times New Roman"/>
          <w:sz w:val="28"/>
          <w:szCs w:val="28"/>
        </w:rPr>
        <w:t xml:space="preserve"> введением новых текстов о Великой Отечественной войне, о суровых военных буднях. Однако учитель должен отбирать такие произведения, в которых степень эмоционального напряжения не была бы слишком велика, чтобы уберечь детей от излишне жестоких подробностей войны, которыми порой изобилуют современные произведения о войне во «взрослой» литературе.</w:t>
      </w:r>
    </w:p>
    <w:p w14:paraId="28D8F0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Тематика художественных произведений о войне, с которыми  учитель познакомит детей на уроках, может быть самой разнообразной, показывающей разные стороны военной поры: не только подвиг бойцов, но и описание военного быта, солдатской смекалки, где правдивость в изображении сочетается с юмором. При  чтении произведений о гибели героев, необходимо обратить внимание детей на их нравственные качества, на то, что гибель была не напрасной, а память о них должна быть сохранена последующими поколениями.</w:t>
      </w:r>
    </w:p>
    <w:p w14:paraId="60FA8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Мы предлагаем на выбор учителя следующие произведения:</w:t>
      </w:r>
    </w:p>
    <w:p w14:paraId="66A38F19">
      <w:pPr>
        <w:pStyle w:val="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А.Твардовский «Рассказ танкиста»,</w:t>
      </w:r>
    </w:p>
    <w:p w14:paraId="078DA083">
      <w:pPr>
        <w:pStyle w:val="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К.Симонов «Майор привёз мальчишку на лафете»,</w:t>
      </w:r>
    </w:p>
    <w:p w14:paraId="0726028D">
      <w:pPr>
        <w:pStyle w:val="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А.Митяев «Землянка»,</w:t>
      </w:r>
    </w:p>
    <w:p w14:paraId="58EBEF97">
      <w:pPr>
        <w:pStyle w:val="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Б.Полевой «Последний день Матвея Кузьмина»,</w:t>
      </w:r>
    </w:p>
    <w:p w14:paraId="3296080B">
      <w:pPr>
        <w:pStyle w:val="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Ю.Дмитриев «Брестская крепость»,</w:t>
      </w:r>
    </w:p>
    <w:p w14:paraId="4080C329">
      <w:pPr>
        <w:pStyle w:val="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Е.Ильина «Четвертая высота» (отрывки).</w:t>
      </w:r>
    </w:p>
    <w:p w14:paraId="44EC433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Важно показать на уроках литературного чтения гордость за подвиги великих ученых, деятелей культуры, науки, космонавтов, путешественников. В таком случае вводятся произведения:</w:t>
      </w:r>
    </w:p>
    <w:p w14:paraId="0CC1AD93">
      <w:pPr>
        <w:pStyle w:val="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Ю.М.Нагибин «Рассказы о Гагарине»,</w:t>
      </w:r>
    </w:p>
    <w:p w14:paraId="70870552">
      <w:pPr>
        <w:pStyle w:val="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В.Губарев «В открытом космосе».</w:t>
      </w:r>
    </w:p>
    <w:p w14:paraId="4D703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Наша великая Родина имеет славную, героическую историю. Русский народ испокон веков грудью вставал на защиту Отечества. Великие полководцы, военачальники в суровые годы испытаний поднимали народ  против вражеских полчищ. Александр Невский, Дмитрий Донской, Александр Суворов, Михаил Кутузов, Кузьма Минин, Дмитрий Пожарский – их имена связаны со славными победами в битвах за родную землю. Поэтому особенно важно произведения о «верных сынах» России включать в курс литературного чтения в 4 классе. Например:</w:t>
      </w:r>
    </w:p>
    <w:p w14:paraId="30994A7E">
      <w:pPr>
        <w:pStyle w:val="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К.Симонов «Ледовое побоище» (отрывки);</w:t>
      </w:r>
    </w:p>
    <w:p w14:paraId="3848298E">
      <w:pPr>
        <w:pStyle w:val="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С.Алексеев «Птица-Слава», «Новый поход»;</w:t>
      </w:r>
    </w:p>
    <w:p w14:paraId="21654F4B">
      <w:pPr>
        <w:pStyle w:val="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Житие благоверного князя Александра Невского и другие.</w:t>
      </w:r>
    </w:p>
    <w:p w14:paraId="41808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Особое место в курсе литературного чтения занимают тексты </w:t>
      </w:r>
      <w:r>
        <w:rPr>
          <w:rFonts w:ascii="Times New Roman" w:hAnsi="Times New Roman" w:cs="Times New Roman"/>
          <w:b/>
          <w:sz w:val="28"/>
          <w:szCs w:val="28"/>
        </w:rPr>
        <w:t>краеведческого материала</w:t>
      </w:r>
      <w:r>
        <w:rPr>
          <w:rFonts w:ascii="Times New Roman" w:hAnsi="Times New Roman" w:cs="Times New Roman"/>
          <w:sz w:val="28"/>
          <w:szCs w:val="28"/>
        </w:rPr>
        <w:t>. «Краеведение учит людей любить не только свои родные места, но и знанию о них, приучает интересоваться историей, искусством, литературой, повышать свой культурный уровень. Это – самый массовый вид науки». (Д.С.Лихачёв) Поэтому мы ввели краеведческий материал в уроки литературного чтения. Это стихи местных поэтов о городе Ворсма, о красоте родного края, об отношении человека к своей Малой Родине.  Очень интересны   лирические миниатюры о природе нашего земляка, уроженца города Павлова, писателя Ивана Евлампиевича Трубина. В своей книге «Хрустальные звоны» он рассказывает нам  о доброте, о радости общения с природой в разные времена года, об умении в самом обыденном увидеть красивое, необыкновенное. Данные книги есть у каждого ученика, поэтому мы выбираем на рассмотрение по 2-3 миниатюры при изучении разделов  «Природа и мы», «Поэтическая тетрадь», подбирая зарисовки природы, руководствуясь «принципом сезонности», предложенным ещё К.Д.Ушинским.</w:t>
      </w:r>
    </w:p>
    <w:p w14:paraId="77AF4318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Мы предлагаем ввести новый раздел по литературному чтения в 4 классе под названием «Моя Родина-вчера и сегодня», приурочив его ко Дню Великой Победы.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Данный раздел изучается с 20 апреля по 8 мая, где объединяются часы трех предложенных авторами разделов «Николай Михайлович Рубцов» (3ч), а «Сергей Владимирович Михалков» (3ч) и «Юмористические произведения»(4ч) мы рекомендуем для семейного чтения.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6354"/>
        <w:gridCol w:w="1800"/>
      </w:tblGrid>
      <w:tr w14:paraId="05696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54" w:type="dxa"/>
          </w:tcPr>
          <w:p w14:paraId="28FDC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354" w:type="dxa"/>
          </w:tcPr>
          <w:p w14:paraId="49CFCA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«Моя Родина: вчера и сегодня»</w:t>
            </w:r>
          </w:p>
        </w:tc>
        <w:tc>
          <w:tcPr>
            <w:tcW w:w="1800" w:type="dxa"/>
          </w:tcPr>
          <w:p w14:paraId="4B0B2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14:paraId="30E1E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</w:tcPr>
          <w:p w14:paraId="3ED30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6354" w:type="dxa"/>
          </w:tcPr>
          <w:p w14:paraId="0ED8D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Н.М.Рубцов «Березы», «Тихая моя Родина»</w:t>
            </w:r>
          </w:p>
        </w:tc>
        <w:tc>
          <w:tcPr>
            <w:tcW w:w="1800" w:type="dxa"/>
          </w:tcPr>
          <w:p w14:paraId="68F8B2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14:paraId="41BAE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</w:tcPr>
          <w:p w14:paraId="371966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54" w:type="dxa"/>
          </w:tcPr>
          <w:p w14:paraId="45FB2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К.Ф.Рылеев «Иван Сусанин»</w:t>
            </w:r>
          </w:p>
        </w:tc>
        <w:tc>
          <w:tcPr>
            <w:tcW w:w="1800" w:type="dxa"/>
          </w:tcPr>
          <w:p w14:paraId="4F6E9D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14:paraId="51E2D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</w:tcPr>
          <w:p w14:paraId="02925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54" w:type="dxa"/>
          </w:tcPr>
          <w:p w14:paraId="71ECC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Трубин. « Маринкина березка». «Радость Михайлыча».</w:t>
            </w:r>
          </w:p>
        </w:tc>
        <w:tc>
          <w:tcPr>
            <w:tcW w:w="1800" w:type="dxa"/>
          </w:tcPr>
          <w:p w14:paraId="51760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14:paraId="7D86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</w:tcPr>
          <w:p w14:paraId="2206E6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54" w:type="dxa"/>
          </w:tcPr>
          <w:p w14:paraId="745E0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Стихи о Ворсме - малой родине. Гагариной Е.А.,Чиняковой Т.В.</w:t>
            </w:r>
          </w:p>
        </w:tc>
        <w:tc>
          <w:tcPr>
            <w:tcW w:w="1800" w:type="dxa"/>
          </w:tcPr>
          <w:p w14:paraId="2B36A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14:paraId="6894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</w:trPr>
        <w:tc>
          <w:tcPr>
            <w:tcW w:w="954" w:type="dxa"/>
          </w:tcPr>
          <w:p w14:paraId="58307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0C81E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26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68C27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7F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  <w:p w14:paraId="40E21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70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4" w:type="dxa"/>
          </w:tcPr>
          <w:p w14:paraId="4BE87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А.Твардовский «Рассказ танкиста»</w:t>
            </w:r>
          </w:p>
          <w:p w14:paraId="109F2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96C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К.Симонов «Майор привёз мальчишку на лафете…»</w:t>
            </w:r>
          </w:p>
          <w:p w14:paraId="1DF85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Л.Кассиль «У классной доски»</w:t>
            </w:r>
          </w:p>
          <w:p w14:paraId="385D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18B7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445129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01DF0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35DBF7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EBFC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5DF556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1EFA9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</w:tcPr>
          <w:p w14:paraId="268D8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54" w:type="dxa"/>
          </w:tcPr>
          <w:p w14:paraId="41132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Е.Ильина «Четвертая высота» (отрывки)</w:t>
            </w:r>
          </w:p>
        </w:tc>
        <w:tc>
          <w:tcPr>
            <w:tcW w:w="1800" w:type="dxa"/>
          </w:tcPr>
          <w:p w14:paraId="2B620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5D658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8A4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Главным условием решения задач патриотического и  нравственного воспитания учащихся на уроках литературного чтения является организация личностно значимого для ученика полноценного чтения и </w:t>
      </w:r>
      <w:r>
        <w:rPr>
          <w:rFonts w:ascii="Times New Roman" w:hAnsi="Times New Roman" w:cs="Times New Roman"/>
          <w:b/>
          <w:sz w:val="28"/>
          <w:szCs w:val="28"/>
        </w:rPr>
        <w:t>глубокого анализа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произведений.  Дети учатся полноценно воспринимать художественный текст, осознавать его образную природу, сопереживать героям и автору, т.е. извлекать всю информацию, содержащуюся в произведении. Самое главное, чтобы ученики смогли с помощью воображения войти в нарисованную писателем жизнь, отозваться душой на переживания героев и соотнести со своей жизнью и своими переживаниями. Эти задачи на уроках литературного чтения решаются через следующие виды деятельности:</w:t>
      </w:r>
    </w:p>
    <w:p w14:paraId="5F1550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осмысленное чтение художественных произведений;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определение главной мысли художественного произведения;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составление характеристик героев литературных произведений;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построение диалогов;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написание литературно-творческих работ;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• написание сочинений 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соотнесение иллюстраций и репродукций с литературными текстами;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проектирование судеб героев;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сравнительный анализ героев двух разных произведений;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• театрализация.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        Главным воспитывающим средством является деятельность школьников на уроке, которая должна быть проникнута «самостоятельной мыслью и живым чувством» детей. Это размышления учеников над случаями из жизни людей, изображенных в произведении, их непростыми взаимоотношениями друг с другом, с природой, причинами и последствиями поступков человека, проблемами правды и неправды, дружбы и любви, счастья и несчастья и другими сложными вопросами жизни. Все это решается через анализ художественных произведений учениками-читателями на уроках литературного чтения, через осмысление и освоение детьми в процессе этой работы нравственных ценностей, заключенных в произведениях. Поэтому учителю необходимо актуализировать эти проблемы для всех учеников, организовать процесс их личностного освоения с соблюдением меры трудности.</w:t>
      </w:r>
    </w:p>
    <w:p w14:paraId="5D49F4C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анализа художественного произведения является доведение учащихся до  уровня понимания идеи произведения.</w:t>
      </w:r>
    </w:p>
    <w:p w14:paraId="1127BE38">
      <w:pPr>
        <w:pStyle w:val="6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автор создал это произведение? Что его взволновало? Какая  поднята проблема?</w:t>
      </w:r>
    </w:p>
    <w:p w14:paraId="3FA3DE9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анализа, используемые на уроках литературного чтения</w:t>
      </w:r>
    </w:p>
    <w:p w14:paraId="5C899A6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развития действия</w:t>
      </w:r>
    </w:p>
    <w:p w14:paraId="0FFB4281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«Система вопросов»</w:t>
      </w:r>
    </w:p>
    <w:p w14:paraId="1104A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Проблемный анализ</w:t>
      </w:r>
    </w:p>
    <w:p w14:paraId="39CA08E6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Противоречия в тексте, альтернатива мнений.</w:t>
      </w:r>
    </w:p>
    <w:p w14:paraId="3028ED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художественного образа (компановка, соединение, собирание всех характеристик в единое целое, чтобы четко представить портрет героя)</w:t>
      </w:r>
    </w:p>
    <w:p w14:paraId="7651F37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Языковой (стилистический) анализ. Выступает как самостоятельным видом, так и составной частью предыдущих видов.</w:t>
      </w:r>
    </w:p>
    <w:p w14:paraId="3622DA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Технологические приемы анализа:</w:t>
      </w:r>
    </w:p>
    <w:p w14:paraId="576A07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вопросов</w:t>
      </w:r>
    </w:p>
    <w:p w14:paraId="4B8805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вчитывания и вычитывания (подразумевает поиск слов и средств выразительности)</w:t>
      </w:r>
    </w:p>
    <w:p w14:paraId="0D27E8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«антиципация» (предугадывание событий)</w:t>
      </w:r>
    </w:p>
    <w:p w14:paraId="012B9F4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Моделирование (установка взаимоотношений между героями произведения)</w:t>
      </w:r>
    </w:p>
    <w:p w14:paraId="6CFBCAB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Дискуссия (спор)выработка умений вступать в дискуссию, аргументировать свою правоту.</w:t>
      </w:r>
    </w:p>
    <w:p w14:paraId="466474A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плана произведения</w:t>
      </w:r>
    </w:p>
    <w:p w14:paraId="0AC2C7C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Партитура чувств</w:t>
      </w:r>
    </w:p>
    <w:p w14:paraId="5EEC3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D0EA39">
      <w:pPr>
        <w:spacing w:line="240" w:lineRule="auto"/>
        <w:jc w:val="both"/>
        <w:rPr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5334000" cy="6118860"/>
            <wp:effectExtent l="0" t="0" r="0" b="0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11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3CED8">
      <w:pPr>
        <w:spacing w:line="240" w:lineRule="auto"/>
        <w:jc w:val="both"/>
        <w:rPr>
          <w:b/>
          <w:sz w:val="28"/>
          <w:szCs w:val="28"/>
        </w:rPr>
      </w:pPr>
    </w:p>
    <w:p w14:paraId="22A249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учебной работы</w:t>
      </w:r>
    </w:p>
    <w:p w14:paraId="2F7511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Общеклассная (фронтальная)</w:t>
      </w:r>
    </w:p>
    <w:p w14:paraId="179E25D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Групповая, где видами групп являются</w:t>
      </w:r>
    </w:p>
    <w:p w14:paraId="7BA49032">
      <w:pPr>
        <w:spacing w:line="240" w:lineRule="auto"/>
        <w:ind w:left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-постоянные</w:t>
      </w:r>
    </w:p>
    <w:p w14:paraId="3DCBB7BD">
      <w:pPr>
        <w:spacing w:line="240" w:lineRule="auto"/>
        <w:ind w:left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-сменного состава</w:t>
      </w:r>
    </w:p>
    <w:p w14:paraId="6FD590FB">
      <w:pPr>
        <w:spacing w:line="240" w:lineRule="auto"/>
        <w:ind w:left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-дифференцированные</w:t>
      </w:r>
    </w:p>
    <w:p w14:paraId="26F96919">
      <w:pPr>
        <w:spacing w:line="240" w:lineRule="auto"/>
        <w:ind w:left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-парные</w:t>
      </w:r>
    </w:p>
    <w:p w14:paraId="620334A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</w:t>
      </w:r>
    </w:p>
    <w:p w14:paraId="7E8FC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B2C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 процессе наблюдения за учащимися в течение года, благодаря целенаправленной работе по формированию нравственных понятий,  своеобразной работе по анализу поэтических произведений,  мы замечаем, как поразившие детей средства речевой выразительности вызывают эмоциональный отклик, дети наблюдают и более тонко чувствуют природу, развиваются как читатели;  меняется уровень эмоционального состояния детей в процессе восприятия художественных текстов патриотической направленности. В результате систематической работы по обогащению словарного запаса учащихся, развитию речи, творческих способностей, дети стали стремиться к творческому самовыражению, к созданию стихов, рассказов и сказок.</w:t>
      </w:r>
    </w:p>
    <w:p w14:paraId="1B392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Просматривается повышение техники чтения, увеличение самостоятельности в читательской деятельности  учащихся, познавательной мотивации на уроках чтения, более 70% учащихся  называют  урок литературного чтения любимым предметом.</w:t>
      </w:r>
    </w:p>
    <w:p w14:paraId="5FDFE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наблюдения за учащимися, анализу сочинений в мае 2012г. на тему  «Моя Родина» мы выявили, что образ Родины как сложное целое в социальном опыте ребёнка имеет многоуровневую структуру. Это одновременное функционирование трёх «пластов»:</w:t>
      </w:r>
    </w:p>
    <w:p w14:paraId="1A31A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-Родина как государство;</w:t>
      </w:r>
    </w:p>
    <w:p w14:paraId="189BAB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-Малая Родина (город, улица, двор);</w:t>
      </w:r>
    </w:p>
    <w:p w14:paraId="64B8D1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-Родной дом (семья).</w:t>
      </w:r>
    </w:p>
    <w:p w14:paraId="51F4B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Дети любят свою страну, свой город, родную природу, школу, в которой занимаются, ценят друзей.  Однако, в процессе устного опроса 4(20%) человека из 20 желали бы пожить в другой стране, 9(45%) учащихся не знали, как правильно называется наше государство. Учитывая недостатки проделанной работы, мы  продолжали прививать чувство гордости за нашу страну, рассказывать о выдающихся достижениях русских людей во всех областях: науке, искусстве, спорте.</w:t>
      </w:r>
    </w:p>
    <w:p w14:paraId="2E56B9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Наблюдая за поступками учащихся, беседуя с родителями, можно отметить положительную тенденцию к изменению личности школьника; учащиеся строят отношения  со сверстниками  и взрослыми на основе уважения, сочувствия, взаимопомощи, стремятся к взаимодействию друг с другом во внеурочное время. </w:t>
      </w:r>
    </w:p>
    <w:p w14:paraId="16BEC9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Таким образом, в процессе систематической целенаправленной работы по формированию патриотических качеств младших школьников решаются следующие задачи:</w:t>
      </w:r>
    </w:p>
    <w:p w14:paraId="60B66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-меняется отношение к уроку литературного чтения;</w:t>
      </w:r>
    </w:p>
    <w:p w14:paraId="3EC8E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-меняется отношение к семье, родным и близким людям, воспитываются  положительные личностные качества;    </w:t>
      </w:r>
    </w:p>
    <w:p w14:paraId="1DF4C0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-проявляется более ответственное отношение к общественным поручениям, делам класса;</w:t>
      </w:r>
    </w:p>
    <w:p w14:paraId="10CC9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-проявляется активная гражданская позиция, стремление к справедливой оценке поступков других людей.</w:t>
      </w:r>
    </w:p>
    <w:p w14:paraId="26406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Совместная кропотливая, ежедневная работа авторов учебников «Литературное чтение» Любови Александровны Ефросининой, Маргариты Ивановны Омороковой, учителя Волковой И.А. и ребят привели к хорошим результатам. Анализ материалов исследования свидетельствует  об изменениях, которые произошли в эмоционально - волевой, познавательной сферах учащихся, в нравственном становлении личности младших школьников. Ребята, обучающиеся по данному УМК, отличаются высоким уровнем познавательной активности, любознательности, логикой, умением принимать и решать учебную задачу, более глубокими знаниями по предмету. В этом большая заслуга авторов учебников по литературному чтению программы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редакцией Н.Ф.Виноградовой.</w:t>
      </w:r>
    </w:p>
    <w:p w14:paraId="23F3DA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F96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14:paraId="71840F71">
      <w:pPr>
        <w:pStyle w:val="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«Патриотическое воспитание граждан Российской Федерации на 2006-2010 годы» -электронный ресурс -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rg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</w:p>
    <w:p w14:paraId="7E6DD25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Гайворонская Н.И.Краеведение в начальной школе//Начальная школа плюс до и после.-№7-2010,с.49-51</w:t>
      </w:r>
    </w:p>
    <w:p w14:paraId="1C51E65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Гужова И.В. Уроки литературного чтения в начальной школе. //Начальная школа. - № 2 – 2003, с.89.</w:t>
      </w:r>
    </w:p>
    <w:p w14:paraId="694B28E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Ефросинина Л.А., Оморокова М.И. Литературное чтение, 3класс.Учебник для учащихся общеобразовательных школ. Ч.2., Москва, «Вентана-Граф», 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0.</w:t>
      </w:r>
    </w:p>
    <w:p w14:paraId="46297C6A">
      <w:pPr>
        <w:pStyle w:val="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Ефросинина Л.А., Оморокова М.И. Литературное чтение, 4 класс.Учебник для учащихся общеобразовательных школ. Ч.1., Москва, «Вентана-Граф», 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0.</w:t>
      </w:r>
    </w:p>
    <w:p w14:paraId="510928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Караковский В.А. Общечеловеческие ценности - основа целостного учебно-воспитательного процесса. –М.:Новая школа,1993- с.19</w:t>
      </w:r>
    </w:p>
    <w:p w14:paraId="62FD905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Касимова Т.А., Яковлев Д.Е. Патриотическое воспитание школьников: Методическое пособие. – М.:Айрис-пресс,2005.</w:t>
      </w:r>
    </w:p>
    <w:p w14:paraId="4A5F7FF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Лазарева В.А. Уроки литературного чтения в современной  начальной школе.//г.Начальная школа.- № 17,21,24-2006.</w:t>
      </w:r>
    </w:p>
    <w:p w14:paraId="1BF0ADA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чтение: 3 класс: учебная хрестоматия для учащихся общеобразовательных  учреждений: в 2 ч./[авт-сост.А.Ефросинина].-М.:Вента-Граф,20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>9.</w:t>
      </w:r>
    </w:p>
    <w:p w14:paraId="2C6FCA1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чтение: 4 класс: учебная хрестоматия для учащихся общеобразовательных  учреждений: в 2 ч./[авт-сост.А.Ефросинина].-М.:Вента-Граф,20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0.</w:t>
      </w:r>
    </w:p>
    <w:p w14:paraId="111CC1A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Маханёва М.Д., Князева О.Л. Приобщение младших школьников к краеведению и истории России.-М.АРКТИ,2005.</w:t>
      </w:r>
    </w:p>
    <w:p w14:paraId="7CCC379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достижения планируемых результатов в начальной школе. Система заданий. В 2ч. Ч.1 /[М.Ю.Демидова, С.В.Иванов, О.А.Карабанова и др.]; под ред. Г.С.Ковалевой, О.Б.Логиновой.-М.: Просвещение,2010</w:t>
      </w:r>
    </w:p>
    <w:p w14:paraId="4FED0F1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Патриотическое воспитание: система работы, планирование конспекты уроков, разработки занятий / авт.-сост.И.А.Пашкович. – Волгоград: Учитель, 2006.</w:t>
      </w:r>
    </w:p>
    <w:p w14:paraId="6410B4D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программы по учебным предметам. Начальная школа. В 2 ч.Ч. 1.-М.: Просвещение,2010.-(Стандарты второго поколения)</w:t>
      </w:r>
    </w:p>
    <w:p w14:paraId="0A70F62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Работаем по УМК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 под ред. Проф. Н.Ф.Виноградовой/Сост. В.Ф. Одегова-Нижний Новгород, 2008.</w:t>
      </w:r>
    </w:p>
    <w:p w14:paraId="6649AE6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Родионова Е.Л.Патриотическое воспитание как основа гражданского становления личности ребенка/ Практика школьного воспитания-№2-2010,с.2</w:t>
      </w:r>
    </w:p>
    <w:p w14:paraId="3F644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Родная речь. Учебник по чтению для учащихся начальной школы.</w:t>
      </w:r>
    </w:p>
    <w:p w14:paraId="773528A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Кн. 3. Для 4 класса,ч.1,2 / сост. Голованова М.В. и др. М:        «Просвещение»,20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420E1D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16.Сборник программ к комплекту учебников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века»-М.: Вентана-Граф, 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6DC3E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4552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05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AF55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150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05F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7C2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E080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C6C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B9C9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FF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703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1092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B576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768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A512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06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B1329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pPr>
        <w:spacing w:before="0" w:after="0" w:line="276" w:lineRule="auto"/>
      </w:pPr>
      <w:r>
        <w:separator/>
      </w:r>
    </w:p>
  </w:footnote>
  <w:footnote w:type="continuationSeparator" w:id="7">
    <w:p>
      <w:pPr>
        <w:spacing w:before="0" w:after="0" w:line="276" w:lineRule="auto"/>
      </w:pPr>
      <w:r>
        <w:continuationSeparator/>
      </w:r>
    </w:p>
  </w:footnote>
  <w:footnote w:id="0">
    <w:p w14:paraId="37CF671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Оценка достижения планируемых результатов в начальной школе. Система заданий. В 2ч. Ч.1</w:t>
      </w:r>
      <w:r>
        <w:rPr>
          <w:rFonts w:ascii="Times New Roman" w:hAnsi="Times New Roman" w:cs="Times New Roman"/>
          <w:sz w:val="20"/>
          <w:szCs w:val="20"/>
        </w:rPr>
        <w:t>/[М.Ю.Демидова, С.В.Иванов, О.А.Карабанова и др.]; под ред. Г.С.Ковалевой, О.Б.Логиновой.-М.: Просвещение,2010</w:t>
      </w:r>
    </w:p>
    <w:p w14:paraId="6175DF9B">
      <w:pPr>
        <w:pStyle w:val="5"/>
        <w:rPr>
          <w:rFonts w:ascii="Times New Roman" w:hAnsi="Times New Roman" w:cs="Times New Roman"/>
        </w:rPr>
      </w:pPr>
    </w:p>
  </w:footnote>
  <w:footnote w:id="1">
    <w:p w14:paraId="4525732F">
      <w:pPr>
        <w:pStyle w:val="5"/>
        <w:rPr>
          <w:rFonts w:ascii="Times New Roman" w:hAnsi="Times New Roman" w:cs="Times New Roman"/>
        </w:rPr>
      </w:pPr>
      <w:r>
        <w:rPr>
          <w:rStyle w:val="4"/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Ефросинина Л.А., Оморокова М.И. Литературное чтение, 3класс.Учебник для учащихся общеобразовательных школ. Ч.2., Москва, «Вентана-Граф», 2010.</w:t>
      </w:r>
    </w:p>
  </w:footnote>
  <w:footnote w:id="2">
    <w:p w14:paraId="5CBDB26C">
      <w:pPr>
        <w:pStyle w:val="5"/>
        <w:rPr>
          <w:rFonts w:ascii="Times New Roman" w:hAnsi="Times New Roman" w:cs="Times New Roman"/>
        </w:rPr>
      </w:pPr>
      <w:r>
        <w:rPr>
          <w:rStyle w:val="4"/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Ефросинина Л.А., Оморокова М.И. Литературное чтение, 4 класс.Учебник для учащихся общеобразовательных школ. Ч.1., Москва, «Вентана-Граф», 2010.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B44838"/>
    <w:multiLevelType w:val="multilevel"/>
    <w:tmpl w:val="24B44838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282E290D"/>
    <w:multiLevelType w:val="multilevel"/>
    <w:tmpl w:val="282E29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40B4C"/>
    <w:multiLevelType w:val="multilevel"/>
    <w:tmpl w:val="3F740B4C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44D85CA4"/>
    <w:multiLevelType w:val="multilevel"/>
    <w:tmpl w:val="44D85CA4"/>
    <w:lvl w:ilvl="0" w:tentative="0">
      <w:start w:val="1"/>
      <w:numFmt w:val="bullet"/>
      <w:lvlText w:val=""/>
      <w:lvlJc w:val="left"/>
      <w:pPr>
        <w:tabs>
          <w:tab w:val="left" w:pos="945"/>
        </w:tabs>
        <w:ind w:left="94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4A5432E0"/>
    <w:multiLevelType w:val="multilevel"/>
    <w:tmpl w:val="4A5432E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D951D56"/>
    <w:multiLevelType w:val="multilevel"/>
    <w:tmpl w:val="4D951D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5654C42"/>
    <w:multiLevelType w:val="multilevel"/>
    <w:tmpl w:val="55654C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2A807FC"/>
    <w:multiLevelType w:val="multilevel"/>
    <w:tmpl w:val="62A807FC"/>
    <w:lvl w:ilvl="0" w:tentative="0">
      <w:start w:val="1"/>
      <w:numFmt w:val="bullet"/>
      <w:lvlText w:val=""/>
      <w:lvlJc w:val="left"/>
      <w:pPr>
        <w:tabs>
          <w:tab w:val="left" w:pos="945"/>
        </w:tabs>
        <w:ind w:left="94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67F459C6"/>
    <w:multiLevelType w:val="multilevel"/>
    <w:tmpl w:val="67F459C6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6"/>
    <w:footnote w:id="7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88"/>
    <w:rsid w:val="00672A3E"/>
    <w:rsid w:val="00772CDD"/>
    <w:rsid w:val="00D64F88"/>
    <w:rsid w:val="00DE3AEF"/>
    <w:rsid w:val="00DE5575"/>
    <w:rsid w:val="5A9F37AF"/>
    <w:rsid w:val="5C3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0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semiHidden/>
    <w:unhideWhenUsed/>
    <w:uiPriority w:val="99"/>
    <w:rPr>
      <w:vertAlign w:val="superscript"/>
    </w:rPr>
  </w:style>
  <w:style w:type="paragraph" w:styleId="5">
    <w:name w:val="footnote text"/>
    <w:basedOn w:val="1"/>
    <w:link w:val="9"/>
    <w:unhideWhenUsed/>
    <w:uiPriority w:val="0"/>
    <w:pPr>
      <w:spacing w:after="0" w:line="240" w:lineRule="auto"/>
    </w:pPr>
    <w:rPr>
      <w:sz w:val="20"/>
      <w:szCs w:val="20"/>
    </w:rPr>
  </w:style>
  <w:style w:type="paragraph" w:styleId="6">
    <w:name w:val="Normal (Web)"/>
    <w:basedOn w:val="1"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table" w:styleId="7">
    <w:name w:val="Table Grid"/>
    <w:basedOn w:val="3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Текст сноски Знак"/>
    <w:basedOn w:val="2"/>
    <w:link w:val="5"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15</Pages>
  <Words>4431</Words>
  <Characters>25262</Characters>
  <Lines>210</Lines>
  <Paragraphs>59</Paragraphs>
  <TotalTime>17</TotalTime>
  <ScaleCrop>false</ScaleCrop>
  <LinksUpToDate>false</LinksUpToDate>
  <CharactersWithSpaces>29634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2014-10-26T14:07:00Z</dcterms:created>
  <dc:creator>1</dc:creator>
  <cp:lastModifiedBy>Валентина</cp:lastModifiedBy>
  <dcterms:modified xsi:type="dcterms:W3CDTF">2026-02-08T14:58:57Z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5012E8A7DCE74C4C9E99BF7DCC607D73_13</vt:lpwstr>
  </property>
</Properties>
</file>