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433" w:rsidRPr="00803433" w:rsidRDefault="00803433" w:rsidP="00803433">
      <w:pPr>
        <w:spacing w:after="0"/>
        <w:ind w:left="3402"/>
        <w:jc w:val="right"/>
        <w:rPr>
          <w:rFonts w:eastAsia="Times New Roman" w:cs="Times New Roman"/>
          <w:bCs/>
          <w:iCs/>
          <w:color w:val="222222"/>
          <w:szCs w:val="28"/>
          <w:lang w:eastAsia="ru-RU"/>
        </w:rPr>
      </w:pPr>
      <w:r w:rsidRPr="00803433">
        <w:rPr>
          <w:rFonts w:eastAsia="Times New Roman" w:cs="Times New Roman"/>
          <w:bCs/>
          <w:iCs/>
          <w:color w:val="222222"/>
          <w:szCs w:val="28"/>
          <w:lang w:eastAsia="ru-RU"/>
        </w:rPr>
        <w:t>Земскова Анна Сергеевна</w:t>
      </w:r>
    </w:p>
    <w:p w:rsidR="00803433" w:rsidRPr="00803433" w:rsidRDefault="00803433" w:rsidP="00803433">
      <w:pPr>
        <w:spacing w:after="0"/>
        <w:ind w:left="3402"/>
        <w:jc w:val="right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iCs/>
          <w:color w:val="222222"/>
          <w:szCs w:val="28"/>
          <w:lang w:eastAsia="ru-RU"/>
        </w:rPr>
        <w:t>учитель -дефектолог, </w:t>
      </w:r>
    </w:p>
    <w:p w:rsidR="00803433" w:rsidRPr="00803433" w:rsidRDefault="00803433" w:rsidP="00803433">
      <w:pPr>
        <w:spacing w:after="0"/>
        <w:ind w:left="3402"/>
        <w:jc w:val="right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iCs/>
          <w:color w:val="222222"/>
          <w:szCs w:val="28"/>
          <w:lang w:eastAsia="ru-RU"/>
        </w:rPr>
        <w:t xml:space="preserve">Государственное </w:t>
      </w:r>
      <w:proofErr w:type="spellStart"/>
      <w:r w:rsidRPr="00803433">
        <w:rPr>
          <w:rFonts w:eastAsia="Times New Roman" w:cs="Times New Roman"/>
          <w:bCs/>
          <w:iCs/>
          <w:color w:val="222222"/>
          <w:szCs w:val="28"/>
          <w:lang w:eastAsia="ru-RU"/>
        </w:rPr>
        <w:t>бюжетное</w:t>
      </w:r>
      <w:proofErr w:type="spellEnd"/>
      <w:r w:rsidRPr="00803433">
        <w:rPr>
          <w:rFonts w:eastAsia="Times New Roman" w:cs="Times New Roman"/>
          <w:bCs/>
          <w:iCs/>
          <w:color w:val="222222"/>
          <w:szCs w:val="28"/>
          <w:lang w:eastAsia="ru-RU"/>
        </w:rPr>
        <w:t xml:space="preserve"> общеобразовательное учреждение «Казанская школа-интернат №1» для детей с ограниченными возможностями здоровья</w:t>
      </w:r>
    </w:p>
    <w:p w:rsidR="00803433" w:rsidRDefault="00803433" w:rsidP="00803433">
      <w:pPr>
        <w:spacing w:after="0"/>
        <w:ind w:firstLine="709"/>
        <w:jc w:val="right"/>
        <w:rPr>
          <w:rFonts w:cs="Times New Roman"/>
          <w:szCs w:val="28"/>
        </w:rPr>
      </w:pPr>
      <w:bookmarkStart w:id="0" w:name="_GoBack"/>
      <w:bookmarkEnd w:id="0"/>
    </w:p>
    <w:p w:rsidR="00803433" w:rsidRDefault="00803433" w:rsidP="006C0B77">
      <w:pPr>
        <w:spacing w:after="0"/>
        <w:ind w:firstLine="709"/>
        <w:jc w:val="both"/>
        <w:rPr>
          <w:rFonts w:cs="Times New Roman"/>
          <w:szCs w:val="28"/>
        </w:rPr>
      </w:pPr>
    </w:p>
    <w:p w:rsidR="00803433" w:rsidRDefault="00803433" w:rsidP="006C0B77">
      <w:pPr>
        <w:spacing w:after="0"/>
        <w:ind w:firstLine="709"/>
        <w:jc w:val="both"/>
        <w:rPr>
          <w:rFonts w:cs="Times New Roman"/>
          <w:szCs w:val="28"/>
        </w:rPr>
      </w:pPr>
    </w:p>
    <w:p w:rsidR="00803433" w:rsidRDefault="00803433" w:rsidP="006C0B77">
      <w:pPr>
        <w:spacing w:after="0"/>
        <w:ind w:firstLine="709"/>
        <w:jc w:val="both"/>
        <w:rPr>
          <w:rFonts w:cs="Times New Roman"/>
          <w:szCs w:val="28"/>
        </w:rPr>
      </w:pPr>
    </w:p>
    <w:p w:rsidR="00803433" w:rsidRDefault="00803433" w:rsidP="006C0B77">
      <w:pPr>
        <w:spacing w:after="0"/>
        <w:ind w:firstLine="709"/>
        <w:jc w:val="both"/>
        <w:rPr>
          <w:rFonts w:cs="Times New Roman"/>
          <w:szCs w:val="28"/>
        </w:rPr>
      </w:pPr>
    </w:p>
    <w:p w:rsidR="00F12C76" w:rsidRPr="00803433" w:rsidRDefault="00803433" w:rsidP="006C0B77">
      <w:pPr>
        <w:spacing w:after="0"/>
        <w:ind w:firstLine="709"/>
        <w:jc w:val="both"/>
        <w:rPr>
          <w:rFonts w:cs="Times New Roman"/>
          <w:szCs w:val="28"/>
        </w:rPr>
      </w:pPr>
      <w:r w:rsidRPr="00803433">
        <w:rPr>
          <w:rFonts w:cs="Times New Roman"/>
          <w:szCs w:val="28"/>
        </w:rPr>
        <w:t>Взаимосвязь мелкой моторики и речевого развития: пальчиковые игры с Су</w:t>
      </w:r>
      <w:r w:rsidRPr="00803433">
        <w:rPr>
          <w:rFonts w:ascii="MS Mincho" w:eastAsia="MS Mincho" w:hAnsi="MS Mincho" w:cs="MS Mincho" w:hint="eastAsia"/>
          <w:szCs w:val="28"/>
        </w:rPr>
        <w:t>‑</w:t>
      </w:r>
      <w:proofErr w:type="spellStart"/>
      <w:r w:rsidRPr="00803433">
        <w:rPr>
          <w:rFonts w:cs="Times New Roman"/>
          <w:szCs w:val="28"/>
        </w:rPr>
        <w:t>Джок</w:t>
      </w:r>
      <w:proofErr w:type="spellEnd"/>
      <w:r w:rsidRPr="00803433">
        <w:rPr>
          <w:rFonts w:cs="Times New Roman"/>
          <w:szCs w:val="28"/>
        </w:rPr>
        <w:t xml:space="preserve"> в коррекционной работе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Введение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Фраза В. А. Сухомлинского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«Ум ребёнка находится на кончиках его пальцев»</w:t>
      </w:r>
      <w:r w:rsidRPr="00803433">
        <w:rPr>
          <w:rFonts w:eastAsia="Times New Roman" w:cs="Times New Roman"/>
          <w:szCs w:val="28"/>
          <w:lang w:eastAsia="ru-RU"/>
        </w:rPr>
        <w:t> точно отражает связь мелкой моторики и интеллектуального развития. Современные нейрофизиологические исследования подтверждают: </w:t>
      </w:r>
      <w:r w:rsidRPr="00803433">
        <w:rPr>
          <w:rFonts w:eastAsia="Times New Roman" w:cs="Times New Roman"/>
          <w:bCs/>
          <w:szCs w:val="28"/>
          <w:lang w:eastAsia="ru-RU"/>
        </w:rPr>
        <w:t>активация тактильных рецепторов на пальцах стимулирует речевые зоны коры головного мозга</w:t>
      </w:r>
      <w:r w:rsidRPr="00803433">
        <w:rPr>
          <w:rFonts w:eastAsia="Times New Roman" w:cs="Times New Roman"/>
          <w:szCs w:val="28"/>
          <w:lang w:eastAsia="ru-RU"/>
        </w:rPr>
        <w:t>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В статье рассмотрим </w:t>
      </w:r>
      <w:r w:rsidRPr="00803433">
        <w:rPr>
          <w:rFonts w:eastAsia="Times New Roman" w:cs="Times New Roman"/>
          <w:bCs/>
          <w:szCs w:val="28"/>
          <w:lang w:eastAsia="ru-RU"/>
        </w:rPr>
        <w:t>Су</w:t>
      </w:r>
      <w:r w:rsidRPr="00803433">
        <w:rPr>
          <w:rFonts w:eastAsia="Times New Roman" w:cs="Times New Roman"/>
          <w:bCs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bCs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bCs/>
          <w:szCs w:val="28"/>
          <w:lang w:eastAsia="ru-RU"/>
        </w:rPr>
        <w:noBreakHyphen/>
        <w:t>терапию</w:t>
      </w:r>
      <w:r w:rsidRPr="00803433">
        <w:rPr>
          <w:rFonts w:eastAsia="Times New Roman" w:cs="Times New Roman"/>
          <w:szCs w:val="28"/>
          <w:lang w:eastAsia="ru-RU"/>
        </w:rPr>
        <w:t> — эффективный, безопасный и доступный метод развития речи через пальчиковые игры.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Что такое Су</w:t>
      </w:r>
      <w:r w:rsidRPr="00803433">
        <w:rPr>
          <w:rFonts w:eastAsia="Times New Roman" w:cs="Times New Roman"/>
          <w:bCs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bCs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bCs/>
          <w:szCs w:val="28"/>
          <w:lang w:eastAsia="ru-RU"/>
        </w:rPr>
        <w:t>?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Су</w:t>
      </w:r>
      <w:r w:rsidRPr="00803433">
        <w:rPr>
          <w:rFonts w:eastAsia="Times New Roman" w:cs="Times New Roman"/>
          <w:bCs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bCs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 (от корейских </w:t>
      </w:r>
      <w:proofErr w:type="spellStart"/>
      <w:r w:rsidRPr="00803433">
        <w:rPr>
          <w:rFonts w:eastAsia="Times New Roman" w:cs="Times New Roman"/>
          <w:i/>
          <w:iCs/>
          <w:szCs w:val="28"/>
          <w:lang w:eastAsia="ru-RU"/>
        </w:rPr>
        <w:t>Su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 — «кисть», </w:t>
      </w:r>
      <w:proofErr w:type="spellStart"/>
      <w:r w:rsidRPr="00803433">
        <w:rPr>
          <w:rFonts w:eastAsia="Times New Roman" w:cs="Times New Roman"/>
          <w:i/>
          <w:iCs/>
          <w:szCs w:val="28"/>
          <w:lang w:eastAsia="ru-RU"/>
        </w:rPr>
        <w:t>Jok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 — «стопа») — метод рефлексотерапии, разработанный профессором Пак </w:t>
      </w:r>
      <w:proofErr w:type="spellStart"/>
      <w:r w:rsidRPr="00803433">
        <w:rPr>
          <w:rFonts w:eastAsia="Times New Roman" w:cs="Times New Roman"/>
          <w:szCs w:val="28"/>
          <w:lang w:eastAsia="ru-RU"/>
        </w:rPr>
        <w:t>Чже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803433">
        <w:rPr>
          <w:rFonts w:eastAsia="Times New Roman" w:cs="Times New Roman"/>
          <w:szCs w:val="28"/>
          <w:lang w:eastAsia="ru-RU"/>
        </w:rPr>
        <w:t>Ву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. В основе — воздействие на биологически активные точки кистей и стоп, которые соответствуют различным органам и системам организма.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Основные инструменты:</w:t>
      </w:r>
    </w:p>
    <w:p w:rsidR="00803433" w:rsidRPr="00803433" w:rsidRDefault="00803433" w:rsidP="0080343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шарики</w:t>
      </w:r>
      <w:r w:rsidRPr="00803433">
        <w:rPr>
          <w:rFonts w:eastAsia="Times New Roman" w:cs="Times New Roman"/>
          <w:szCs w:val="28"/>
          <w:lang w:eastAsia="ru-RU"/>
        </w:rPr>
        <w:t> с рельефной поверхностью — для массажа ладоней и пальцев;</w:t>
      </w:r>
    </w:p>
    <w:p w:rsidR="00803433" w:rsidRPr="00803433" w:rsidRDefault="00803433" w:rsidP="0080343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эластичные кольца</w:t>
      </w:r>
      <w:r w:rsidRPr="00803433">
        <w:rPr>
          <w:rFonts w:eastAsia="Times New Roman" w:cs="Times New Roman"/>
          <w:szCs w:val="28"/>
          <w:lang w:eastAsia="ru-RU"/>
        </w:rPr>
        <w:t> — для стимуляции отдельных пальцев.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Ключевые преимущества:</w:t>
      </w:r>
    </w:p>
    <w:p w:rsidR="00803433" w:rsidRPr="00803433" w:rsidRDefault="00803433" w:rsidP="0080343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безопасность</w:t>
      </w:r>
      <w:r w:rsidRPr="00803433">
        <w:rPr>
          <w:rFonts w:eastAsia="Times New Roman" w:cs="Times New Roman"/>
          <w:szCs w:val="28"/>
          <w:lang w:eastAsia="ru-RU"/>
        </w:rPr>
        <w:t> — не требует медицинских навыков;</w:t>
      </w:r>
    </w:p>
    <w:p w:rsidR="00803433" w:rsidRPr="00803433" w:rsidRDefault="00803433" w:rsidP="0080343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универсальность</w:t>
      </w:r>
      <w:r w:rsidRPr="00803433">
        <w:rPr>
          <w:rFonts w:eastAsia="Times New Roman" w:cs="Times New Roman"/>
          <w:szCs w:val="28"/>
          <w:lang w:eastAsia="ru-RU"/>
        </w:rPr>
        <w:t> — подходит для детей от 2 лет и старше;</w:t>
      </w:r>
    </w:p>
    <w:p w:rsidR="00803433" w:rsidRPr="00803433" w:rsidRDefault="00803433" w:rsidP="0080343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игровая форма</w:t>
      </w:r>
      <w:r w:rsidRPr="00803433">
        <w:rPr>
          <w:rFonts w:eastAsia="Times New Roman" w:cs="Times New Roman"/>
          <w:szCs w:val="28"/>
          <w:lang w:eastAsia="ru-RU"/>
        </w:rPr>
        <w:t> — повышает мотивацию к занятиям;</w:t>
      </w:r>
    </w:p>
    <w:p w:rsidR="00803433" w:rsidRPr="00803433" w:rsidRDefault="00803433" w:rsidP="0080343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комплексное воздействие</w:t>
      </w:r>
      <w:r w:rsidRPr="00803433">
        <w:rPr>
          <w:rFonts w:eastAsia="Times New Roman" w:cs="Times New Roman"/>
          <w:szCs w:val="28"/>
          <w:lang w:eastAsia="ru-RU"/>
        </w:rPr>
        <w:t> — развивает речь, моторику, внимание.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Научные основы метода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Воздействие на пальцы запускает ряд нейрофизиологических процессов:</w:t>
      </w:r>
    </w:p>
    <w:p w:rsidR="00803433" w:rsidRPr="00803433" w:rsidRDefault="00803433" w:rsidP="0080343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lastRenderedPageBreak/>
        <w:t>Тактильная стимуляция</w:t>
      </w:r>
      <w:r w:rsidRPr="00803433">
        <w:rPr>
          <w:rFonts w:eastAsia="Times New Roman" w:cs="Times New Roman"/>
          <w:szCs w:val="28"/>
          <w:lang w:eastAsia="ru-RU"/>
        </w:rPr>
        <w:t> активирует сенсорные зоны коры головного мозга.</w:t>
      </w:r>
    </w:p>
    <w:p w:rsidR="00803433" w:rsidRPr="00803433" w:rsidRDefault="00803433" w:rsidP="0080343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Мелкая моторика</w:t>
      </w:r>
      <w:r w:rsidRPr="00803433">
        <w:rPr>
          <w:rFonts w:eastAsia="Times New Roman" w:cs="Times New Roman"/>
          <w:szCs w:val="28"/>
          <w:lang w:eastAsia="ru-RU"/>
        </w:rPr>
        <w:t xml:space="preserve"> напрямую стимулирует зоны </w:t>
      </w:r>
      <w:proofErr w:type="spellStart"/>
      <w:r w:rsidRPr="00803433">
        <w:rPr>
          <w:rFonts w:eastAsia="Times New Roman" w:cs="Times New Roman"/>
          <w:szCs w:val="28"/>
          <w:lang w:eastAsia="ru-RU"/>
        </w:rPr>
        <w:t>Брока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 и Вернике (отвечают за речь).</w:t>
      </w:r>
    </w:p>
    <w:p w:rsidR="00803433" w:rsidRPr="00803433" w:rsidRDefault="00803433" w:rsidP="0080343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Координация «рука — речь»</w:t>
      </w:r>
      <w:r w:rsidRPr="00803433">
        <w:rPr>
          <w:rFonts w:eastAsia="Times New Roman" w:cs="Times New Roman"/>
          <w:szCs w:val="28"/>
          <w:lang w:eastAsia="ru-RU"/>
        </w:rPr>
        <w:t> формирует устойчивые нейронные связи.</w:t>
      </w:r>
    </w:p>
    <w:p w:rsidR="00803433" w:rsidRPr="00803433" w:rsidRDefault="00803433" w:rsidP="0080343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Ритмичные движения</w:t>
      </w:r>
      <w:r w:rsidRPr="00803433">
        <w:rPr>
          <w:rFonts w:eastAsia="Times New Roman" w:cs="Times New Roman"/>
          <w:szCs w:val="28"/>
          <w:lang w:eastAsia="ru-RU"/>
        </w:rPr>
        <w:t> синхронизируют работу полушарий.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Исследования показывают: регулярный массаж пальцев повышает:</w:t>
      </w:r>
    </w:p>
    <w:p w:rsidR="00803433" w:rsidRPr="00803433" w:rsidRDefault="00803433" w:rsidP="00803433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скорость запоминания;</w:t>
      </w:r>
    </w:p>
    <w:p w:rsidR="00803433" w:rsidRPr="00803433" w:rsidRDefault="00803433" w:rsidP="00803433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концентрацию внимания;</w:t>
      </w:r>
    </w:p>
    <w:p w:rsidR="00803433" w:rsidRPr="00803433" w:rsidRDefault="00803433" w:rsidP="00803433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артикуляционную точность.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Цели и задачи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Основная цель:</w:t>
      </w:r>
      <w:r w:rsidRPr="00803433">
        <w:rPr>
          <w:rFonts w:eastAsia="Times New Roman" w:cs="Times New Roman"/>
          <w:szCs w:val="28"/>
          <w:lang w:eastAsia="ru-RU"/>
        </w:rPr>
        <w:t> развитие речи и мелкой моторики через игровые методы с использованием Су</w:t>
      </w:r>
      <w:r w:rsidRPr="00803433">
        <w:rPr>
          <w:rFonts w:eastAsia="Times New Roman" w:cs="Times New Roman"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Задачи:</w:t>
      </w:r>
    </w:p>
    <w:p w:rsidR="00803433" w:rsidRPr="00803433" w:rsidRDefault="00803433" w:rsidP="0080343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автоматизация звуков в речи;</w:t>
      </w:r>
    </w:p>
    <w:p w:rsidR="00803433" w:rsidRPr="00803433" w:rsidRDefault="00803433" w:rsidP="0080343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развитие фонематического слуха;</w:t>
      </w:r>
    </w:p>
    <w:p w:rsidR="00803433" w:rsidRPr="00803433" w:rsidRDefault="00803433" w:rsidP="0080343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улучшение координации движений;</w:t>
      </w:r>
    </w:p>
    <w:p w:rsidR="00803433" w:rsidRPr="00803433" w:rsidRDefault="00803433" w:rsidP="0080343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стимуляция тактильной чувствительности;</w:t>
      </w:r>
    </w:p>
    <w:p w:rsidR="00803433" w:rsidRPr="00803433" w:rsidRDefault="00803433" w:rsidP="0080343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формирование умения следовать инструкциям;</w:t>
      </w:r>
    </w:p>
    <w:p w:rsidR="00803433" w:rsidRPr="00803433" w:rsidRDefault="00803433" w:rsidP="0080343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снижение психоэмоционального напряжения.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Практические приёмы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1. Базовый массаж</w:t>
      </w:r>
    </w:p>
    <w:p w:rsidR="00803433" w:rsidRPr="00803433" w:rsidRDefault="00803433" w:rsidP="00803433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Катание шарика</w:t>
      </w:r>
      <w:r w:rsidRPr="00803433">
        <w:rPr>
          <w:rFonts w:eastAsia="Times New Roman" w:cs="Times New Roman"/>
          <w:szCs w:val="28"/>
          <w:lang w:eastAsia="ru-RU"/>
        </w:rPr>
        <w:t> между ладонями (по часовой стрелке и против) — 5–7 кругов.</w:t>
      </w:r>
    </w:p>
    <w:p w:rsidR="00803433" w:rsidRPr="00803433" w:rsidRDefault="00803433" w:rsidP="00803433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Надавливание</w:t>
      </w:r>
      <w:r w:rsidRPr="00803433">
        <w:rPr>
          <w:rFonts w:eastAsia="Times New Roman" w:cs="Times New Roman"/>
          <w:szCs w:val="28"/>
          <w:lang w:eastAsia="ru-RU"/>
        </w:rPr>
        <w:t> шариком на каждый палец поочерёдно — 3–5 раз на палец.</w:t>
      </w:r>
    </w:p>
    <w:p w:rsidR="00803433" w:rsidRPr="00803433" w:rsidRDefault="00803433" w:rsidP="00803433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Массаж тыльной стороны кисти</w:t>
      </w:r>
      <w:r w:rsidRPr="00803433">
        <w:rPr>
          <w:rFonts w:eastAsia="Times New Roman" w:cs="Times New Roman"/>
          <w:szCs w:val="28"/>
          <w:lang w:eastAsia="ru-RU"/>
        </w:rPr>
        <w:t> круговыми движениями — 1–2 минуты.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2. Пальчиковые игры с проговариванием</w:t>
      </w:r>
    </w:p>
    <w:p w:rsidR="00803433" w:rsidRPr="00803433" w:rsidRDefault="00803433" w:rsidP="00803433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«Ёжик»</w:t>
      </w:r>
    </w:p>
    <w:p w:rsidR="00803433" w:rsidRPr="00803433" w:rsidRDefault="00803433" w:rsidP="00803433">
      <w:pPr>
        <w:shd w:val="clear" w:color="auto" w:fill="FFFFFF"/>
        <w:spacing w:after="0"/>
        <w:ind w:left="720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Ёжик, ёжик, где гулял?</w:t>
      </w:r>
      <w:r w:rsidRPr="00803433">
        <w:rPr>
          <w:rFonts w:eastAsia="Times New Roman" w:cs="Times New Roman"/>
          <w:szCs w:val="28"/>
          <w:lang w:eastAsia="ru-RU"/>
        </w:rPr>
        <w:br/>
        <w:t>В лесу ягодки искал!</w:t>
      </w:r>
      <w:r w:rsidRPr="00803433">
        <w:rPr>
          <w:rFonts w:eastAsia="Times New Roman" w:cs="Times New Roman"/>
          <w:szCs w:val="28"/>
          <w:lang w:eastAsia="ru-RU"/>
        </w:rPr>
        <w:br/>
      </w:r>
      <w:r w:rsidRPr="00803433">
        <w:rPr>
          <w:rFonts w:eastAsia="Times New Roman" w:cs="Times New Roman"/>
          <w:i/>
          <w:iCs/>
          <w:szCs w:val="28"/>
          <w:lang w:eastAsia="ru-RU"/>
        </w:rPr>
        <w:t>(Катаем шарик по ладони, имитируя шаги ёжика.)</w:t>
      </w:r>
    </w:p>
    <w:p w:rsidR="00803433" w:rsidRPr="00803433" w:rsidRDefault="00803433" w:rsidP="00803433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«Пальчики здороваются»</w:t>
      </w:r>
    </w:p>
    <w:p w:rsidR="00803433" w:rsidRPr="00803433" w:rsidRDefault="00803433" w:rsidP="00803433">
      <w:pPr>
        <w:shd w:val="clear" w:color="auto" w:fill="FFFFFF"/>
        <w:spacing w:after="0"/>
        <w:ind w:left="720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lastRenderedPageBreak/>
        <w:t>Этот пальчик — дедушка,</w:t>
      </w:r>
      <w:r w:rsidRPr="00803433">
        <w:rPr>
          <w:rFonts w:eastAsia="Times New Roman" w:cs="Times New Roman"/>
          <w:szCs w:val="28"/>
          <w:lang w:eastAsia="ru-RU"/>
        </w:rPr>
        <w:br/>
        <w:t>Этот пальчик — бабушка,</w:t>
      </w:r>
      <w:r w:rsidRPr="00803433">
        <w:rPr>
          <w:rFonts w:eastAsia="Times New Roman" w:cs="Times New Roman"/>
          <w:szCs w:val="28"/>
          <w:lang w:eastAsia="ru-RU"/>
        </w:rPr>
        <w:br/>
        <w:t>Этот пальчик — папочка,</w:t>
      </w:r>
      <w:r w:rsidRPr="00803433">
        <w:rPr>
          <w:rFonts w:eastAsia="Times New Roman" w:cs="Times New Roman"/>
          <w:szCs w:val="28"/>
          <w:lang w:eastAsia="ru-RU"/>
        </w:rPr>
        <w:br/>
        <w:t>Этот пальчик — мамочка,</w:t>
      </w:r>
      <w:r w:rsidRPr="00803433">
        <w:rPr>
          <w:rFonts w:eastAsia="Times New Roman" w:cs="Times New Roman"/>
          <w:szCs w:val="28"/>
          <w:lang w:eastAsia="ru-RU"/>
        </w:rPr>
        <w:br/>
        <w:t>Этот пальчик — я,</w:t>
      </w:r>
      <w:r w:rsidRPr="00803433">
        <w:rPr>
          <w:rFonts w:eastAsia="Times New Roman" w:cs="Times New Roman"/>
          <w:szCs w:val="28"/>
          <w:lang w:eastAsia="ru-RU"/>
        </w:rPr>
        <w:br/>
        <w:t>Вот и вся моя семья!</w:t>
      </w:r>
      <w:r w:rsidRPr="00803433">
        <w:rPr>
          <w:rFonts w:eastAsia="Times New Roman" w:cs="Times New Roman"/>
          <w:szCs w:val="28"/>
          <w:lang w:eastAsia="ru-RU"/>
        </w:rPr>
        <w:br/>
      </w:r>
      <w:r w:rsidRPr="00803433">
        <w:rPr>
          <w:rFonts w:eastAsia="Times New Roman" w:cs="Times New Roman"/>
          <w:i/>
          <w:iCs/>
          <w:szCs w:val="28"/>
          <w:lang w:eastAsia="ru-RU"/>
        </w:rPr>
        <w:t>(Прижимаем шарик к каждому пальцу, называя их.)</w:t>
      </w:r>
    </w:p>
    <w:p w:rsidR="00803433" w:rsidRPr="00803433" w:rsidRDefault="00803433" w:rsidP="00803433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«Солнышко»</w:t>
      </w:r>
    </w:p>
    <w:p w:rsidR="00803433" w:rsidRPr="00803433" w:rsidRDefault="00803433" w:rsidP="00803433">
      <w:pPr>
        <w:shd w:val="clear" w:color="auto" w:fill="FFFFFF"/>
        <w:spacing w:after="0"/>
        <w:ind w:left="720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Солнышко, солнышко,</w:t>
      </w:r>
      <w:r w:rsidRPr="00803433">
        <w:rPr>
          <w:rFonts w:eastAsia="Times New Roman" w:cs="Times New Roman"/>
          <w:szCs w:val="28"/>
          <w:lang w:eastAsia="ru-RU"/>
        </w:rPr>
        <w:br/>
        <w:t>Поиграй со мной!</w:t>
      </w:r>
      <w:r w:rsidRPr="00803433">
        <w:rPr>
          <w:rFonts w:eastAsia="Times New Roman" w:cs="Times New Roman"/>
          <w:szCs w:val="28"/>
          <w:lang w:eastAsia="ru-RU"/>
        </w:rPr>
        <w:br/>
      </w:r>
      <w:r w:rsidRPr="00803433">
        <w:rPr>
          <w:rFonts w:eastAsia="Times New Roman" w:cs="Times New Roman"/>
          <w:i/>
          <w:iCs/>
          <w:szCs w:val="28"/>
          <w:lang w:eastAsia="ru-RU"/>
        </w:rPr>
        <w:t>(Катаем шарик между ладонями, расставляя пальцы — «лучики».)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3. Автоматизация звуков</w:t>
      </w:r>
    </w:p>
    <w:p w:rsidR="00803433" w:rsidRPr="00803433" w:rsidRDefault="00803433" w:rsidP="00803433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При катании шарика проговариваем слоги:</w:t>
      </w:r>
    </w:p>
    <w:p w:rsidR="00803433" w:rsidRPr="00803433" w:rsidRDefault="00803433" w:rsidP="00803433">
      <w:pPr>
        <w:numPr>
          <w:ilvl w:val="1"/>
          <w:numId w:val="1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для звука </w:t>
      </w:r>
      <w:r w:rsidRPr="00803433">
        <w:rPr>
          <w:rFonts w:eastAsia="Times New Roman" w:cs="Times New Roman"/>
          <w:bCs/>
          <w:szCs w:val="28"/>
          <w:lang w:eastAsia="ru-RU"/>
        </w:rPr>
        <w:t>[с]</w:t>
      </w:r>
      <w:r w:rsidRPr="00803433">
        <w:rPr>
          <w:rFonts w:eastAsia="Times New Roman" w:cs="Times New Roman"/>
          <w:szCs w:val="28"/>
          <w:lang w:eastAsia="ru-RU"/>
        </w:rPr>
        <w:t>: </w:t>
      </w:r>
      <w:proofErr w:type="spellStart"/>
      <w:r w:rsidRPr="00803433">
        <w:rPr>
          <w:rFonts w:eastAsia="Times New Roman" w:cs="Times New Roman"/>
          <w:i/>
          <w:iCs/>
          <w:szCs w:val="28"/>
          <w:lang w:eastAsia="ru-RU"/>
        </w:rPr>
        <w:t>са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са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са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,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су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су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су</w:t>
      </w:r>
      <w:r w:rsidRPr="00803433">
        <w:rPr>
          <w:rFonts w:eastAsia="Times New Roman" w:cs="Times New Roman"/>
          <w:szCs w:val="28"/>
          <w:lang w:eastAsia="ru-RU"/>
        </w:rPr>
        <w:t>;</w:t>
      </w:r>
    </w:p>
    <w:p w:rsidR="00803433" w:rsidRPr="00803433" w:rsidRDefault="00803433" w:rsidP="00803433">
      <w:pPr>
        <w:numPr>
          <w:ilvl w:val="1"/>
          <w:numId w:val="1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для звука </w:t>
      </w:r>
      <w:r w:rsidRPr="00803433">
        <w:rPr>
          <w:rFonts w:eastAsia="Times New Roman" w:cs="Times New Roman"/>
          <w:bCs/>
          <w:szCs w:val="28"/>
          <w:lang w:eastAsia="ru-RU"/>
        </w:rPr>
        <w:t>[ш]</w:t>
      </w:r>
      <w:r w:rsidRPr="00803433">
        <w:rPr>
          <w:rFonts w:eastAsia="Times New Roman" w:cs="Times New Roman"/>
          <w:szCs w:val="28"/>
          <w:lang w:eastAsia="ru-RU"/>
        </w:rPr>
        <w:t>: </w:t>
      </w:r>
      <w:proofErr w:type="spellStart"/>
      <w:r w:rsidRPr="00803433">
        <w:rPr>
          <w:rFonts w:eastAsia="Times New Roman" w:cs="Times New Roman"/>
          <w:i/>
          <w:iCs/>
          <w:szCs w:val="28"/>
          <w:lang w:eastAsia="ru-RU"/>
        </w:rPr>
        <w:t>ша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ша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ша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,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шу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шу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шу</w:t>
      </w:r>
      <w:r w:rsidRPr="00803433">
        <w:rPr>
          <w:rFonts w:eastAsia="Times New Roman" w:cs="Times New Roman"/>
          <w:szCs w:val="28"/>
          <w:lang w:eastAsia="ru-RU"/>
        </w:rPr>
        <w:t>.</w:t>
      </w:r>
    </w:p>
    <w:p w:rsidR="00803433" w:rsidRPr="00803433" w:rsidRDefault="00803433" w:rsidP="00803433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Надеваем кольцо на палец, произнося слова с целевым звуком: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«шапка», «шар», «шина»</w:t>
      </w:r>
      <w:r w:rsidRPr="00803433">
        <w:rPr>
          <w:rFonts w:eastAsia="Times New Roman" w:cs="Times New Roman"/>
          <w:szCs w:val="28"/>
          <w:lang w:eastAsia="ru-RU"/>
        </w:rPr>
        <w:t>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4. Лексико</w:t>
      </w:r>
      <w:r w:rsidRPr="00803433">
        <w:rPr>
          <w:rFonts w:eastAsia="Times New Roman" w:cs="Times New Roman"/>
          <w:bCs/>
          <w:szCs w:val="28"/>
          <w:lang w:eastAsia="ru-RU"/>
        </w:rPr>
        <w:noBreakHyphen/>
        <w:t>грамматические упражнения</w:t>
      </w:r>
    </w:p>
    <w:p w:rsidR="00803433" w:rsidRPr="00803433" w:rsidRDefault="00803433" w:rsidP="00803433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«Один — много»</w:t>
      </w:r>
      <w:r w:rsidRPr="00803433">
        <w:rPr>
          <w:rFonts w:eastAsia="Times New Roman" w:cs="Times New Roman"/>
          <w:szCs w:val="28"/>
          <w:lang w:eastAsia="ru-RU"/>
        </w:rPr>
        <w:t>: катим шарик, называя предметы в единственном и множественном числе (</w:t>
      </w:r>
      <w:r w:rsidRPr="00803433">
        <w:rPr>
          <w:rFonts w:eastAsia="Times New Roman" w:cs="Times New Roman"/>
          <w:i/>
          <w:iCs/>
          <w:szCs w:val="28"/>
          <w:lang w:eastAsia="ru-RU"/>
        </w:rPr>
        <w:t>стол — столы</w:t>
      </w:r>
      <w:r w:rsidRPr="00803433">
        <w:rPr>
          <w:rFonts w:eastAsia="Times New Roman" w:cs="Times New Roman"/>
          <w:szCs w:val="28"/>
          <w:lang w:eastAsia="ru-RU"/>
        </w:rPr>
        <w:t>,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кот — коты</w:t>
      </w:r>
      <w:r w:rsidRPr="00803433">
        <w:rPr>
          <w:rFonts w:eastAsia="Times New Roman" w:cs="Times New Roman"/>
          <w:szCs w:val="28"/>
          <w:lang w:eastAsia="ru-RU"/>
        </w:rPr>
        <w:t>).</w:t>
      </w:r>
    </w:p>
    <w:p w:rsidR="00803433" w:rsidRPr="00803433" w:rsidRDefault="00803433" w:rsidP="00803433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«Назови ласково»</w:t>
      </w:r>
      <w:r w:rsidRPr="00803433">
        <w:rPr>
          <w:rFonts w:eastAsia="Times New Roman" w:cs="Times New Roman"/>
          <w:szCs w:val="28"/>
          <w:lang w:eastAsia="ru-RU"/>
        </w:rPr>
        <w:t>: преобразуем слова (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дом — домик</w:t>
      </w:r>
      <w:r w:rsidRPr="00803433">
        <w:rPr>
          <w:rFonts w:eastAsia="Times New Roman" w:cs="Times New Roman"/>
          <w:szCs w:val="28"/>
          <w:lang w:eastAsia="ru-RU"/>
        </w:rPr>
        <w:t>,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глаз — глазик</w:t>
      </w:r>
      <w:r w:rsidRPr="00803433">
        <w:rPr>
          <w:rFonts w:eastAsia="Times New Roman" w:cs="Times New Roman"/>
          <w:szCs w:val="28"/>
          <w:lang w:eastAsia="ru-RU"/>
        </w:rPr>
        <w:t>).</w:t>
      </w:r>
    </w:p>
    <w:p w:rsidR="00803433" w:rsidRPr="00803433" w:rsidRDefault="00803433" w:rsidP="00803433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«Противоположности»</w:t>
      </w:r>
      <w:r w:rsidRPr="00803433">
        <w:rPr>
          <w:rFonts w:eastAsia="Times New Roman" w:cs="Times New Roman"/>
          <w:szCs w:val="28"/>
          <w:lang w:eastAsia="ru-RU"/>
        </w:rPr>
        <w:t>: подбираем антонимы (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большой — маленький</w:t>
      </w:r>
      <w:r w:rsidRPr="00803433">
        <w:rPr>
          <w:rFonts w:eastAsia="Times New Roman" w:cs="Times New Roman"/>
          <w:szCs w:val="28"/>
          <w:lang w:eastAsia="ru-RU"/>
        </w:rPr>
        <w:t>,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высокий — низкий</w:t>
      </w:r>
      <w:r w:rsidRPr="00803433">
        <w:rPr>
          <w:rFonts w:eastAsia="Times New Roman" w:cs="Times New Roman"/>
          <w:szCs w:val="28"/>
          <w:lang w:eastAsia="ru-RU"/>
        </w:rPr>
        <w:t>).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Методические рекомендации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1. Организация занятий</w:t>
      </w:r>
    </w:p>
    <w:p w:rsidR="00803433" w:rsidRPr="00803433" w:rsidRDefault="00803433" w:rsidP="00803433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Длительность:</w:t>
      </w:r>
    </w:p>
    <w:p w:rsidR="00803433" w:rsidRPr="00803433" w:rsidRDefault="00803433" w:rsidP="00803433">
      <w:pPr>
        <w:numPr>
          <w:ilvl w:val="1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5–7 минут — для детей 2–4 лет;</w:t>
      </w:r>
    </w:p>
    <w:p w:rsidR="00803433" w:rsidRPr="00803433" w:rsidRDefault="00803433" w:rsidP="00803433">
      <w:pPr>
        <w:numPr>
          <w:ilvl w:val="1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10–15 минут — для детей 5–7 лет.</w:t>
      </w:r>
    </w:p>
    <w:p w:rsidR="00803433" w:rsidRPr="00803433" w:rsidRDefault="00803433" w:rsidP="00803433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Регулярность:</w:t>
      </w:r>
      <w:r w:rsidRPr="00803433">
        <w:rPr>
          <w:rFonts w:eastAsia="Times New Roman" w:cs="Times New Roman"/>
          <w:szCs w:val="28"/>
          <w:lang w:eastAsia="ru-RU"/>
        </w:rPr>
        <w:t> ежедневно или через день.</w:t>
      </w:r>
    </w:p>
    <w:p w:rsidR="00803433" w:rsidRPr="00803433" w:rsidRDefault="00803433" w:rsidP="00803433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Место:</w:t>
      </w:r>
      <w:r w:rsidRPr="00803433">
        <w:rPr>
          <w:rFonts w:eastAsia="Times New Roman" w:cs="Times New Roman"/>
          <w:szCs w:val="28"/>
          <w:lang w:eastAsia="ru-RU"/>
        </w:rPr>
        <w:t> удобное пространство с хорошим освещением.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2. Правила безопасности</w:t>
      </w:r>
    </w:p>
    <w:p w:rsidR="00803433" w:rsidRPr="00803433" w:rsidRDefault="00803433" w:rsidP="00803433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проверяйте целостность шариков и колец перед использованием;</w:t>
      </w:r>
    </w:p>
    <w:p w:rsidR="00803433" w:rsidRPr="00803433" w:rsidRDefault="00803433" w:rsidP="00803433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дезинфицируйте инструменты после каждого занятия;</w:t>
      </w:r>
    </w:p>
    <w:p w:rsidR="00803433" w:rsidRPr="00803433" w:rsidRDefault="00803433" w:rsidP="00803433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следите, чтобы дети не брали мелкие предметы в рот.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lastRenderedPageBreak/>
        <w:t>3. Советы по проведению</w:t>
      </w:r>
    </w:p>
    <w:p w:rsidR="00803433" w:rsidRPr="00803433" w:rsidRDefault="00803433" w:rsidP="00803433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начинайте с простых движений, постепенно усложняя задания;</w:t>
      </w:r>
    </w:p>
    <w:p w:rsidR="00803433" w:rsidRPr="00803433" w:rsidRDefault="00803433" w:rsidP="00803433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сочетайте массаж с проговариванием стихов или песен;</w:t>
      </w:r>
    </w:p>
    <w:p w:rsidR="00803433" w:rsidRPr="00803433" w:rsidRDefault="00803433" w:rsidP="00803433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хвалите ребёнка за любые успехи — это укрепляет мотивацию;</w:t>
      </w:r>
    </w:p>
    <w:p w:rsidR="00803433" w:rsidRPr="00803433" w:rsidRDefault="00803433" w:rsidP="00803433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адаптируйте упражнения под индивидуальные возможности ребёнка.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Ожидаемые результаты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При систематическом применении метода отмечаются:</w:t>
      </w:r>
    </w:p>
    <w:p w:rsidR="00803433" w:rsidRPr="00803433" w:rsidRDefault="00803433" w:rsidP="00803433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улучшение звукопроизношения и артикуляции;</w:t>
      </w:r>
    </w:p>
    <w:p w:rsidR="00803433" w:rsidRPr="00803433" w:rsidRDefault="00803433" w:rsidP="00803433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расширение активного словарного запаса;</w:t>
      </w:r>
    </w:p>
    <w:p w:rsidR="00803433" w:rsidRPr="00803433" w:rsidRDefault="00803433" w:rsidP="00803433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развитие памяти и внимания;</w:t>
      </w:r>
    </w:p>
    <w:p w:rsidR="00803433" w:rsidRPr="00803433" w:rsidRDefault="00803433" w:rsidP="00803433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повышение координации движений;</w:t>
      </w:r>
    </w:p>
    <w:p w:rsidR="00803433" w:rsidRPr="00803433" w:rsidRDefault="00803433" w:rsidP="00803433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 xml:space="preserve">снижение тревожности и </w:t>
      </w:r>
      <w:proofErr w:type="spellStart"/>
      <w:r w:rsidRPr="00803433">
        <w:rPr>
          <w:rFonts w:eastAsia="Times New Roman" w:cs="Times New Roman"/>
          <w:szCs w:val="28"/>
          <w:lang w:eastAsia="ru-RU"/>
        </w:rPr>
        <w:t>гиперактивности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;</w:t>
      </w:r>
    </w:p>
    <w:p w:rsidR="00803433" w:rsidRPr="00803433" w:rsidRDefault="00803433" w:rsidP="00803433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укрепление иммунитета (за счёт рефлекторного воздействия).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Интеграция в образовательный процесс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Су</w:t>
      </w:r>
      <w:r w:rsidRPr="00803433">
        <w:rPr>
          <w:rFonts w:eastAsia="Times New Roman" w:cs="Times New Roman"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szCs w:val="28"/>
          <w:lang w:eastAsia="ru-RU"/>
        </w:rPr>
        <w:noBreakHyphen/>
        <w:t>игры можно включать в:</w:t>
      </w:r>
    </w:p>
    <w:p w:rsidR="00803433" w:rsidRPr="00803433" w:rsidRDefault="00803433" w:rsidP="00803433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логопедические занятия;</w:t>
      </w:r>
    </w:p>
    <w:p w:rsidR="00803433" w:rsidRPr="00803433" w:rsidRDefault="00803433" w:rsidP="00803433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утреннюю гимнастику;</w:t>
      </w:r>
    </w:p>
    <w:p w:rsidR="00803433" w:rsidRPr="00803433" w:rsidRDefault="00803433" w:rsidP="00803433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динамические паузы на уроках;</w:t>
      </w:r>
    </w:p>
    <w:p w:rsidR="00803433" w:rsidRPr="00803433" w:rsidRDefault="00803433" w:rsidP="00803433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индивидуальную работу с детьми;</w:t>
      </w:r>
    </w:p>
    <w:p w:rsidR="00803433" w:rsidRPr="00803433" w:rsidRDefault="00803433" w:rsidP="00803433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домашние занятия (с участием родителей).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Примеры встраивания в режим дня:</w:t>
      </w:r>
    </w:p>
    <w:p w:rsidR="00803433" w:rsidRPr="00803433" w:rsidRDefault="00803433" w:rsidP="00803433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Утро:</w:t>
      </w:r>
      <w:r w:rsidRPr="00803433">
        <w:rPr>
          <w:rFonts w:eastAsia="Times New Roman" w:cs="Times New Roman"/>
          <w:szCs w:val="28"/>
          <w:lang w:eastAsia="ru-RU"/>
        </w:rPr>
        <w:t> массаж пальцев перед занятиями для активизации внимания.</w:t>
      </w:r>
    </w:p>
    <w:p w:rsidR="00803433" w:rsidRPr="00803433" w:rsidRDefault="00803433" w:rsidP="00803433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После обеда:</w:t>
      </w:r>
      <w:r w:rsidRPr="00803433">
        <w:rPr>
          <w:rFonts w:eastAsia="Times New Roman" w:cs="Times New Roman"/>
          <w:szCs w:val="28"/>
          <w:lang w:eastAsia="ru-RU"/>
        </w:rPr>
        <w:t> пальчиковые игры для снятия напряжения.</w:t>
      </w:r>
    </w:p>
    <w:p w:rsidR="00803433" w:rsidRPr="00803433" w:rsidRDefault="00803433" w:rsidP="00803433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Вечер:</w:t>
      </w:r>
      <w:r w:rsidRPr="00803433">
        <w:rPr>
          <w:rFonts w:eastAsia="Times New Roman" w:cs="Times New Roman"/>
          <w:szCs w:val="28"/>
          <w:lang w:eastAsia="ru-RU"/>
        </w:rPr>
        <w:t> расслабляющий массаж шариком перед сном.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Заключение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Пальчиковые игры с Су</w:t>
      </w:r>
      <w:r w:rsidRPr="00803433">
        <w:rPr>
          <w:rFonts w:eastAsia="Times New Roman" w:cs="Times New Roman"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> — это:</w:t>
      </w:r>
    </w:p>
    <w:p w:rsidR="00803433" w:rsidRPr="00803433" w:rsidRDefault="00803433" w:rsidP="00803433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научно обоснованный метод</w:t>
      </w:r>
      <w:r w:rsidRPr="00803433">
        <w:rPr>
          <w:rFonts w:eastAsia="Times New Roman" w:cs="Times New Roman"/>
          <w:szCs w:val="28"/>
          <w:lang w:eastAsia="ru-RU"/>
        </w:rPr>
        <w:t> развития речи и моторики;</w:t>
      </w:r>
    </w:p>
    <w:p w:rsidR="00803433" w:rsidRPr="00803433" w:rsidRDefault="00803433" w:rsidP="00803433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простой инструмент</w:t>
      </w:r>
      <w:r w:rsidRPr="00803433">
        <w:rPr>
          <w:rFonts w:eastAsia="Times New Roman" w:cs="Times New Roman"/>
          <w:szCs w:val="28"/>
          <w:lang w:eastAsia="ru-RU"/>
        </w:rPr>
        <w:t> для педагогов и родителей;</w:t>
      </w:r>
    </w:p>
    <w:p w:rsidR="00803433" w:rsidRPr="00803433" w:rsidRDefault="00803433" w:rsidP="00803433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увлекательный формат</w:t>
      </w:r>
      <w:r w:rsidRPr="00803433">
        <w:rPr>
          <w:rFonts w:eastAsia="Times New Roman" w:cs="Times New Roman"/>
          <w:szCs w:val="28"/>
          <w:lang w:eastAsia="ru-RU"/>
        </w:rPr>
        <w:t> для детей.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Регулярное использование Су</w:t>
      </w:r>
      <w:r w:rsidRPr="00803433">
        <w:rPr>
          <w:rFonts w:eastAsia="Times New Roman" w:cs="Times New Roman"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szCs w:val="28"/>
          <w:lang w:eastAsia="ru-RU"/>
        </w:rPr>
        <w:noBreakHyphen/>
        <w:t>терапии не только улучшает речевые навыки, но и способствует гармоничному психофизиологическому развитию ребёнка.</w:t>
      </w:r>
    </w:p>
    <w:p w:rsidR="00803433" w:rsidRPr="00803433" w:rsidRDefault="00803433" w:rsidP="00803433">
      <w:pPr>
        <w:shd w:val="clear" w:color="auto" w:fill="FFFFFF"/>
        <w:spacing w:before="100" w:beforeAutospacing="1" w:after="100" w:afterAutospacing="1"/>
        <w:outlineLvl w:val="3"/>
        <w:rPr>
          <w:rFonts w:eastAsia="Times New Roman" w:cs="Times New Roman"/>
          <w:bCs/>
          <w:szCs w:val="28"/>
          <w:lang w:eastAsia="ru-RU"/>
        </w:rPr>
      </w:pPr>
      <w:r w:rsidRPr="00803433">
        <w:rPr>
          <w:rFonts w:eastAsia="Times New Roman" w:cs="Times New Roman"/>
          <w:bCs/>
          <w:szCs w:val="28"/>
          <w:lang w:eastAsia="ru-RU"/>
        </w:rPr>
        <w:t>Список источников</w:t>
      </w:r>
    </w:p>
    <w:p w:rsidR="00803433" w:rsidRPr="00803433" w:rsidRDefault="00803433" w:rsidP="00803433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lastRenderedPageBreak/>
        <w:t>Акименко В. М.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Новые логопедические технологии</w:t>
      </w:r>
      <w:r w:rsidRPr="00803433">
        <w:rPr>
          <w:rFonts w:eastAsia="Times New Roman" w:cs="Times New Roman"/>
          <w:szCs w:val="28"/>
          <w:lang w:eastAsia="ru-RU"/>
        </w:rPr>
        <w:t>: учебно</w:t>
      </w:r>
      <w:r w:rsidRPr="00803433">
        <w:rPr>
          <w:rFonts w:eastAsia="Times New Roman" w:cs="Times New Roman"/>
          <w:szCs w:val="28"/>
          <w:lang w:eastAsia="ru-RU"/>
        </w:rPr>
        <w:noBreakHyphen/>
        <w:t>методическое пособие. — Ростов н/Д: Феникс, 2009.</w:t>
      </w:r>
    </w:p>
    <w:p w:rsidR="00803433" w:rsidRPr="00803433" w:rsidRDefault="00803433" w:rsidP="00803433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proofErr w:type="spellStart"/>
      <w:r w:rsidRPr="00803433">
        <w:rPr>
          <w:rFonts w:eastAsia="Times New Roman" w:cs="Times New Roman"/>
          <w:szCs w:val="28"/>
          <w:lang w:eastAsia="ru-RU"/>
        </w:rPr>
        <w:t>Аммосова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 Н. С.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Самомассаж рук при подготовке детей с речевыми нарушениями к школе</w:t>
      </w:r>
      <w:r w:rsidRPr="00803433">
        <w:rPr>
          <w:rFonts w:eastAsia="Times New Roman" w:cs="Times New Roman"/>
          <w:szCs w:val="28"/>
          <w:lang w:eastAsia="ru-RU"/>
        </w:rPr>
        <w:t> // Логопед. — 2004. — № 6. — С. 78–82.</w:t>
      </w:r>
    </w:p>
    <w:p w:rsidR="00803433" w:rsidRPr="00803433" w:rsidRDefault="00803433" w:rsidP="00803433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 xml:space="preserve">Воробьева Т. А., </w:t>
      </w:r>
      <w:proofErr w:type="spellStart"/>
      <w:r w:rsidRPr="00803433">
        <w:rPr>
          <w:rFonts w:eastAsia="Times New Roman" w:cs="Times New Roman"/>
          <w:szCs w:val="28"/>
          <w:lang w:eastAsia="ru-RU"/>
        </w:rPr>
        <w:t>Крупенчук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 О. И.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Мяч и речь</w:t>
      </w:r>
      <w:r w:rsidRPr="00803433">
        <w:rPr>
          <w:rFonts w:eastAsia="Times New Roman" w:cs="Times New Roman"/>
          <w:szCs w:val="28"/>
          <w:lang w:eastAsia="ru-RU"/>
        </w:rPr>
        <w:t>. — СПб.: Дельта, 2001.</w:t>
      </w:r>
    </w:p>
    <w:p w:rsidR="00803433" w:rsidRPr="00803433" w:rsidRDefault="00803433" w:rsidP="00803433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proofErr w:type="spellStart"/>
      <w:r w:rsidRPr="00803433">
        <w:rPr>
          <w:rFonts w:eastAsia="Times New Roman" w:cs="Times New Roman"/>
          <w:szCs w:val="28"/>
          <w:lang w:eastAsia="ru-RU"/>
        </w:rPr>
        <w:t>Ивчатова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 Л. А.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Су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</w:r>
      <w:proofErr w:type="spellStart"/>
      <w:r w:rsidRPr="00803433">
        <w:rPr>
          <w:rFonts w:eastAsia="Times New Roman" w:cs="Times New Roman"/>
          <w:i/>
          <w:iCs/>
          <w:szCs w:val="28"/>
          <w:lang w:eastAsia="ru-RU"/>
        </w:rPr>
        <w:t>Джок</w:t>
      </w:r>
      <w:proofErr w:type="spellEnd"/>
      <w:r w:rsidRPr="00803433">
        <w:rPr>
          <w:rFonts w:eastAsia="Times New Roman" w:cs="Times New Roman"/>
          <w:i/>
          <w:iCs/>
          <w:szCs w:val="28"/>
          <w:lang w:eastAsia="ru-RU"/>
        </w:rPr>
        <w:t xml:space="preserve"> терапия в коррекционно</w:t>
      </w:r>
      <w:r w:rsidRPr="00803433">
        <w:rPr>
          <w:rFonts w:eastAsia="Times New Roman" w:cs="Times New Roman"/>
          <w:i/>
          <w:iCs/>
          <w:szCs w:val="28"/>
          <w:lang w:eastAsia="ru-RU"/>
        </w:rPr>
        <w:noBreakHyphen/>
        <w:t>педагогической работе с детьми</w:t>
      </w:r>
      <w:r w:rsidRPr="00803433">
        <w:rPr>
          <w:rFonts w:eastAsia="Times New Roman" w:cs="Times New Roman"/>
          <w:szCs w:val="28"/>
          <w:lang w:eastAsia="ru-RU"/>
        </w:rPr>
        <w:t> // Логопед. — 2010. — № 1. — С. 36–38.</w:t>
      </w:r>
    </w:p>
    <w:p w:rsidR="00803433" w:rsidRPr="00803433" w:rsidRDefault="00803433" w:rsidP="00803433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proofErr w:type="spellStart"/>
      <w:r w:rsidRPr="00803433">
        <w:rPr>
          <w:rFonts w:eastAsia="Times New Roman" w:cs="Times New Roman"/>
          <w:szCs w:val="28"/>
          <w:lang w:eastAsia="ru-RU"/>
        </w:rPr>
        <w:t>Крупенчук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 О. И.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Уроки логопеда: Пальчиковые игры</w:t>
      </w:r>
      <w:r w:rsidRPr="00803433">
        <w:rPr>
          <w:rFonts w:eastAsia="Times New Roman" w:cs="Times New Roman"/>
          <w:szCs w:val="28"/>
          <w:lang w:eastAsia="ru-RU"/>
        </w:rPr>
        <w:t>. — Литера, 2008. — С. 32.</w:t>
      </w:r>
    </w:p>
    <w:p w:rsidR="00803433" w:rsidRPr="00803433" w:rsidRDefault="00803433" w:rsidP="00803433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03433">
        <w:rPr>
          <w:rFonts w:eastAsia="Times New Roman" w:cs="Times New Roman"/>
          <w:szCs w:val="28"/>
          <w:lang w:eastAsia="ru-RU"/>
        </w:rPr>
        <w:t>Лопухина И. С.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Логопедия, 550 занимательных упражнений для развития речи</w:t>
      </w:r>
      <w:r w:rsidRPr="00803433">
        <w:rPr>
          <w:rFonts w:eastAsia="Times New Roman" w:cs="Times New Roman"/>
          <w:szCs w:val="28"/>
          <w:lang w:eastAsia="ru-RU"/>
        </w:rPr>
        <w:t>: пособие для логопедов и родителей. — М.: Аквариум, 1995.</w:t>
      </w:r>
    </w:p>
    <w:p w:rsidR="00803433" w:rsidRPr="00803433" w:rsidRDefault="00803433" w:rsidP="00803433">
      <w:pPr>
        <w:numPr>
          <w:ilvl w:val="0"/>
          <w:numId w:val="19"/>
        </w:numPr>
        <w:shd w:val="clear" w:color="auto" w:fill="FFFFFF"/>
        <w:spacing w:before="100" w:beforeAutospacing="1" w:after="100"/>
        <w:rPr>
          <w:rFonts w:eastAsia="Times New Roman" w:cs="Times New Roman"/>
          <w:szCs w:val="28"/>
          <w:lang w:eastAsia="ru-RU"/>
        </w:rPr>
      </w:pPr>
      <w:proofErr w:type="spellStart"/>
      <w:r w:rsidRPr="00803433">
        <w:rPr>
          <w:rFonts w:eastAsia="Times New Roman" w:cs="Times New Roman"/>
          <w:szCs w:val="28"/>
          <w:lang w:eastAsia="ru-RU"/>
        </w:rPr>
        <w:t>Цвынтарный</w:t>
      </w:r>
      <w:proofErr w:type="spellEnd"/>
      <w:r w:rsidRPr="00803433">
        <w:rPr>
          <w:rFonts w:eastAsia="Times New Roman" w:cs="Times New Roman"/>
          <w:szCs w:val="28"/>
          <w:lang w:eastAsia="ru-RU"/>
        </w:rPr>
        <w:t xml:space="preserve"> В. В. </w:t>
      </w:r>
      <w:r w:rsidRPr="00803433">
        <w:rPr>
          <w:rFonts w:eastAsia="Times New Roman" w:cs="Times New Roman"/>
          <w:i/>
          <w:iCs/>
          <w:szCs w:val="28"/>
          <w:lang w:eastAsia="ru-RU"/>
        </w:rPr>
        <w:t>Играем пальчиками и развиваем речь</w:t>
      </w:r>
      <w:r w:rsidRPr="00803433">
        <w:rPr>
          <w:rFonts w:eastAsia="Times New Roman" w:cs="Times New Roman"/>
          <w:szCs w:val="28"/>
          <w:lang w:eastAsia="ru-RU"/>
        </w:rPr>
        <w:t>. — СПб.: Лань, 2002.</w:t>
      </w:r>
    </w:p>
    <w:p w:rsidR="00803433" w:rsidRPr="00803433" w:rsidRDefault="00803433" w:rsidP="00803433">
      <w:pPr>
        <w:spacing w:after="0"/>
        <w:ind w:firstLine="709"/>
        <w:jc w:val="both"/>
        <w:rPr>
          <w:rFonts w:cs="Times New Roman"/>
          <w:szCs w:val="28"/>
        </w:rPr>
      </w:pPr>
      <w:r w:rsidRPr="00803433">
        <w:rPr>
          <w:rFonts w:eastAsia="Times New Roman" w:cs="Times New Roman"/>
          <w:szCs w:val="28"/>
          <w:lang w:eastAsia="ru-RU"/>
        </w:rPr>
        <w:t xml:space="preserve"> </w:t>
      </w:r>
    </w:p>
    <w:sectPr w:rsidR="00803433" w:rsidRPr="00803433" w:rsidSect="00803433">
      <w:pgSz w:w="11906" w:h="16838"/>
      <w:pgMar w:top="1134" w:right="1134" w:bottom="1134" w:left="1134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57F7"/>
    <w:multiLevelType w:val="multilevel"/>
    <w:tmpl w:val="E432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235CC"/>
    <w:multiLevelType w:val="multilevel"/>
    <w:tmpl w:val="1E2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A6077"/>
    <w:multiLevelType w:val="multilevel"/>
    <w:tmpl w:val="22961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707AD"/>
    <w:multiLevelType w:val="multilevel"/>
    <w:tmpl w:val="64E4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6E69FA"/>
    <w:multiLevelType w:val="multilevel"/>
    <w:tmpl w:val="D9DA1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0719C6"/>
    <w:multiLevelType w:val="multilevel"/>
    <w:tmpl w:val="CE62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916823"/>
    <w:multiLevelType w:val="multilevel"/>
    <w:tmpl w:val="9AEC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EF24B2"/>
    <w:multiLevelType w:val="multilevel"/>
    <w:tmpl w:val="08D05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7F448C"/>
    <w:multiLevelType w:val="multilevel"/>
    <w:tmpl w:val="0714E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920AD7"/>
    <w:multiLevelType w:val="multilevel"/>
    <w:tmpl w:val="0B203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312DD"/>
    <w:multiLevelType w:val="multilevel"/>
    <w:tmpl w:val="B1EE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E84836"/>
    <w:multiLevelType w:val="multilevel"/>
    <w:tmpl w:val="FDC8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5019B6"/>
    <w:multiLevelType w:val="multilevel"/>
    <w:tmpl w:val="0674F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1A5DC9"/>
    <w:multiLevelType w:val="multilevel"/>
    <w:tmpl w:val="43DE0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A00E75"/>
    <w:multiLevelType w:val="multilevel"/>
    <w:tmpl w:val="B858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A75C6B"/>
    <w:multiLevelType w:val="multilevel"/>
    <w:tmpl w:val="64D4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3C1CF7"/>
    <w:multiLevelType w:val="multilevel"/>
    <w:tmpl w:val="CD02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6717EC"/>
    <w:multiLevelType w:val="multilevel"/>
    <w:tmpl w:val="BA92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6E2935"/>
    <w:multiLevelType w:val="multilevel"/>
    <w:tmpl w:val="3530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1"/>
  </w:num>
  <w:num w:numId="5">
    <w:abstractNumId w:val="15"/>
  </w:num>
  <w:num w:numId="6">
    <w:abstractNumId w:val="18"/>
  </w:num>
  <w:num w:numId="7">
    <w:abstractNumId w:val="17"/>
  </w:num>
  <w:num w:numId="8">
    <w:abstractNumId w:val="4"/>
  </w:num>
  <w:num w:numId="9">
    <w:abstractNumId w:val="13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2"/>
  </w:num>
  <w:num w:numId="15">
    <w:abstractNumId w:val="1"/>
  </w:num>
  <w:num w:numId="16">
    <w:abstractNumId w:val="16"/>
  </w:num>
  <w:num w:numId="17">
    <w:abstractNumId w:val="5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8E1"/>
    <w:rsid w:val="003C48E1"/>
    <w:rsid w:val="006C0B77"/>
    <w:rsid w:val="00803433"/>
    <w:rsid w:val="008242FF"/>
    <w:rsid w:val="00870751"/>
    <w:rsid w:val="00922C48"/>
    <w:rsid w:val="009D2514"/>
    <w:rsid w:val="00B915B7"/>
    <w:rsid w:val="00E7012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61B3"/>
  <w15:chartTrackingRefBased/>
  <w15:docId w15:val="{D4C0EFFC-7F35-44AA-B636-8EB9448A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4">
    <w:name w:val="heading 4"/>
    <w:basedOn w:val="a"/>
    <w:link w:val="40"/>
    <w:uiPriority w:val="9"/>
    <w:qFormat/>
    <w:rsid w:val="00803433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4772,bqiaagaaeyqcaaagiaiaaaphdwaabdgdaaaaaaaaaaaaaaaaaaaaaaaaaaaaaaaaaaaaaaaaaaaaaaaaaaaaaaaaaaaaaaaaaaaaaaaaaaaaaaaaaaaaaaaaaaaaaaaaaaaaaaaaaaaaaaaaaaaaaaaaaaaaaaaaaaaaaaaaaaaaaaaaaaaaaaaaaaaaaaaaaaaaaaaaaaaaaaaaaaaaaaaaaaaaaaaaaaaaaaa"/>
    <w:basedOn w:val="a"/>
    <w:rsid w:val="0080343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0343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034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03433"/>
    <w:rPr>
      <w:i/>
      <w:iCs/>
    </w:rPr>
  </w:style>
  <w:style w:type="character" w:styleId="a5">
    <w:name w:val="Strong"/>
    <w:basedOn w:val="a0"/>
    <w:uiPriority w:val="22"/>
    <w:qFormat/>
    <w:rsid w:val="00803433"/>
    <w:rPr>
      <w:b/>
      <w:bCs/>
    </w:rPr>
  </w:style>
  <w:style w:type="character" w:customStyle="1" w:styleId="futurissourcesbutton-text">
    <w:name w:val="futurissourcesbutton-text"/>
    <w:basedOn w:val="a0"/>
    <w:rsid w:val="0080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6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9104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435519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604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64756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озон</dc:creator>
  <cp:keywords/>
  <dc:description/>
  <cp:lastModifiedBy>озон</cp:lastModifiedBy>
  <cp:revision>2</cp:revision>
  <dcterms:created xsi:type="dcterms:W3CDTF">2026-02-08T10:06:00Z</dcterms:created>
  <dcterms:modified xsi:type="dcterms:W3CDTF">2026-02-08T10:06:00Z</dcterms:modified>
</cp:coreProperties>
</file>