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6C603" w14:textId="727DCD78" w:rsidR="00137D6C" w:rsidRPr="007070B6" w:rsidRDefault="00137D6C" w:rsidP="007070B6">
      <w:pPr>
        <w:spacing w:after="0" w:line="360" w:lineRule="auto"/>
        <w:ind w:firstLine="709"/>
        <w:jc w:val="both"/>
        <w:rPr>
          <w:rFonts w:ascii="Times New Roman" w:eastAsia="Times New Roman" w:hAnsi="Times New Roman" w:cs="Times New Roman"/>
          <w:b/>
          <w:sz w:val="28"/>
          <w:szCs w:val="28"/>
          <w:lang w:eastAsia="ru-RU"/>
        </w:rPr>
      </w:pPr>
      <w:r w:rsidRPr="007070B6">
        <w:rPr>
          <w:rFonts w:ascii="Times New Roman" w:eastAsia="Times New Roman" w:hAnsi="Times New Roman" w:cs="Times New Roman"/>
          <w:b/>
          <w:sz w:val="28"/>
          <w:szCs w:val="28"/>
          <w:lang w:eastAsia="ru-RU"/>
        </w:rPr>
        <w:t>УДК 342</w:t>
      </w:r>
      <w:r w:rsidR="0012330D">
        <w:rPr>
          <w:rFonts w:ascii="Times New Roman" w:eastAsia="Times New Roman" w:hAnsi="Times New Roman" w:cs="Times New Roman"/>
          <w:b/>
          <w:sz w:val="28"/>
          <w:szCs w:val="28"/>
          <w:lang w:eastAsia="ru-RU"/>
        </w:rPr>
        <w:t>.9</w:t>
      </w:r>
    </w:p>
    <w:p w14:paraId="18915119" w14:textId="77777777" w:rsidR="0012330D" w:rsidRPr="005C43BE" w:rsidRDefault="0012330D" w:rsidP="0012330D">
      <w:pPr>
        <w:pStyle w:val="ac"/>
        <w:spacing w:before="0" w:beforeAutospacing="0" w:after="0" w:afterAutospacing="0" w:line="360" w:lineRule="auto"/>
        <w:jc w:val="right"/>
        <w:rPr>
          <w:color w:val="000000"/>
          <w:sz w:val="28"/>
          <w:szCs w:val="28"/>
        </w:rPr>
      </w:pPr>
      <w:proofErr w:type="spellStart"/>
      <w:r w:rsidRPr="005C43BE">
        <w:rPr>
          <w:color w:val="000000"/>
          <w:sz w:val="28"/>
          <w:szCs w:val="28"/>
        </w:rPr>
        <w:t>Хетхенова</w:t>
      </w:r>
      <w:proofErr w:type="spellEnd"/>
      <w:r w:rsidRPr="005C43BE">
        <w:rPr>
          <w:color w:val="000000"/>
          <w:sz w:val="28"/>
          <w:szCs w:val="28"/>
        </w:rPr>
        <w:t xml:space="preserve"> Виктория </w:t>
      </w:r>
      <w:proofErr w:type="spellStart"/>
      <w:r>
        <w:rPr>
          <w:color w:val="000000"/>
          <w:sz w:val="28"/>
          <w:szCs w:val="28"/>
        </w:rPr>
        <w:t>Михеевна</w:t>
      </w:r>
      <w:proofErr w:type="spellEnd"/>
      <w:r w:rsidRPr="005C43BE">
        <w:rPr>
          <w:color w:val="000000"/>
          <w:sz w:val="28"/>
          <w:szCs w:val="28"/>
        </w:rPr>
        <w:t>, магистрант</w:t>
      </w:r>
    </w:p>
    <w:p w14:paraId="19E0DB37" w14:textId="77777777" w:rsidR="0012330D" w:rsidRPr="005C43BE" w:rsidRDefault="0012330D" w:rsidP="0012330D">
      <w:pPr>
        <w:pStyle w:val="ac"/>
        <w:spacing w:before="0" w:beforeAutospacing="0" w:after="0" w:afterAutospacing="0" w:line="360" w:lineRule="auto"/>
        <w:jc w:val="right"/>
        <w:rPr>
          <w:color w:val="000000"/>
          <w:sz w:val="28"/>
          <w:szCs w:val="28"/>
        </w:rPr>
      </w:pPr>
      <w:r w:rsidRPr="005C43BE">
        <w:rPr>
          <w:color w:val="000000"/>
          <w:sz w:val="28"/>
          <w:szCs w:val="28"/>
        </w:rPr>
        <w:t>Байкальский государственный университет</w:t>
      </w:r>
    </w:p>
    <w:p w14:paraId="62468A1F" w14:textId="77777777" w:rsidR="0012330D" w:rsidRPr="005C43BE" w:rsidRDefault="0012330D" w:rsidP="0012330D">
      <w:pPr>
        <w:pStyle w:val="ac"/>
        <w:spacing w:before="0" w:beforeAutospacing="0" w:after="0" w:afterAutospacing="0" w:line="360" w:lineRule="auto"/>
        <w:jc w:val="right"/>
        <w:rPr>
          <w:color w:val="000000"/>
          <w:sz w:val="28"/>
          <w:szCs w:val="28"/>
        </w:rPr>
      </w:pPr>
      <w:r w:rsidRPr="005C43BE">
        <w:rPr>
          <w:color w:val="000000"/>
          <w:sz w:val="28"/>
          <w:szCs w:val="28"/>
        </w:rPr>
        <w:t>Институт государств</w:t>
      </w:r>
      <w:r>
        <w:rPr>
          <w:color w:val="000000"/>
          <w:sz w:val="28"/>
          <w:szCs w:val="28"/>
        </w:rPr>
        <w:t>енного</w:t>
      </w:r>
      <w:r w:rsidRPr="005C43BE">
        <w:rPr>
          <w:color w:val="000000"/>
          <w:sz w:val="28"/>
          <w:szCs w:val="28"/>
        </w:rPr>
        <w:t xml:space="preserve"> права</w:t>
      </w:r>
      <w:r>
        <w:rPr>
          <w:color w:val="000000"/>
          <w:sz w:val="28"/>
          <w:szCs w:val="28"/>
        </w:rPr>
        <w:t xml:space="preserve"> и национальной безопасности</w:t>
      </w:r>
    </w:p>
    <w:p w14:paraId="472DA97E" w14:textId="77777777" w:rsidR="0012330D" w:rsidRPr="00404216" w:rsidRDefault="00DC0A8C" w:rsidP="0012330D">
      <w:pPr>
        <w:spacing w:after="0" w:line="240" w:lineRule="auto"/>
        <w:jc w:val="right"/>
        <w:rPr>
          <w:rFonts w:ascii="Times New Roman" w:eastAsia="Times New Roman" w:hAnsi="Times New Roman" w:cs="Times New Roman"/>
          <w:b/>
          <w:sz w:val="24"/>
          <w:szCs w:val="24"/>
          <w:lang w:eastAsia="ru-RU"/>
        </w:rPr>
      </w:pPr>
      <w:hyperlink r:id="rId6" w:history="1">
        <w:r w:rsidR="0012330D" w:rsidRPr="00404216">
          <w:rPr>
            <w:rStyle w:val="af5"/>
            <w:rFonts w:ascii="Times New Roman" w:eastAsia="Times New Roman" w:hAnsi="Times New Roman" w:cs="Times New Roman"/>
            <w:color w:val="auto"/>
            <w:sz w:val="28"/>
            <w:szCs w:val="28"/>
            <w:u w:val="none"/>
            <w:lang w:eastAsia="ru-RU"/>
          </w:rPr>
          <w:t>Khethenova01@mail.ru</w:t>
        </w:r>
      </w:hyperlink>
    </w:p>
    <w:p w14:paraId="736EE8D4" w14:textId="77777777" w:rsidR="00404216" w:rsidRDefault="00404216" w:rsidP="00404216">
      <w:pPr>
        <w:spacing w:after="0" w:line="240" w:lineRule="auto"/>
        <w:jc w:val="right"/>
        <w:rPr>
          <w:rFonts w:ascii="Times New Roman" w:eastAsia="Times New Roman" w:hAnsi="Times New Roman" w:cs="Times New Roman"/>
          <w:b/>
          <w:sz w:val="24"/>
          <w:szCs w:val="24"/>
          <w:lang w:eastAsia="ru-RU"/>
        </w:rPr>
      </w:pPr>
    </w:p>
    <w:p w14:paraId="59093C74" w14:textId="6F7919FB" w:rsidR="007629F3" w:rsidRDefault="007629F3" w:rsidP="007629F3">
      <w:pPr>
        <w:spacing w:after="0" w:line="360" w:lineRule="auto"/>
        <w:ind w:firstLine="709"/>
        <w:jc w:val="center"/>
        <w:rPr>
          <w:rFonts w:ascii="Times New Roman" w:eastAsia="Times New Roman" w:hAnsi="Times New Roman" w:cs="Times New Roman"/>
          <w:b/>
          <w:sz w:val="28"/>
          <w:szCs w:val="28"/>
          <w:lang w:eastAsia="ru-RU"/>
        </w:rPr>
      </w:pPr>
      <w:r w:rsidRPr="007629F3">
        <w:rPr>
          <w:rFonts w:ascii="Times New Roman" w:eastAsia="Times New Roman" w:hAnsi="Times New Roman" w:cs="Times New Roman"/>
          <w:b/>
          <w:sz w:val="28"/>
          <w:szCs w:val="28"/>
          <w:lang w:eastAsia="ru-RU"/>
        </w:rPr>
        <w:t>Административная ответственность за правонарушения, совершаемые иностранными гражданами: актуальная проблема</w:t>
      </w:r>
    </w:p>
    <w:p w14:paraId="17C70B61" w14:textId="77777777" w:rsidR="007629F3" w:rsidRPr="007629F3" w:rsidRDefault="0062218F" w:rsidP="007629F3">
      <w:pPr>
        <w:spacing w:after="0" w:line="360" w:lineRule="auto"/>
        <w:ind w:firstLine="709"/>
        <w:jc w:val="both"/>
        <w:rPr>
          <w:rFonts w:ascii="Times New Roman" w:hAnsi="Times New Roman" w:cs="Times New Roman"/>
          <w:color w:val="000000"/>
          <w:sz w:val="28"/>
          <w:szCs w:val="28"/>
        </w:rPr>
      </w:pPr>
      <w:r w:rsidRPr="007629F3">
        <w:rPr>
          <w:rFonts w:ascii="Times New Roman" w:eastAsia="Times New Roman" w:hAnsi="Times New Roman" w:cs="Times New Roman"/>
          <w:b/>
          <w:bCs/>
          <w:color w:val="000000"/>
          <w:sz w:val="28"/>
          <w:szCs w:val="28"/>
          <w:lang w:eastAsia="ru-RU"/>
        </w:rPr>
        <w:t>Аннотация</w:t>
      </w:r>
      <w:r w:rsidR="00137D6C" w:rsidRPr="007629F3">
        <w:rPr>
          <w:rFonts w:ascii="Times New Roman" w:eastAsia="Times New Roman" w:hAnsi="Times New Roman" w:cs="Times New Roman"/>
          <w:b/>
          <w:bCs/>
          <w:color w:val="000000"/>
          <w:sz w:val="28"/>
          <w:szCs w:val="28"/>
          <w:lang w:eastAsia="ru-RU"/>
        </w:rPr>
        <w:t>.</w:t>
      </w:r>
      <w:r w:rsidRPr="007629F3">
        <w:rPr>
          <w:rFonts w:ascii="Times New Roman" w:eastAsia="Times New Roman" w:hAnsi="Times New Roman" w:cs="Times New Roman"/>
          <w:color w:val="000000"/>
          <w:sz w:val="28"/>
          <w:szCs w:val="28"/>
          <w:lang w:eastAsia="ru-RU"/>
        </w:rPr>
        <w:t xml:space="preserve"> </w:t>
      </w:r>
      <w:r w:rsidR="007629F3" w:rsidRPr="007629F3">
        <w:rPr>
          <w:rFonts w:ascii="Times New Roman" w:hAnsi="Times New Roman" w:cs="Times New Roman"/>
          <w:color w:val="000000"/>
          <w:sz w:val="28"/>
          <w:szCs w:val="28"/>
        </w:rPr>
        <w:t>Миграция является одной из ключевых глобальных проблем нашего времени, тесно переплетающейся с другими мировыми вызовами. Массовые вооруженные столкновения, незаконная торговля оружием, рабство, климатические катастрофы — подобные явления, наряду с другими, либо создают предпосылки для миграции, либо сами усугубляются ею. Миграционные потоки оказывают воздействие почти на все аспекты современной жизни: социальный, экономический и политический.</w:t>
      </w:r>
    </w:p>
    <w:p w14:paraId="4A0C454E" w14:textId="77777777" w:rsidR="007629F3" w:rsidRPr="007629F3" w:rsidRDefault="007629F3" w:rsidP="007629F3">
      <w:pPr>
        <w:spacing w:after="0" w:line="360" w:lineRule="auto"/>
        <w:ind w:firstLine="709"/>
        <w:jc w:val="both"/>
        <w:rPr>
          <w:rFonts w:ascii="Times New Roman" w:eastAsia="Times New Roman" w:hAnsi="Times New Roman" w:cs="Times New Roman"/>
          <w:color w:val="000000"/>
          <w:sz w:val="28"/>
          <w:szCs w:val="28"/>
          <w:lang w:eastAsia="ru-RU"/>
        </w:rPr>
      </w:pPr>
      <w:r w:rsidRPr="007629F3">
        <w:rPr>
          <w:rFonts w:ascii="Times New Roman" w:eastAsia="Times New Roman" w:hAnsi="Times New Roman" w:cs="Times New Roman"/>
          <w:color w:val="000000"/>
          <w:sz w:val="28"/>
          <w:szCs w:val="28"/>
          <w:lang w:eastAsia="ru-RU"/>
        </w:rPr>
        <w:t>Бесконтрольное перемещение людей создаёт риски для внутренней безопасности страны, социальной стабильности, а также нарушает права и законные интересы граждан. Более того, нелегальная миграция содействует увеличению уровня преступности. Следовательно, крайне важно точно определить, что представляют собой «миграционные правонарушения», и классифицировать их. Данная статья даёт определение понятию «миграционное правонарушение», анализирует вопросы административной ответственности за подобные деяния и предлагает пути совершенствования законодательства, регулирующего ответственность в этой сфере.</w:t>
      </w:r>
    </w:p>
    <w:p w14:paraId="598A7236" w14:textId="768D7EC7" w:rsidR="0062218F" w:rsidRPr="00404216" w:rsidRDefault="0062218F" w:rsidP="00404216">
      <w:pPr>
        <w:spacing w:after="0" w:line="360" w:lineRule="auto"/>
        <w:ind w:firstLine="709"/>
        <w:jc w:val="both"/>
        <w:rPr>
          <w:rFonts w:ascii="Times New Roman" w:eastAsia="Times New Roman" w:hAnsi="Times New Roman" w:cs="Times New Roman"/>
          <w:color w:val="000000"/>
          <w:sz w:val="28"/>
          <w:szCs w:val="28"/>
          <w:lang w:eastAsia="ru-RU"/>
        </w:rPr>
      </w:pPr>
      <w:r w:rsidRPr="0062218F">
        <w:rPr>
          <w:rFonts w:ascii="Times New Roman" w:eastAsia="Times New Roman" w:hAnsi="Times New Roman" w:cs="Times New Roman"/>
          <w:b/>
          <w:bCs/>
          <w:sz w:val="28"/>
          <w:szCs w:val="28"/>
          <w:lang w:eastAsia="ru-RU"/>
        </w:rPr>
        <w:t>Ключевые слова:</w:t>
      </w:r>
      <w:r w:rsidRPr="0062218F">
        <w:rPr>
          <w:rFonts w:ascii="Times New Roman" w:eastAsia="Times New Roman" w:hAnsi="Times New Roman" w:cs="Times New Roman"/>
          <w:color w:val="000000"/>
          <w:sz w:val="28"/>
          <w:szCs w:val="28"/>
          <w:lang w:eastAsia="ru-RU"/>
        </w:rPr>
        <w:t xml:space="preserve"> </w:t>
      </w:r>
      <w:r w:rsidR="007629F3" w:rsidRPr="007629F3">
        <w:rPr>
          <w:rFonts w:ascii="Times New Roman" w:eastAsia="Times New Roman" w:hAnsi="Times New Roman" w:cs="Times New Roman"/>
          <w:color w:val="000000"/>
          <w:sz w:val="28"/>
          <w:szCs w:val="28"/>
          <w:lang w:eastAsia="ru-RU"/>
        </w:rPr>
        <w:t>административная ответственность, правоотношение, правонарушение, мигрант, миграция, миграционное правонарушение.</w:t>
      </w:r>
    </w:p>
    <w:p w14:paraId="534111ED" w14:textId="77777777" w:rsidR="0012330D" w:rsidRPr="00A80FFB" w:rsidRDefault="0012330D" w:rsidP="0012330D">
      <w:pPr>
        <w:spacing w:after="0" w:line="360" w:lineRule="auto"/>
        <w:ind w:firstLine="709"/>
        <w:jc w:val="right"/>
        <w:rPr>
          <w:rFonts w:ascii="Times New Roman" w:eastAsia="Times New Roman" w:hAnsi="Times New Roman" w:cs="Times New Roman"/>
          <w:color w:val="000000"/>
          <w:sz w:val="28"/>
          <w:szCs w:val="28"/>
          <w:lang w:val="en-US" w:eastAsia="ru-RU"/>
        </w:rPr>
      </w:pPr>
      <w:proofErr w:type="spellStart"/>
      <w:r>
        <w:rPr>
          <w:rFonts w:ascii="Times New Roman" w:eastAsia="Times New Roman" w:hAnsi="Times New Roman" w:cs="Times New Roman"/>
          <w:color w:val="000000"/>
          <w:sz w:val="28"/>
          <w:szCs w:val="28"/>
          <w:lang w:val="en-US" w:eastAsia="ru-RU"/>
        </w:rPr>
        <w:t>Kh</w:t>
      </w:r>
      <w:r w:rsidRPr="00A80FFB">
        <w:rPr>
          <w:rFonts w:ascii="Times New Roman" w:eastAsia="Times New Roman" w:hAnsi="Times New Roman" w:cs="Times New Roman"/>
          <w:color w:val="000000"/>
          <w:sz w:val="28"/>
          <w:szCs w:val="28"/>
          <w:lang w:val="en-US" w:eastAsia="ru-RU"/>
        </w:rPr>
        <w:t>et</w:t>
      </w:r>
      <w:r>
        <w:rPr>
          <w:rFonts w:ascii="Times New Roman" w:eastAsia="Times New Roman" w:hAnsi="Times New Roman" w:cs="Times New Roman"/>
          <w:color w:val="000000"/>
          <w:sz w:val="28"/>
          <w:szCs w:val="28"/>
          <w:lang w:val="en-US" w:eastAsia="ru-RU"/>
        </w:rPr>
        <w:t>k</w:t>
      </w:r>
      <w:r w:rsidRPr="00A80FFB">
        <w:rPr>
          <w:rFonts w:ascii="Times New Roman" w:eastAsia="Times New Roman" w:hAnsi="Times New Roman" w:cs="Times New Roman"/>
          <w:color w:val="000000"/>
          <w:sz w:val="28"/>
          <w:szCs w:val="28"/>
          <w:lang w:val="en-US" w:eastAsia="ru-RU"/>
        </w:rPr>
        <w:t>henova</w:t>
      </w:r>
      <w:proofErr w:type="spellEnd"/>
      <w:r w:rsidRPr="00A80FFB">
        <w:rPr>
          <w:rFonts w:ascii="Times New Roman" w:eastAsia="Times New Roman" w:hAnsi="Times New Roman" w:cs="Times New Roman"/>
          <w:color w:val="000000"/>
          <w:sz w:val="28"/>
          <w:szCs w:val="28"/>
          <w:lang w:val="en-US" w:eastAsia="ru-RU"/>
        </w:rPr>
        <w:t xml:space="preserve"> Victoria </w:t>
      </w:r>
      <w:proofErr w:type="spellStart"/>
      <w:r>
        <w:rPr>
          <w:rFonts w:ascii="Times New Roman" w:eastAsia="Times New Roman" w:hAnsi="Times New Roman" w:cs="Times New Roman"/>
          <w:color w:val="000000"/>
          <w:sz w:val="28"/>
          <w:szCs w:val="28"/>
          <w:lang w:val="en-US" w:eastAsia="ru-RU"/>
        </w:rPr>
        <w:t>Mixeevna</w:t>
      </w:r>
      <w:proofErr w:type="spellEnd"/>
      <w:r w:rsidRPr="00A80FFB">
        <w:rPr>
          <w:rFonts w:ascii="Times New Roman" w:eastAsia="Times New Roman" w:hAnsi="Times New Roman" w:cs="Times New Roman"/>
          <w:color w:val="000000"/>
          <w:sz w:val="28"/>
          <w:szCs w:val="28"/>
          <w:lang w:val="en-US" w:eastAsia="ru-RU"/>
        </w:rPr>
        <w:t xml:space="preserve">, </w:t>
      </w:r>
      <w:proofErr w:type="gramStart"/>
      <w:r w:rsidRPr="00A80FFB">
        <w:rPr>
          <w:rFonts w:ascii="Times New Roman" w:eastAsia="Times New Roman" w:hAnsi="Times New Roman" w:cs="Times New Roman"/>
          <w:color w:val="000000"/>
          <w:sz w:val="28"/>
          <w:szCs w:val="28"/>
          <w:lang w:val="en-US" w:eastAsia="ru-RU"/>
        </w:rPr>
        <w:t>masters</w:t>
      </w:r>
      <w:proofErr w:type="gramEnd"/>
      <w:r w:rsidRPr="00A80FFB">
        <w:rPr>
          <w:rFonts w:ascii="Times New Roman" w:eastAsia="Times New Roman" w:hAnsi="Times New Roman" w:cs="Times New Roman"/>
          <w:color w:val="000000"/>
          <w:sz w:val="28"/>
          <w:szCs w:val="28"/>
          <w:lang w:val="en-US" w:eastAsia="ru-RU"/>
        </w:rPr>
        <w:t xml:space="preserve"> student</w:t>
      </w:r>
    </w:p>
    <w:p w14:paraId="02598F23" w14:textId="77777777" w:rsidR="0012330D" w:rsidRPr="00A80FFB" w:rsidRDefault="0012330D" w:rsidP="0012330D">
      <w:pPr>
        <w:spacing w:after="0" w:line="360" w:lineRule="auto"/>
        <w:ind w:firstLine="709"/>
        <w:jc w:val="right"/>
        <w:rPr>
          <w:rFonts w:ascii="Times New Roman" w:eastAsia="Times New Roman" w:hAnsi="Times New Roman" w:cs="Times New Roman"/>
          <w:color w:val="000000"/>
          <w:sz w:val="28"/>
          <w:szCs w:val="28"/>
          <w:lang w:val="en-US" w:eastAsia="ru-RU"/>
        </w:rPr>
      </w:pPr>
      <w:r w:rsidRPr="00A80FFB">
        <w:rPr>
          <w:rFonts w:ascii="Times New Roman" w:eastAsia="Times New Roman" w:hAnsi="Times New Roman" w:cs="Times New Roman"/>
          <w:color w:val="000000"/>
          <w:sz w:val="28"/>
          <w:szCs w:val="28"/>
          <w:lang w:val="en-US" w:eastAsia="ru-RU"/>
        </w:rPr>
        <w:t xml:space="preserve">Baikal State University </w:t>
      </w:r>
    </w:p>
    <w:p w14:paraId="40D4E39E" w14:textId="77777777" w:rsidR="0012330D" w:rsidRPr="003E05C5" w:rsidRDefault="0012330D" w:rsidP="0012330D">
      <w:pPr>
        <w:spacing w:after="0" w:line="360" w:lineRule="auto"/>
        <w:ind w:firstLine="709"/>
        <w:jc w:val="right"/>
        <w:rPr>
          <w:rFonts w:ascii="Times New Roman" w:eastAsia="Times New Roman" w:hAnsi="Times New Roman" w:cs="Times New Roman"/>
          <w:color w:val="000000"/>
          <w:sz w:val="28"/>
          <w:szCs w:val="28"/>
          <w:lang w:val="en-US" w:eastAsia="ru-RU"/>
        </w:rPr>
      </w:pPr>
      <w:r w:rsidRPr="003E05C5">
        <w:rPr>
          <w:rFonts w:ascii="Times New Roman" w:eastAsia="Times New Roman" w:hAnsi="Times New Roman" w:cs="Times New Roman"/>
          <w:color w:val="000000"/>
          <w:sz w:val="28"/>
          <w:szCs w:val="28"/>
          <w:lang w:val="en-US" w:eastAsia="ru-RU"/>
        </w:rPr>
        <w:t>Institute of State Law and National Security</w:t>
      </w:r>
    </w:p>
    <w:p w14:paraId="422CFD31" w14:textId="77777777" w:rsidR="0012330D" w:rsidRPr="004356E9" w:rsidRDefault="0012330D" w:rsidP="0012330D">
      <w:pPr>
        <w:spacing w:after="0" w:line="360" w:lineRule="auto"/>
        <w:ind w:firstLine="709"/>
        <w:jc w:val="right"/>
        <w:rPr>
          <w:rFonts w:ascii="Times New Roman" w:eastAsia="Times New Roman" w:hAnsi="Times New Roman" w:cs="Times New Roman"/>
          <w:b/>
          <w:color w:val="000000"/>
          <w:sz w:val="28"/>
          <w:szCs w:val="28"/>
          <w:lang w:val="en-US" w:eastAsia="ru-RU"/>
        </w:rPr>
      </w:pPr>
      <w:r w:rsidRPr="004356E9">
        <w:rPr>
          <w:rFonts w:ascii="Times New Roman" w:eastAsia="Times New Roman" w:hAnsi="Times New Roman" w:cs="Times New Roman"/>
          <w:color w:val="000000"/>
          <w:sz w:val="28"/>
          <w:szCs w:val="28"/>
          <w:lang w:val="en-US" w:eastAsia="ru-RU"/>
        </w:rPr>
        <w:t>Khethenova01@mail.ru</w:t>
      </w:r>
    </w:p>
    <w:p w14:paraId="430E17DD" w14:textId="77777777" w:rsidR="007A621B" w:rsidRPr="0012330D" w:rsidRDefault="007A621B" w:rsidP="007A621B">
      <w:pPr>
        <w:spacing w:after="0" w:line="360" w:lineRule="auto"/>
        <w:ind w:firstLine="709"/>
        <w:jc w:val="center"/>
        <w:rPr>
          <w:rFonts w:ascii="Times New Roman" w:eastAsia="Times New Roman" w:hAnsi="Times New Roman" w:cs="Times New Roman"/>
          <w:b/>
          <w:bCs/>
          <w:color w:val="000000"/>
          <w:sz w:val="28"/>
          <w:szCs w:val="28"/>
          <w:lang w:val="en-US" w:eastAsia="ru-RU"/>
        </w:rPr>
      </w:pPr>
      <w:r w:rsidRPr="007A621B">
        <w:rPr>
          <w:rFonts w:ascii="Times New Roman" w:eastAsia="Times New Roman" w:hAnsi="Times New Roman" w:cs="Times New Roman"/>
          <w:b/>
          <w:bCs/>
          <w:color w:val="000000"/>
          <w:sz w:val="28"/>
          <w:szCs w:val="28"/>
          <w:lang w:val="en-US" w:eastAsia="ru-RU"/>
        </w:rPr>
        <w:lastRenderedPageBreak/>
        <w:t>Administrative Responsibility for Offenses Committed by Foreign Citizens: An Actual Problem</w:t>
      </w:r>
    </w:p>
    <w:p w14:paraId="11C10F1B" w14:textId="21011EFA" w:rsidR="007629F3" w:rsidRPr="0012330D" w:rsidRDefault="007629F3" w:rsidP="00404216">
      <w:pPr>
        <w:spacing w:after="0" w:line="360" w:lineRule="auto"/>
        <w:ind w:firstLine="709"/>
        <w:jc w:val="both"/>
        <w:rPr>
          <w:rFonts w:ascii="Times New Roman" w:eastAsia="Times New Roman" w:hAnsi="Times New Roman" w:cs="Times New Roman"/>
          <w:color w:val="000000"/>
          <w:sz w:val="28"/>
          <w:szCs w:val="28"/>
          <w:lang w:val="en-US" w:eastAsia="ru-RU"/>
        </w:rPr>
      </w:pPr>
      <w:r w:rsidRPr="007629F3">
        <w:rPr>
          <w:rFonts w:ascii="Times New Roman" w:eastAsia="Times New Roman" w:hAnsi="Times New Roman" w:cs="Times New Roman"/>
          <w:b/>
          <w:bCs/>
          <w:color w:val="000000"/>
          <w:sz w:val="28"/>
          <w:szCs w:val="28"/>
          <w:lang w:val="en-US" w:eastAsia="ru-RU"/>
        </w:rPr>
        <w:t xml:space="preserve">Abstract. </w:t>
      </w:r>
      <w:r w:rsidRPr="007629F3">
        <w:rPr>
          <w:rFonts w:ascii="Times New Roman" w:eastAsia="Times New Roman" w:hAnsi="Times New Roman" w:cs="Times New Roman"/>
          <w:color w:val="000000"/>
          <w:sz w:val="28"/>
          <w:szCs w:val="28"/>
          <w:lang w:val="en-US" w:eastAsia="ru-RU"/>
        </w:rPr>
        <w:t>Migration is one of the key global issues of our time, closely intertwined with other global challenges. Mass armed conflicts, illegal arms trafficking, slavery, and climate disasters are just a few examples of phenomena that either create the conditions for migration or are exacerbated by it. Migration flows have a significant impact on almost every aspect of modern life, including social, economic, and political spheres.</w:t>
      </w:r>
    </w:p>
    <w:p w14:paraId="1B5423E5" w14:textId="69FB46F2" w:rsidR="007629F3" w:rsidRPr="007629F3" w:rsidRDefault="007629F3" w:rsidP="00404216">
      <w:pPr>
        <w:spacing w:after="0" w:line="360" w:lineRule="auto"/>
        <w:ind w:firstLine="709"/>
        <w:jc w:val="both"/>
        <w:rPr>
          <w:rFonts w:ascii="Times New Roman" w:eastAsia="Times New Roman" w:hAnsi="Times New Roman" w:cs="Times New Roman"/>
          <w:color w:val="000000"/>
          <w:sz w:val="28"/>
          <w:szCs w:val="28"/>
          <w:lang w:val="en-US" w:eastAsia="ru-RU"/>
        </w:rPr>
      </w:pPr>
      <w:r w:rsidRPr="007629F3">
        <w:rPr>
          <w:rFonts w:ascii="Times New Roman" w:eastAsia="Times New Roman" w:hAnsi="Times New Roman" w:cs="Times New Roman"/>
          <w:color w:val="000000"/>
          <w:sz w:val="28"/>
          <w:szCs w:val="28"/>
          <w:lang w:val="en-US" w:eastAsia="ru-RU"/>
        </w:rPr>
        <w:t xml:space="preserve">Uncontrolled movement of people poses risks to the country's internal security and social stability, as well as infringes on the rights and legitimate interests of citizens. Moreover, illegal migration contributes to an increase in crime rates. Therefore, it is crucial to accurately define and categorize </w:t>
      </w:r>
      <w:r w:rsidR="007A621B" w:rsidRPr="007A621B">
        <w:rPr>
          <w:rFonts w:ascii="Times New Roman" w:eastAsia="Times New Roman" w:hAnsi="Times New Roman" w:cs="Times New Roman"/>
          <w:color w:val="000000"/>
          <w:sz w:val="28"/>
          <w:szCs w:val="28"/>
          <w:lang w:val="en-US" w:eastAsia="ru-RU"/>
        </w:rPr>
        <w:t>«</w:t>
      </w:r>
      <w:r w:rsidRPr="007629F3">
        <w:rPr>
          <w:rFonts w:ascii="Times New Roman" w:eastAsia="Times New Roman" w:hAnsi="Times New Roman" w:cs="Times New Roman"/>
          <w:color w:val="000000"/>
          <w:sz w:val="28"/>
          <w:szCs w:val="28"/>
          <w:lang w:val="en-US" w:eastAsia="ru-RU"/>
        </w:rPr>
        <w:t>migration offenses</w:t>
      </w:r>
      <w:r w:rsidR="007A621B" w:rsidRPr="007A621B">
        <w:rPr>
          <w:rFonts w:ascii="Times New Roman" w:eastAsia="Times New Roman" w:hAnsi="Times New Roman" w:cs="Times New Roman"/>
          <w:color w:val="000000"/>
          <w:sz w:val="28"/>
          <w:szCs w:val="28"/>
          <w:lang w:val="en-US" w:eastAsia="ru-RU"/>
        </w:rPr>
        <w:t>».</w:t>
      </w:r>
      <w:r w:rsidRPr="007629F3">
        <w:rPr>
          <w:rFonts w:ascii="Times New Roman" w:eastAsia="Times New Roman" w:hAnsi="Times New Roman" w:cs="Times New Roman"/>
          <w:color w:val="000000"/>
          <w:sz w:val="28"/>
          <w:szCs w:val="28"/>
          <w:lang w:val="en-US" w:eastAsia="ru-RU"/>
        </w:rPr>
        <w:t xml:space="preserve"> This article provides a definition of </w:t>
      </w:r>
      <w:r w:rsidR="007A621B" w:rsidRPr="007A621B">
        <w:rPr>
          <w:rFonts w:ascii="Times New Roman" w:eastAsia="Times New Roman" w:hAnsi="Times New Roman" w:cs="Times New Roman"/>
          <w:color w:val="000000"/>
          <w:sz w:val="28"/>
          <w:szCs w:val="28"/>
          <w:lang w:val="en-US" w:eastAsia="ru-RU"/>
        </w:rPr>
        <w:t>«</w:t>
      </w:r>
      <w:r w:rsidRPr="007629F3">
        <w:rPr>
          <w:rFonts w:ascii="Times New Roman" w:eastAsia="Times New Roman" w:hAnsi="Times New Roman" w:cs="Times New Roman"/>
          <w:color w:val="000000"/>
          <w:sz w:val="28"/>
          <w:szCs w:val="28"/>
          <w:lang w:val="en-US" w:eastAsia="ru-RU"/>
        </w:rPr>
        <w:t>migration offense</w:t>
      </w:r>
      <w:r w:rsidR="007A621B" w:rsidRPr="007A621B">
        <w:rPr>
          <w:rFonts w:ascii="Times New Roman" w:eastAsia="Times New Roman" w:hAnsi="Times New Roman" w:cs="Times New Roman"/>
          <w:color w:val="000000"/>
          <w:sz w:val="28"/>
          <w:szCs w:val="28"/>
          <w:lang w:val="en-US" w:eastAsia="ru-RU"/>
        </w:rPr>
        <w:t>»,</w:t>
      </w:r>
      <w:r w:rsidRPr="007629F3">
        <w:rPr>
          <w:rFonts w:ascii="Times New Roman" w:eastAsia="Times New Roman" w:hAnsi="Times New Roman" w:cs="Times New Roman"/>
          <w:color w:val="000000"/>
          <w:sz w:val="28"/>
          <w:szCs w:val="28"/>
          <w:lang w:val="en-US" w:eastAsia="ru-RU"/>
        </w:rPr>
        <w:t xml:space="preserve"> analyzes the administrative liability for such offenses, and suggests ways to improve the legislation governing liability in this area.</w:t>
      </w:r>
    </w:p>
    <w:p w14:paraId="531D5F90" w14:textId="3AEAE9E7" w:rsidR="0062218F" w:rsidRPr="0062218F" w:rsidRDefault="0062218F" w:rsidP="00404216">
      <w:pPr>
        <w:spacing w:after="0" w:line="360" w:lineRule="auto"/>
        <w:ind w:firstLine="709"/>
        <w:jc w:val="both"/>
        <w:rPr>
          <w:rFonts w:ascii="Times New Roman" w:eastAsia="Times New Roman" w:hAnsi="Times New Roman" w:cs="Times New Roman"/>
          <w:color w:val="000000"/>
          <w:sz w:val="28"/>
          <w:szCs w:val="28"/>
          <w:lang w:val="en-US" w:eastAsia="ru-RU"/>
        </w:rPr>
      </w:pPr>
      <w:r w:rsidRPr="0062218F">
        <w:rPr>
          <w:rFonts w:ascii="Times New Roman" w:eastAsia="Times New Roman" w:hAnsi="Times New Roman" w:cs="Times New Roman"/>
          <w:b/>
          <w:bCs/>
          <w:color w:val="000000"/>
          <w:sz w:val="28"/>
          <w:szCs w:val="28"/>
          <w:lang w:val="en-US" w:eastAsia="ru-RU"/>
        </w:rPr>
        <w:t>Keywords:</w:t>
      </w:r>
      <w:r w:rsidRPr="0062218F">
        <w:rPr>
          <w:rFonts w:ascii="Times New Roman" w:eastAsia="Times New Roman" w:hAnsi="Times New Roman" w:cs="Times New Roman"/>
          <w:color w:val="000000"/>
          <w:sz w:val="28"/>
          <w:szCs w:val="28"/>
          <w:lang w:val="en-US" w:eastAsia="ru-RU"/>
        </w:rPr>
        <w:t xml:space="preserve"> </w:t>
      </w:r>
      <w:r w:rsidR="007629F3" w:rsidRPr="007629F3">
        <w:rPr>
          <w:rFonts w:ascii="Times New Roman" w:eastAsia="Times New Roman" w:hAnsi="Times New Roman" w:cs="Times New Roman"/>
          <w:color w:val="000000"/>
          <w:sz w:val="28"/>
          <w:szCs w:val="28"/>
          <w:lang w:val="en-US" w:eastAsia="ru-RU"/>
        </w:rPr>
        <w:t>administrative liability, legal relationship, offense, migrant,</w:t>
      </w:r>
      <w:r w:rsidR="007A621B" w:rsidRPr="007A621B">
        <w:rPr>
          <w:rFonts w:ascii="Times New Roman" w:eastAsia="Times New Roman" w:hAnsi="Times New Roman" w:cs="Times New Roman"/>
          <w:color w:val="000000"/>
          <w:sz w:val="28"/>
          <w:szCs w:val="28"/>
          <w:lang w:val="en-US" w:eastAsia="ru-RU"/>
        </w:rPr>
        <w:t xml:space="preserve"> </w:t>
      </w:r>
      <w:r w:rsidR="007629F3" w:rsidRPr="007629F3">
        <w:rPr>
          <w:rFonts w:ascii="Times New Roman" w:eastAsia="Times New Roman" w:hAnsi="Times New Roman" w:cs="Times New Roman"/>
          <w:color w:val="000000"/>
          <w:sz w:val="28"/>
          <w:szCs w:val="28"/>
          <w:lang w:val="en-US" w:eastAsia="ru-RU"/>
        </w:rPr>
        <w:t>migration, migration offense.</w:t>
      </w:r>
    </w:p>
    <w:p w14:paraId="28E7F1D4" w14:textId="7F9B5903" w:rsidR="0062218F" w:rsidRPr="0062218F" w:rsidRDefault="00137D6C" w:rsidP="00404216">
      <w:pPr>
        <w:spacing w:after="0" w:line="360" w:lineRule="auto"/>
        <w:ind w:firstLine="709"/>
        <w:jc w:val="center"/>
        <w:rPr>
          <w:rFonts w:ascii="Times New Roman" w:eastAsia="Times New Roman" w:hAnsi="Times New Roman" w:cs="Times New Roman"/>
          <w:b/>
          <w:bCs/>
          <w:color w:val="000000"/>
          <w:sz w:val="28"/>
          <w:szCs w:val="28"/>
          <w:lang w:eastAsia="ru-RU"/>
        </w:rPr>
      </w:pPr>
      <w:r w:rsidRPr="00404216">
        <w:rPr>
          <w:rFonts w:ascii="Times New Roman" w:eastAsia="Times New Roman" w:hAnsi="Times New Roman" w:cs="Times New Roman"/>
          <w:b/>
          <w:bCs/>
          <w:color w:val="000000"/>
          <w:sz w:val="28"/>
          <w:szCs w:val="28"/>
          <w:lang w:eastAsia="ru-RU"/>
        </w:rPr>
        <w:t>Введение</w:t>
      </w:r>
    </w:p>
    <w:p w14:paraId="03164179" w14:textId="14CDD5CC" w:rsidR="00C46559" w:rsidRPr="00A06AF5" w:rsidRDefault="00C46559" w:rsidP="00A06AF5">
      <w:pPr>
        <w:pStyle w:val="ac"/>
        <w:spacing w:before="0" w:beforeAutospacing="0" w:after="0" w:afterAutospacing="0" w:line="360" w:lineRule="auto"/>
        <w:ind w:firstLine="709"/>
        <w:jc w:val="both"/>
        <w:textAlignment w:val="top"/>
        <w:rPr>
          <w:color w:val="000000"/>
          <w:sz w:val="28"/>
          <w:szCs w:val="28"/>
        </w:rPr>
      </w:pPr>
      <w:r w:rsidRPr="00A06AF5">
        <w:rPr>
          <w:color w:val="000000"/>
          <w:sz w:val="28"/>
          <w:szCs w:val="28"/>
        </w:rPr>
        <w:t>Нынешний цивилизационный кризис многогранен и его элементы тесно переплетены, влияя друг на друга. Одно из самых заметных его проявлений, непосредственно сказывающееся на повседневной жизни людей, — это усиление миграционных потоков. Хотя миграция всегда была частью человеческой истории, нынешние масштабы перемещений беспрецедентны. Они сопоставимы с древними движениями народов, когда миллионы людей преодолевали огромные расстояния. Из-за этих перемещений некоторые государства и народы могут утратить свое существование, их население может стать настолько рассеянным, что станет невозможным поддержание идентичности и государственности. Культура же других стран и народов может необратимо трансформироваться под воздействием массового притока людей с иными мировоззрениями и культурными ориентирами</w:t>
      </w:r>
      <w:r w:rsidR="00DD2818">
        <w:rPr>
          <w:color w:val="000000"/>
          <w:sz w:val="28"/>
          <w:szCs w:val="28"/>
        </w:rPr>
        <w:t xml:space="preserve"> </w:t>
      </w:r>
      <w:r w:rsidR="00DD2818" w:rsidRPr="00DD2818">
        <w:rPr>
          <w:color w:val="000000"/>
          <w:sz w:val="28"/>
          <w:szCs w:val="28"/>
        </w:rPr>
        <w:t>[1]</w:t>
      </w:r>
      <w:r w:rsidRPr="00A06AF5">
        <w:rPr>
          <w:color w:val="000000"/>
          <w:sz w:val="28"/>
          <w:szCs w:val="28"/>
        </w:rPr>
        <w:t>.</w:t>
      </w:r>
    </w:p>
    <w:p w14:paraId="53E3DCA5" w14:textId="152990B5" w:rsidR="00C46559" w:rsidRPr="00A06AF5" w:rsidRDefault="00C46559" w:rsidP="00A06AF5">
      <w:pPr>
        <w:pStyle w:val="ac"/>
        <w:spacing w:before="0" w:beforeAutospacing="0" w:after="0" w:afterAutospacing="0" w:line="360" w:lineRule="auto"/>
        <w:ind w:firstLine="709"/>
        <w:jc w:val="both"/>
        <w:textAlignment w:val="top"/>
        <w:rPr>
          <w:color w:val="000000"/>
          <w:sz w:val="28"/>
          <w:szCs w:val="28"/>
        </w:rPr>
      </w:pPr>
      <w:r w:rsidRPr="00A06AF5">
        <w:rPr>
          <w:color w:val="000000"/>
          <w:sz w:val="28"/>
          <w:szCs w:val="28"/>
        </w:rPr>
        <w:lastRenderedPageBreak/>
        <w:t xml:space="preserve">Европа переживает острый миграционный кризис, и эта проблема становится все более актуальной для Российской Федерации. </w:t>
      </w:r>
      <w:r w:rsidR="005E5B07" w:rsidRPr="005E5B07">
        <w:rPr>
          <w:color w:val="000000"/>
          <w:sz w:val="28"/>
          <w:szCs w:val="28"/>
        </w:rPr>
        <w:t xml:space="preserve">Исторически Россия известна как страна, принимающая большое количество иммигрантов, однако последние события, включая обострение ситуации на Украине и начало специальной военной операции, значительно увеличили приток мигрантов. Среди приезжающих на российскую территорию могут оказаться приверженцы экстремистских взглядов и даже лица, стремящиеся осуществить насильственные методы политической борьбы. </w:t>
      </w:r>
      <w:r w:rsidR="005E5B07">
        <w:rPr>
          <w:color w:val="000000"/>
          <w:sz w:val="28"/>
          <w:szCs w:val="28"/>
        </w:rPr>
        <w:t>Именно поэтому перед государством</w:t>
      </w:r>
      <w:r w:rsidR="005E5B07" w:rsidRPr="005E5B07">
        <w:rPr>
          <w:color w:val="000000"/>
          <w:sz w:val="28"/>
          <w:szCs w:val="28"/>
        </w:rPr>
        <w:t xml:space="preserve"> стоит задача эффективно противостоять подобным рискам, и здесь ключевую роль способен сыграть институт административной юридической ответственности.</w:t>
      </w:r>
      <w:r w:rsidRPr="00A06AF5">
        <w:rPr>
          <w:color w:val="000000"/>
          <w:sz w:val="28"/>
          <w:szCs w:val="28"/>
        </w:rPr>
        <w:t xml:space="preserve"> </w:t>
      </w:r>
      <w:r w:rsidR="005E5B07" w:rsidRPr="005E5B07">
        <w:rPr>
          <w:color w:val="000000"/>
          <w:sz w:val="28"/>
          <w:szCs w:val="28"/>
        </w:rPr>
        <w:t xml:space="preserve">Кроме того, российские государственные структуры уже давно сталкиваются с проблемой проникновения сторонников экстремистских движений и терроризма на территорию страны. Чтобы минимизировать риски, вызванные подобными явлениями, необходима постоянная работа по совершенствованию законодательной базы и правовых норм, регулирующих порядок привлечения к ответственности лиц, участвующих в экстремистской деятельности. </w:t>
      </w:r>
      <w:r w:rsidRPr="00A06AF5">
        <w:rPr>
          <w:color w:val="000000"/>
          <w:sz w:val="28"/>
          <w:szCs w:val="28"/>
        </w:rPr>
        <w:t>Анализ научной литературы свидетельствует о том, что исследованию правонарушений, совершаемых мигрантами, в настоящее время уделяется достаточно внимания.</w:t>
      </w:r>
    </w:p>
    <w:p w14:paraId="4AF5C480" w14:textId="36832660" w:rsidR="002D1F99" w:rsidRPr="002D1F99" w:rsidRDefault="002D1F99" w:rsidP="00A06AF5">
      <w:pPr>
        <w:pStyle w:val="ac"/>
        <w:spacing w:before="0" w:beforeAutospacing="0" w:after="0" w:afterAutospacing="0" w:line="360" w:lineRule="auto"/>
        <w:ind w:firstLine="709"/>
        <w:jc w:val="both"/>
        <w:textAlignment w:val="top"/>
        <w:rPr>
          <w:color w:val="000000"/>
          <w:sz w:val="28"/>
          <w:szCs w:val="28"/>
        </w:rPr>
      </w:pPr>
      <w:r w:rsidRPr="002D1F99">
        <w:rPr>
          <w:color w:val="000000"/>
          <w:sz w:val="28"/>
          <w:szCs w:val="28"/>
        </w:rPr>
        <w:t>Современные исследователи изучают работу правоохранительных органов в борьбе с нарушениями миграционного законодательства. Также исследуются аспекты гарантий и охраны прав личности во время исполнения наказаний за подобные деяния. Предпринимаются попытки сопоставить различные категории нарушений в сфере миграции.</w:t>
      </w:r>
    </w:p>
    <w:p w14:paraId="518039A4" w14:textId="7CD9FCAD" w:rsidR="002D1F99" w:rsidRPr="002D1F99" w:rsidRDefault="002D1F99" w:rsidP="00A06AF5">
      <w:pPr>
        <w:pStyle w:val="ac"/>
        <w:spacing w:before="0" w:beforeAutospacing="0" w:after="0" w:afterAutospacing="0" w:line="360" w:lineRule="auto"/>
        <w:ind w:firstLine="709"/>
        <w:jc w:val="both"/>
        <w:textAlignment w:val="top"/>
        <w:rPr>
          <w:color w:val="000000"/>
          <w:sz w:val="28"/>
          <w:szCs w:val="28"/>
        </w:rPr>
      </w:pPr>
      <w:r w:rsidRPr="002D1F99">
        <w:rPr>
          <w:color w:val="000000"/>
          <w:sz w:val="28"/>
          <w:szCs w:val="28"/>
        </w:rPr>
        <w:t>Параллельно расширяется нормативная база, регулирующая эту сферу, включая, к примеру, обязательную регистрацию лиц, пребывающих на территории России.</w:t>
      </w:r>
    </w:p>
    <w:p w14:paraId="63EF4AC0" w14:textId="258FB684" w:rsidR="00A06AF5" w:rsidRPr="00A06AF5" w:rsidRDefault="002D1F99" w:rsidP="005E5B07">
      <w:pPr>
        <w:pStyle w:val="ac"/>
        <w:spacing w:before="0" w:beforeAutospacing="0" w:after="0" w:afterAutospacing="0" w:line="360" w:lineRule="auto"/>
        <w:ind w:firstLine="709"/>
        <w:jc w:val="both"/>
        <w:textAlignment w:val="top"/>
        <w:rPr>
          <w:color w:val="000000"/>
          <w:sz w:val="28"/>
          <w:szCs w:val="28"/>
        </w:rPr>
      </w:pPr>
      <w:r w:rsidRPr="002D1F99">
        <w:rPr>
          <w:color w:val="000000"/>
          <w:sz w:val="28"/>
          <w:szCs w:val="28"/>
        </w:rPr>
        <w:t xml:space="preserve">Теоретические аспекты напрямую влияют на практическое применение права. </w:t>
      </w:r>
      <w:r w:rsidR="005E5B07" w:rsidRPr="005E5B07">
        <w:rPr>
          <w:color w:val="000000"/>
          <w:sz w:val="28"/>
          <w:szCs w:val="28"/>
        </w:rPr>
        <w:t xml:space="preserve">Отсутствие точного юридического закрепления категории «правонарушение» неизбежно порождает трудности с определением содержания </w:t>
      </w:r>
      <w:r w:rsidR="005E5B07" w:rsidRPr="005E5B07">
        <w:rPr>
          <w:color w:val="000000"/>
          <w:sz w:val="28"/>
          <w:szCs w:val="28"/>
        </w:rPr>
        <w:lastRenderedPageBreak/>
        <w:t xml:space="preserve">понятий частных случаев, таких как «миграционное правонарушение». Подобная ситуация способна отрицательно повлиять на качество законопроектной деятельности и практику </w:t>
      </w:r>
      <w:proofErr w:type="spellStart"/>
      <w:r w:rsidR="005E5B07" w:rsidRPr="005E5B07">
        <w:rPr>
          <w:color w:val="000000"/>
          <w:sz w:val="28"/>
          <w:szCs w:val="28"/>
        </w:rPr>
        <w:t>правоприменения</w:t>
      </w:r>
      <w:proofErr w:type="spellEnd"/>
      <w:r w:rsidR="005E5B07" w:rsidRPr="005E5B07">
        <w:rPr>
          <w:color w:val="000000"/>
          <w:sz w:val="28"/>
          <w:szCs w:val="28"/>
        </w:rPr>
        <w:t xml:space="preserve">. Настоящее </w:t>
      </w:r>
      <w:r w:rsidR="005E5B07">
        <w:rPr>
          <w:color w:val="000000"/>
          <w:sz w:val="28"/>
          <w:szCs w:val="28"/>
        </w:rPr>
        <w:t>исследование</w:t>
      </w:r>
      <w:r w:rsidR="005E5B07" w:rsidRPr="005E5B07">
        <w:rPr>
          <w:color w:val="000000"/>
          <w:sz w:val="28"/>
          <w:szCs w:val="28"/>
        </w:rPr>
        <w:t xml:space="preserve"> направлено на разработку ч</w:t>
      </w:r>
      <w:r w:rsidR="005E5B07">
        <w:rPr>
          <w:color w:val="000000"/>
          <w:sz w:val="28"/>
          <w:szCs w:val="28"/>
        </w:rPr>
        <w:t>е</w:t>
      </w:r>
      <w:r w:rsidR="005E5B07" w:rsidRPr="005E5B07">
        <w:rPr>
          <w:color w:val="000000"/>
          <w:sz w:val="28"/>
          <w:szCs w:val="28"/>
        </w:rPr>
        <w:t>тко сформулированно</w:t>
      </w:r>
      <w:r w:rsidR="005E5B07">
        <w:rPr>
          <w:color w:val="000000"/>
          <w:sz w:val="28"/>
          <w:szCs w:val="28"/>
        </w:rPr>
        <w:t>го</w:t>
      </w:r>
      <w:r w:rsidR="005E5B07" w:rsidRPr="005E5B07">
        <w:rPr>
          <w:color w:val="000000"/>
          <w:sz w:val="28"/>
          <w:szCs w:val="28"/>
        </w:rPr>
        <w:t xml:space="preserve"> </w:t>
      </w:r>
      <w:r w:rsidR="005E5B07">
        <w:rPr>
          <w:color w:val="000000"/>
          <w:sz w:val="28"/>
          <w:szCs w:val="28"/>
        </w:rPr>
        <w:t>понятия</w:t>
      </w:r>
      <w:r w:rsidR="005E5B07" w:rsidRPr="005E5B07">
        <w:rPr>
          <w:color w:val="000000"/>
          <w:sz w:val="28"/>
          <w:szCs w:val="28"/>
        </w:rPr>
        <w:t xml:space="preserve"> «миграционного правонарушения» и выделение его видов в рамках системы административно-</w:t>
      </w:r>
      <w:proofErr w:type="spellStart"/>
      <w:r w:rsidR="005E5B07" w:rsidRPr="005E5B07">
        <w:rPr>
          <w:color w:val="000000"/>
          <w:sz w:val="28"/>
          <w:szCs w:val="28"/>
        </w:rPr>
        <w:t>юрисдикционных</w:t>
      </w:r>
      <w:proofErr w:type="spellEnd"/>
      <w:r w:rsidR="005E5B07" w:rsidRPr="005E5B07">
        <w:rPr>
          <w:color w:val="000000"/>
          <w:sz w:val="28"/>
          <w:szCs w:val="28"/>
        </w:rPr>
        <w:t xml:space="preserve"> процедур. Исследование призвано устранить терминологические пробелы и способствовать повышению эффективности функционирования механизма административной ответственности в указанной сфере.</w:t>
      </w:r>
      <w:r w:rsidR="00A06AF5" w:rsidRPr="00A06AF5">
        <w:rPr>
          <w:color w:val="000000"/>
          <w:sz w:val="28"/>
          <w:szCs w:val="28"/>
        </w:rPr>
        <w:t xml:space="preserve"> Ключевые задачи включают анализ общетеоретического понятия правонарушения на основе научной литературы и, исходя из существующих определений, формирование специфического понятия правонарушения в миграционной сфере.</w:t>
      </w:r>
    </w:p>
    <w:p w14:paraId="38EBD849" w14:textId="1FA04E79" w:rsidR="00137D6C" w:rsidRPr="00404216" w:rsidRDefault="00137D6C" w:rsidP="00404216">
      <w:pPr>
        <w:pStyle w:val="ac"/>
        <w:spacing w:before="0" w:beforeAutospacing="0" w:after="0" w:afterAutospacing="0" w:line="360" w:lineRule="auto"/>
        <w:ind w:firstLine="709"/>
        <w:jc w:val="center"/>
        <w:rPr>
          <w:b/>
          <w:bCs/>
          <w:color w:val="000000"/>
          <w:sz w:val="28"/>
          <w:szCs w:val="28"/>
        </w:rPr>
      </w:pPr>
      <w:r w:rsidRPr="00404216">
        <w:rPr>
          <w:b/>
          <w:bCs/>
          <w:color w:val="000000"/>
          <w:sz w:val="28"/>
          <w:szCs w:val="28"/>
        </w:rPr>
        <w:t>Материалы и методы исследований</w:t>
      </w:r>
    </w:p>
    <w:p w14:paraId="288EC1D8" w14:textId="7A15034B" w:rsidR="00A06AF5" w:rsidRDefault="005E5B07" w:rsidP="00A06AF5">
      <w:pPr>
        <w:pStyle w:val="ac"/>
        <w:spacing w:before="0" w:beforeAutospacing="0" w:after="0" w:afterAutospacing="0" w:line="360" w:lineRule="auto"/>
        <w:ind w:firstLine="709"/>
        <w:jc w:val="both"/>
        <w:rPr>
          <w:color w:val="000000"/>
          <w:sz w:val="28"/>
          <w:szCs w:val="28"/>
        </w:rPr>
      </w:pPr>
      <w:r w:rsidRPr="005E5B07">
        <w:rPr>
          <w:color w:val="000000"/>
          <w:sz w:val="28"/>
          <w:szCs w:val="28"/>
        </w:rPr>
        <w:t xml:space="preserve">Настоящая работа посвящена изучению конкретного метода противодействия противоправным действиям, осуществляемым мигрантами, предусмотренного нормами административного права. </w:t>
      </w:r>
      <w:r>
        <w:rPr>
          <w:color w:val="000000"/>
          <w:sz w:val="28"/>
          <w:szCs w:val="28"/>
        </w:rPr>
        <w:t xml:space="preserve">В исследовании применялись такие методы, как </w:t>
      </w:r>
      <w:r w:rsidRPr="005E5B07">
        <w:rPr>
          <w:color w:val="000000"/>
          <w:sz w:val="28"/>
          <w:szCs w:val="28"/>
        </w:rPr>
        <w:t xml:space="preserve">статистическое исследование и сопоставительный правовой анализ, </w:t>
      </w:r>
      <w:r>
        <w:rPr>
          <w:color w:val="000000"/>
          <w:sz w:val="28"/>
          <w:szCs w:val="28"/>
        </w:rPr>
        <w:t>что позволяет</w:t>
      </w:r>
      <w:r w:rsidRPr="005E5B07">
        <w:rPr>
          <w:color w:val="000000"/>
          <w:sz w:val="28"/>
          <w:szCs w:val="28"/>
        </w:rPr>
        <w:t xml:space="preserve"> выявить особенности и оценить эффективность данного механизма, способствующего снижению уровня нарушений, совершаемых мигрантами на территории Российской Федерации. Таким образом, основной задачей настоящего научного труда является комплексное изучение обозначенной проблематики с позиций теоретико-прикладного подхода.</w:t>
      </w:r>
    </w:p>
    <w:p w14:paraId="389AC179" w14:textId="54465098" w:rsidR="00137D6C" w:rsidRPr="00404216" w:rsidRDefault="00137D6C" w:rsidP="00404216">
      <w:pPr>
        <w:pStyle w:val="ac"/>
        <w:spacing w:before="0" w:beforeAutospacing="0" w:after="0" w:afterAutospacing="0" w:line="360" w:lineRule="auto"/>
        <w:ind w:firstLine="709"/>
        <w:jc w:val="center"/>
        <w:rPr>
          <w:b/>
          <w:bCs/>
          <w:color w:val="000000"/>
          <w:sz w:val="28"/>
          <w:szCs w:val="28"/>
        </w:rPr>
      </w:pPr>
      <w:r w:rsidRPr="00404216">
        <w:rPr>
          <w:b/>
          <w:bCs/>
          <w:color w:val="000000"/>
          <w:sz w:val="28"/>
          <w:szCs w:val="28"/>
        </w:rPr>
        <w:t>Результаты и обсуждения</w:t>
      </w:r>
    </w:p>
    <w:p w14:paraId="07801B5C" w14:textId="77777777" w:rsidR="00347E00" w:rsidRPr="00347E00" w:rsidRDefault="00347E00" w:rsidP="00347E00">
      <w:pPr>
        <w:spacing w:after="0" w:line="360" w:lineRule="auto"/>
        <w:ind w:firstLine="709"/>
        <w:jc w:val="both"/>
        <w:rPr>
          <w:rFonts w:ascii="Times New Roman" w:eastAsia="Calibri" w:hAnsi="Times New Roman" w:cs="Times New Roman"/>
          <w:sz w:val="28"/>
          <w:szCs w:val="28"/>
          <w:lang w:eastAsia="ru-RU"/>
        </w:rPr>
      </w:pPr>
      <w:r w:rsidRPr="00347E00">
        <w:rPr>
          <w:rFonts w:ascii="Times New Roman" w:eastAsia="Calibri" w:hAnsi="Times New Roman" w:cs="Times New Roman"/>
          <w:sz w:val="28"/>
          <w:szCs w:val="28"/>
          <w:lang w:eastAsia="ru-RU"/>
        </w:rPr>
        <w:t>В современном правовом пространстве существует парадоксальная коллизия: основополагающий для всех отраслей права принцип правонарушения не закреплен в законодательных актах. Данное определение было разработано в рамках юридической доктрины, где оно, как правило, применяется универсально ко всем видам правонарушений, независимо от их отраслевой принадлежности.</w:t>
      </w:r>
    </w:p>
    <w:p w14:paraId="4ACECDBB"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lastRenderedPageBreak/>
        <w:t>Правонарушение представляет собой комплексное явление, характеризующееся рядом неотъемлемых признаков. К ним относятся: совершение определенного действия или бездействия, наличие вины (умысла или неосторожности) субъекта, противоречие деяния нормам права, причинение вреда, установление причинно-следственной связи между действием и негативными последствиями, а также наступление юридической ответственности [2].</w:t>
      </w:r>
    </w:p>
    <w:p w14:paraId="7AB765F5"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 xml:space="preserve">Любое правонарушение обладает определенным уровнем общественной опасности, причем деяния, представляющие наибольшую угрозу для общества, квалифицируются как преступления. Р. Л. </w:t>
      </w:r>
      <w:proofErr w:type="spellStart"/>
      <w:r w:rsidRPr="009679A6">
        <w:rPr>
          <w:rFonts w:ascii="Times New Roman" w:eastAsia="Calibri" w:hAnsi="Times New Roman" w:cs="Times New Roman"/>
          <w:sz w:val="28"/>
          <w:szCs w:val="28"/>
          <w:lang w:eastAsia="ru-RU"/>
        </w:rPr>
        <w:t>Хачатуров</w:t>
      </w:r>
      <w:proofErr w:type="spellEnd"/>
      <w:r w:rsidRPr="009679A6">
        <w:rPr>
          <w:rFonts w:ascii="Times New Roman" w:eastAsia="Calibri" w:hAnsi="Times New Roman" w:cs="Times New Roman"/>
          <w:sz w:val="28"/>
          <w:szCs w:val="28"/>
          <w:lang w:eastAsia="ru-RU"/>
        </w:rPr>
        <w:t xml:space="preserve"> определяет правонарушение как «произвол безответственных индивидов, выражающийся в форме виновного деяния </w:t>
      </w:r>
      <w:proofErr w:type="spellStart"/>
      <w:r w:rsidRPr="009679A6">
        <w:rPr>
          <w:rFonts w:ascii="Times New Roman" w:eastAsia="Calibri" w:hAnsi="Times New Roman" w:cs="Times New Roman"/>
          <w:sz w:val="28"/>
          <w:szCs w:val="28"/>
          <w:lang w:eastAsia="ru-RU"/>
        </w:rPr>
        <w:t>деликтоспособных</w:t>
      </w:r>
      <w:proofErr w:type="spellEnd"/>
      <w:r w:rsidRPr="009679A6">
        <w:rPr>
          <w:rFonts w:ascii="Times New Roman" w:eastAsia="Calibri" w:hAnsi="Times New Roman" w:cs="Times New Roman"/>
          <w:sz w:val="28"/>
          <w:szCs w:val="28"/>
          <w:lang w:eastAsia="ru-RU"/>
        </w:rPr>
        <w:t xml:space="preserve"> субъектов, нарушающих правопорядок и причиняющих вред для устоев данного общества» [3].</w:t>
      </w:r>
    </w:p>
    <w:p w14:paraId="68CF5ED7"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Миграционные правоотношения, наряду с возникающим в их рамках противоправным порядком, базируются на фундаментальных правовых категориях «правоотношение» и «правонарушение». Правонарушение, в свою очередь, является неотъемлемой частью правоотношений. Под правоотношениями понимаются юридически оформленные связи между участниками, порождающие взаимные права и корреспондирующие им обязанности, которые могут выступать в качестве предпосылок для совершения противоправных действий.</w:t>
      </w:r>
    </w:p>
    <w:p w14:paraId="76763B3D"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В контексте миграционной сферы, ключевыми субъектами выступают иностранные граждане, лица без гражданства и беженцы. Согласно положениям Федерального закона № 115-ФЗ «О правовом положении иностранных граждан в Российской Федерации», иностранным гражданином признается физическое лицо, не являющееся гражданином РФ и обладающее доказательством гражданства иностранного государства. Важно отметить, что данный закон в ряде случаев распространяет понятие «иностранный гражданин» и на «лиц без гражданства» [4].</w:t>
      </w:r>
    </w:p>
    <w:p w14:paraId="30CB8AE6"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lastRenderedPageBreak/>
        <w:t>На территории Российской Федерации к иностранным гражданам применяется «национальный режим», предполагающий предоставление им законодательных норм, аналогичных тем, что действуют в отношении граждан РФ. Однако, данный режим имеет определенные ограничения по сравнению с объемом прав российских граждан. Эти ограничения, как правило, незначительны и касаются преимущественно отдельных политических прав, таких как избирательные права, или ограничений, связанных с владением землями сельскохозяйственного назначения.</w:t>
      </w:r>
    </w:p>
    <w:p w14:paraId="3036DB01"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 xml:space="preserve">Т. Я. </w:t>
      </w:r>
      <w:proofErr w:type="spellStart"/>
      <w:r w:rsidRPr="009679A6">
        <w:rPr>
          <w:rFonts w:ascii="Times New Roman" w:eastAsia="Calibri" w:hAnsi="Times New Roman" w:cs="Times New Roman"/>
          <w:sz w:val="28"/>
          <w:szCs w:val="28"/>
          <w:lang w:eastAsia="ru-RU"/>
        </w:rPr>
        <w:t>Хабриева</w:t>
      </w:r>
      <w:proofErr w:type="spellEnd"/>
      <w:r w:rsidRPr="009679A6">
        <w:rPr>
          <w:rFonts w:ascii="Times New Roman" w:eastAsia="Calibri" w:hAnsi="Times New Roman" w:cs="Times New Roman"/>
          <w:sz w:val="28"/>
          <w:szCs w:val="28"/>
          <w:lang w:eastAsia="ru-RU"/>
        </w:rPr>
        <w:t xml:space="preserve"> определяет миграционные отношения как процессы, связанные с перемещением рабочей силы, пересечением государственных границ с целью обоснования на новом месте жительства (временно или постоянно), и относит участников этих процессов к категории «мигрантов» [5].</w:t>
      </w:r>
    </w:p>
    <w:p w14:paraId="437C8C81"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Опираясь на общепринятое определение правонарушения, можно сформулировать понятие «миграционного правонарушения». Структура любого правонарушения включает четыре ключевых компонента: объект, объективную сторону, субъект и субъективную сторону. Однако, определяющим отличием миграционного правонарушения от других видов является его субъект – им выступает участник миграционного процесса: иностранный гражданин, лицо без гражданства или беженец [6]. Следовательно, миграционное правонарушение может быть охарактеризовано как противоправное, общественно опасное деяние, совершённое участником миграционного процесса при наличии вины.</w:t>
      </w:r>
    </w:p>
    <w:p w14:paraId="1C271439"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 xml:space="preserve">Статистические данные МВД России демонстрируют динамику правонарушений, совершённых иностранными гражданами и лицами без гражданства, в период пандемии. В 2019 году было зарегистрировано 34 917 таких преступлений. В 2020 году, в условиях ограничений на пересечение границ, связанных с распространением COVID-19, этот показатель снизился до 34 400, что составило 1,5% уменьшения по сравнению с предыдущим годом. По мере ослабления карантинных мер в 2021 году, число преступлений возросло до 36 420, превысив показатель 2020 года на 5,9%. За десять месяцев 2022 года зарегистрировано 34 104 преступления, что на 10,6% больше, чем за </w:t>
      </w:r>
      <w:r w:rsidRPr="009679A6">
        <w:rPr>
          <w:rFonts w:ascii="Times New Roman" w:eastAsia="Calibri" w:hAnsi="Times New Roman" w:cs="Times New Roman"/>
          <w:sz w:val="28"/>
          <w:szCs w:val="28"/>
          <w:lang w:eastAsia="ru-RU"/>
        </w:rPr>
        <w:lastRenderedPageBreak/>
        <w:t>аналогичный период 2021 года [7]. Анализ этих данных показывает, что сокращение миграционных потоков во время эпидемиологических ограничений коррелировало со снижением количества совершаемых преступлений. Важно учитывать, что мигранты, включая беженцев с Украины, могут обладать иным культурным мировоззрением, что потенциально может способствовать аномии, правовому нигилизму и, как следствие, росту миграционных правонарушений в будущем.</w:t>
      </w:r>
    </w:p>
    <w:p w14:paraId="223F7CA4"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Дальнейший анализ будет посвящён специфическим для миграционной сферы противоправным деяниям, с особым акцентом на административную ответственность. Эта форма юридической ответственности характеризуется оперативностью, позволяя государству своевременно реагировать на нарушения установленных миграционных норм.</w:t>
      </w:r>
    </w:p>
    <w:p w14:paraId="41A13E38"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Регулирование административных правонарушений в миграционной сфере на территории Российской Федерации осуществляется положениями Главы 18 Кодекса Российской Федерации об административных правонарушениях (КоАП РФ). Данная глава детализирует составы административных правонарушений, которые могут быть инкриминированы лицам, мигрирующим в страну.</w:t>
      </w:r>
    </w:p>
    <w:p w14:paraId="61DCCCDF"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К таким правонарушениям относятся:</w:t>
      </w:r>
    </w:p>
    <w:p w14:paraId="6EAC81BE"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bookmarkStart w:id="0" w:name="_GoBack"/>
      <w:bookmarkEnd w:id="0"/>
      <w:r w:rsidRPr="009679A6">
        <w:rPr>
          <w:rFonts w:ascii="Times New Roman" w:eastAsia="Calibri" w:hAnsi="Times New Roman" w:cs="Times New Roman"/>
          <w:sz w:val="28"/>
          <w:szCs w:val="28"/>
          <w:lang w:eastAsia="ru-RU"/>
        </w:rPr>
        <w:t>Нарушения установленного порядка пересечения государственной границы РФ (часть 2 статьи 18.1 КоАП РФ).</w:t>
      </w:r>
    </w:p>
    <w:p w14:paraId="6AFA4417"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Несоблюдение правил въезда, нахождения или передвижения в пограничной зоне, а также режима пребывания в ней (часть 1.1 статьи 18.2 КоАП РФ).</w:t>
      </w:r>
    </w:p>
    <w:p w14:paraId="1E13201E"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Игнорирование предписаний, действующих в пунктах пропуска через государственную границу РФ (часть 2 статьи 18.4 КоАП РФ).</w:t>
      </w:r>
    </w:p>
    <w:p w14:paraId="5EC3D8D1"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 xml:space="preserve">Нарушения правил въезда, пребывания или проживания на территории России, установленные статьей 18.8 КоАП РФ. В зависимости от конкретной части статьи (1, 2, 3), санкции предусматривают штраф в размере от 2000 до 5000 рублей, с возможным либо обязательным применением административного выдворения. Часть 1.1 предусматривает аналогичный </w:t>
      </w:r>
      <w:r w:rsidRPr="009679A6">
        <w:rPr>
          <w:rFonts w:ascii="Times New Roman" w:eastAsia="Calibri" w:hAnsi="Times New Roman" w:cs="Times New Roman"/>
          <w:sz w:val="28"/>
          <w:szCs w:val="28"/>
          <w:lang w:eastAsia="ru-RU"/>
        </w:rPr>
        <w:lastRenderedPageBreak/>
        <w:t>штраф, однако с обязательным выдворением. Следует отметить, что при совершении данных правонарушений в Москве, Санкт-Петербурге или соответствующих областях, размер штрафа может составлять от 5000 до 7000 рублей. Части 3.1, 4 и 5 статьи 18.8 устанавливают штраф в сочетании с обязательным административным выдворением.</w:t>
      </w:r>
    </w:p>
    <w:p w14:paraId="1A61B36D"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Незаконная трудовая деятельность иностранных граждан, регулируемая статьей 18.10 КоАП РФ.</w:t>
      </w:r>
    </w:p>
    <w:p w14:paraId="312D2CD9"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Несоблюдение правил проживания или пребывания в России лицами, получившими статус беженца (статья 18.12 КоАП РФ).</w:t>
      </w:r>
    </w:p>
    <w:p w14:paraId="2D1E48EA"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Нарушения, связанные с исполнением решений о принудительном выдворении из РФ (статья 18.18 КоАП РФ).</w:t>
      </w:r>
    </w:p>
    <w:p w14:paraId="7DE008CE" w14:textId="77777777" w:rsidR="009679A6" w:rsidRPr="009679A6" w:rsidRDefault="009679A6" w:rsidP="00DC0A8C">
      <w:pPr>
        <w:numPr>
          <w:ilvl w:val="0"/>
          <w:numId w:val="9"/>
        </w:numPr>
        <w:tabs>
          <w:tab w:val="clear" w:pos="720"/>
          <w:tab w:val="num" w:pos="1418"/>
        </w:tabs>
        <w:spacing w:after="0" w:line="360" w:lineRule="auto"/>
        <w:ind w:left="0"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Пропуск установленных сроков для обращения за получением патента (статья 18.20 КоАП РФ).</w:t>
      </w:r>
    </w:p>
    <w:p w14:paraId="16BEB1D6"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В качестве административных мер за перечисленные правонарушения применяются штрафные санкции и процедура административного выдворения за пределы Российской Федерации [8].</w:t>
      </w:r>
    </w:p>
    <w:p w14:paraId="2CB920E8"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lang w:eastAsia="ru-RU"/>
        </w:rPr>
      </w:pPr>
      <w:r w:rsidRPr="009679A6">
        <w:rPr>
          <w:rFonts w:ascii="Times New Roman" w:eastAsia="Calibri" w:hAnsi="Times New Roman" w:cs="Times New Roman"/>
          <w:sz w:val="28"/>
          <w:szCs w:val="28"/>
          <w:lang w:eastAsia="ru-RU"/>
        </w:rPr>
        <w:t>Таким образом, можно констатировать формирование в российском правовом поле отдельного, самостоятельного института, регламентирующего административную ответственность за несоблюдение миграционных предписаний и законодательства.</w:t>
      </w:r>
    </w:p>
    <w:p w14:paraId="59558E64" w14:textId="22484DAB" w:rsidR="00137D6C" w:rsidRPr="0062218F" w:rsidRDefault="00137D6C" w:rsidP="00A06AF5">
      <w:pPr>
        <w:spacing w:after="0" w:line="360" w:lineRule="auto"/>
        <w:ind w:firstLine="709"/>
        <w:jc w:val="center"/>
        <w:rPr>
          <w:rFonts w:ascii="Times New Roman" w:eastAsia="Calibri" w:hAnsi="Times New Roman" w:cs="Times New Roman"/>
          <w:b/>
          <w:bCs/>
          <w:sz w:val="28"/>
          <w:szCs w:val="28"/>
          <w:lang w:eastAsia="ru-RU"/>
        </w:rPr>
      </w:pPr>
      <w:r w:rsidRPr="00404216">
        <w:rPr>
          <w:rFonts w:ascii="Times New Roman" w:eastAsia="Calibri" w:hAnsi="Times New Roman" w:cs="Times New Roman"/>
          <w:b/>
          <w:bCs/>
          <w:sz w:val="28"/>
          <w:szCs w:val="28"/>
          <w:lang w:eastAsia="ru-RU"/>
        </w:rPr>
        <w:t>Выводы</w:t>
      </w:r>
    </w:p>
    <w:p w14:paraId="4F79CEF6"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rPr>
      </w:pPr>
      <w:r w:rsidRPr="009679A6">
        <w:rPr>
          <w:rFonts w:ascii="Times New Roman" w:eastAsia="Calibri" w:hAnsi="Times New Roman" w:cs="Times New Roman"/>
          <w:sz w:val="28"/>
          <w:szCs w:val="28"/>
        </w:rPr>
        <w:t>Проведенный анализ миграционного законодательства и статистики правонарушений позволил нам определить понятие «миграционного правонарушения» и классифицировать сопутствующие ему административные проступки. К числу ключевых субъектов миграционных процессов, чья деятельность влечет за собой существенные правовые последствия, относятся иностранные граждане, лица без гражданства и беженцы [9].</w:t>
      </w:r>
    </w:p>
    <w:p w14:paraId="0F058E8F"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rPr>
      </w:pPr>
      <w:r w:rsidRPr="009679A6">
        <w:rPr>
          <w:rFonts w:ascii="Times New Roman" w:eastAsia="Calibri" w:hAnsi="Times New Roman" w:cs="Times New Roman"/>
          <w:sz w:val="28"/>
          <w:szCs w:val="28"/>
        </w:rPr>
        <w:t xml:space="preserve">Анализ статистических данных свидетельствует о выраженной тенденции к увеличению числа правонарушений, совершаемых мигрантами. Несмотря на предпринимаемые государством меры по борьбе с миграционными </w:t>
      </w:r>
      <w:r w:rsidRPr="009679A6">
        <w:rPr>
          <w:rFonts w:ascii="Times New Roman" w:eastAsia="Calibri" w:hAnsi="Times New Roman" w:cs="Times New Roman"/>
          <w:sz w:val="28"/>
          <w:szCs w:val="28"/>
        </w:rPr>
        <w:lastRenderedPageBreak/>
        <w:t>правонарушениями и преступлениями, их динамика остается растущей. Современная система миграционного права сталкивается с двойной задачей: с одной стороны, обеспечение правопорядка и общественной безопасности, а с другой – гарантия соблюдения основополагающих прав человека [10]. Следовательно, актуальной становится проблема достижения гармонии между эффективным контролем нелегальных миграционных потоков и защитой прав и свобод всех лиц, включая иностранных граждан.</w:t>
      </w:r>
    </w:p>
    <w:p w14:paraId="633AB999" w14:textId="77777777" w:rsidR="009679A6" w:rsidRPr="009679A6" w:rsidRDefault="009679A6" w:rsidP="009679A6">
      <w:pPr>
        <w:spacing w:after="0" w:line="360" w:lineRule="auto"/>
        <w:ind w:firstLine="709"/>
        <w:jc w:val="both"/>
        <w:rPr>
          <w:rFonts w:ascii="Times New Roman" w:eastAsia="Calibri" w:hAnsi="Times New Roman" w:cs="Times New Roman"/>
          <w:sz w:val="28"/>
          <w:szCs w:val="28"/>
        </w:rPr>
      </w:pPr>
      <w:r w:rsidRPr="009679A6">
        <w:rPr>
          <w:rFonts w:ascii="Times New Roman" w:eastAsia="Calibri" w:hAnsi="Times New Roman" w:cs="Times New Roman"/>
          <w:sz w:val="28"/>
          <w:szCs w:val="28"/>
        </w:rPr>
        <w:t>Для эффективного снижения уровня миграционных правонарушений представляется необходимым формирование действенной системы мер противодействия. В качестве превентивной меры предлагается разработка и внедрение единой биометрической базы данных иностранных граждан и лиц без гражданства, находящихся на территории России. Кроме того, считаем целесообразным внесение изменений в действующее миграционное законодательство. Наряду с уже существующими терминами, такими как «иностранный гражданин», «вынужденный переселенец», «беженец», «лицо без гражданства», предлагается закрепить понятие «мигрант». Это позволит унифицировать терминологию, четко определить круг лиц, подпадающих под действие данной категории, и, как следствие, установить более строгую ответственность за совершение ими противоправных действий в области миграции.</w:t>
      </w:r>
    </w:p>
    <w:p w14:paraId="2FFCDAB9" w14:textId="34EE85BA" w:rsidR="0062218F" w:rsidRPr="0062218F" w:rsidRDefault="0062218F" w:rsidP="00EF7317">
      <w:pPr>
        <w:spacing w:after="0" w:line="240" w:lineRule="auto"/>
        <w:ind w:firstLine="709"/>
        <w:jc w:val="center"/>
        <w:rPr>
          <w:rFonts w:ascii="Times New Roman" w:eastAsia="Calibri" w:hAnsi="Times New Roman" w:cs="Times New Roman"/>
          <w:b/>
          <w:sz w:val="28"/>
          <w:szCs w:val="24"/>
          <w:lang w:eastAsia="ru-RU"/>
        </w:rPr>
      </w:pPr>
      <w:r w:rsidRPr="0062218F">
        <w:rPr>
          <w:rFonts w:ascii="Times New Roman" w:eastAsia="Calibri" w:hAnsi="Times New Roman" w:cs="Times New Roman"/>
          <w:b/>
          <w:sz w:val="28"/>
          <w:szCs w:val="24"/>
          <w:lang w:eastAsia="ru-RU"/>
        </w:rPr>
        <w:t>Список литературы</w:t>
      </w:r>
    </w:p>
    <w:p w14:paraId="549F569C" w14:textId="6CA7E9D9" w:rsidR="006326E9" w:rsidRPr="00DD2818" w:rsidRDefault="00DD2818"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proofErr w:type="spellStart"/>
      <w:r w:rsidRPr="00DD2818">
        <w:rPr>
          <w:rFonts w:ascii="Times New Roman" w:eastAsia="Calibri" w:hAnsi="Times New Roman" w:cs="Times New Roman"/>
          <w:sz w:val="28"/>
          <w:szCs w:val="28"/>
        </w:rPr>
        <w:t>Боговик</w:t>
      </w:r>
      <w:proofErr w:type="spellEnd"/>
      <w:r w:rsidRPr="00DD2818">
        <w:rPr>
          <w:rFonts w:ascii="Times New Roman" w:eastAsia="Calibri" w:hAnsi="Times New Roman" w:cs="Times New Roman"/>
          <w:sz w:val="28"/>
          <w:szCs w:val="28"/>
        </w:rPr>
        <w:t xml:space="preserve"> В. Д. Международная организация по миграции в структуре глобального управления миграцией / В. Д. </w:t>
      </w:r>
      <w:proofErr w:type="spellStart"/>
      <w:r w:rsidRPr="00DD2818">
        <w:rPr>
          <w:rFonts w:ascii="Times New Roman" w:eastAsia="Calibri" w:hAnsi="Times New Roman" w:cs="Times New Roman"/>
          <w:sz w:val="28"/>
          <w:szCs w:val="28"/>
        </w:rPr>
        <w:t>Боговик</w:t>
      </w:r>
      <w:proofErr w:type="spellEnd"/>
      <w:r w:rsidRPr="00DD2818">
        <w:rPr>
          <w:rFonts w:ascii="Times New Roman" w:eastAsia="Calibri" w:hAnsi="Times New Roman" w:cs="Times New Roman"/>
          <w:sz w:val="28"/>
          <w:szCs w:val="28"/>
        </w:rPr>
        <w:t xml:space="preserve"> // Актуальные вопросы миграции и возможности межрегионального международного сотрудничества. Сборник статей по результатам Международной научно-практической конференции. — Тюмень, 2023. — С. 47-58.</w:t>
      </w:r>
    </w:p>
    <w:p w14:paraId="15C8C7E7" w14:textId="2911CC92" w:rsidR="006326E9" w:rsidRPr="00DD2818" w:rsidRDefault="00DD2818"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Алдошина Е. К. Причины и тенденции нелегальной миграции. Противодействие нелегальной миграции / Е. К. Алдошина // Аллея науки. — 2018. — Т. 3. — № 8 (24). — С. 365-370.</w:t>
      </w:r>
    </w:p>
    <w:p w14:paraId="0EA7AB1D" w14:textId="297BA097" w:rsidR="008415DD" w:rsidRPr="00DD2818" w:rsidRDefault="00DD2818"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lastRenderedPageBreak/>
        <w:t>Хачатуров Р. Л. Правоотношения в современной правовой реальности: традиционные подходы и новые концепции: монография / Р.</w:t>
      </w:r>
      <w:r>
        <w:rPr>
          <w:rFonts w:ascii="Times New Roman" w:eastAsia="Calibri" w:hAnsi="Times New Roman" w:cs="Times New Roman"/>
          <w:sz w:val="28"/>
          <w:szCs w:val="28"/>
          <w:lang w:val="en-US"/>
        </w:rPr>
        <w:t> </w:t>
      </w:r>
      <w:r w:rsidRPr="00DD2818">
        <w:rPr>
          <w:rFonts w:ascii="Times New Roman" w:eastAsia="Calibri" w:hAnsi="Times New Roman" w:cs="Times New Roman"/>
          <w:sz w:val="28"/>
          <w:szCs w:val="28"/>
        </w:rPr>
        <w:t>Л.</w:t>
      </w:r>
      <w:r>
        <w:rPr>
          <w:rFonts w:ascii="Times New Roman" w:eastAsia="Calibri" w:hAnsi="Times New Roman" w:cs="Times New Roman"/>
          <w:sz w:val="28"/>
          <w:szCs w:val="28"/>
          <w:lang w:val="en-US"/>
        </w:rPr>
        <w:t> </w:t>
      </w:r>
      <w:r w:rsidRPr="00DD2818">
        <w:rPr>
          <w:rFonts w:ascii="Times New Roman" w:eastAsia="Calibri" w:hAnsi="Times New Roman" w:cs="Times New Roman"/>
          <w:sz w:val="28"/>
          <w:szCs w:val="28"/>
        </w:rPr>
        <w:t xml:space="preserve">Хачатуров. — Москва: </w:t>
      </w:r>
      <w:proofErr w:type="spellStart"/>
      <w:r w:rsidRPr="00DD2818">
        <w:rPr>
          <w:rFonts w:ascii="Times New Roman" w:eastAsia="Calibri" w:hAnsi="Times New Roman" w:cs="Times New Roman"/>
          <w:sz w:val="28"/>
          <w:szCs w:val="28"/>
        </w:rPr>
        <w:t>Юрлитинформ</w:t>
      </w:r>
      <w:proofErr w:type="spellEnd"/>
      <w:r w:rsidRPr="00DD2818">
        <w:rPr>
          <w:rFonts w:ascii="Times New Roman" w:eastAsia="Calibri" w:hAnsi="Times New Roman" w:cs="Times New Roman"/>
          <w:sz w:val="28"/>
          <w:szCs w:val="28"/>
        </w:rPr>
        <w:t>, 2019. — 460 с.</w:t>
      </w:r>
    </w:p>
    <w:p w14:paraId="5840FBAC" w14:textId="77777777" w:rsidR="00DD2818" w:rsidRPr="00DD2818" w:rsidRDefault="00DD2818"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О правовом положении иностранных граждан в Российской Федерации: Федеральный закон от 25 июля 2002 г. № 115-ФЗ // СПС КонсультантПлюс.</w:t>
      </w:r>
    </w:p>
    <w:p w14:paraId="003BB338" w14:textId="6D60E97F" w:rsidR="00DD2818" w:rsidRPr="00DD2818" w:rsidRDefault="00DD2818"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Хабриева Т. Я. Миграционное право: сравнительно-правовое исследование: монография / Т. Я. Хабриева. — М.: Институт законодательства и сравнительного правоведения при Правительстве Российской Федерации, 2019.</w:t>
      </w:r>
      <w:r>
        <w:rPr>
          <w:rFonts w:ascii="Times New Roman" w:eastAsia="Calibri" w:hAnsi="Times New Roman" w:cs="Times New Roman"/>
          <w:sz w:val="28"/>
          <w:szCs w:val="28"/>
          <w:lang w:val="en-US"/>
        </w:rPr>
        <w:t> </w:t>
      </w:r>
      <w:r w:rsidRPr="00DD2818">
        <w:rPr>
          <w:rFonts w:ascii="Times New Roman" w:eastAsia="Calibri" w:hAnsi="Times New Roman" w:cs="Times New Roman"/>
          <w:sz w:val="28"/>
          <w:szCs w:val="28"/>
        </w:rPr>
        <w:t>— 400 с.</w:t>
      </w:r>
    </w:p>
    <w:p w14:paraId="42367EE1" w14:textId="36CC0CEC" w:rsidR="008415DD" w:rsidRPr="00DD2818" w:rsidRDefault="00DD2818" w:rsidP="00DD2818">
      <w:pPr>
        <w:pStyle w:val="a7"/>
        <w:numPr>
          <w:ilvl w:val="0"/>
          <w:numId w:val="5"/>
        </w:numPr>
        <w:spacing w:after="0" w:line="360" w:lineRule="auto"/>
        <w:ind w:left="0" w:firstLine="709"/>
        <w:jc w:val="both"/>
        <w:rPr>
          <w:rFonts w:ascii="Times New Roman" w:eastAsia="Calibri" w:hAnsi="Times New Roman" w:cs="Times New Roman"/>
          <w:sz w:val="28"/>
          <w:szCs w:val="28"/>
          <w:lang w:val="en-US"/>
        </w:rPr>
      </w:pPr>
      <w:r w:rsidRPr="00DD2818">
        <w:rPr>
          <w:rFonts w:ascii="Times New Roman" w:eastAsia="Calibri" w:hAnsi="Times New Roman" w:cs="Times New Roman"/>
          <w:sz w:val="28"/>
          <w:szCs w:val="28"/>
          <w:lang w:val="en-US"/>
        </w:rPr>
        <w:t xml:space="preserve">Liccardo S. Migrations of ethnonyms, migrations of peoples: continuity and change in the ethnic landscape around the black sea through the study of late antique lists of ethnonyms / S. Liccardo // The Earliest States of Eastern Europe. — 2023. — № 2023. — </w:t>
      </w:r>
      <w:r w:rsidRPr="00DD2818">
        <w:rPr>
          <w:rFonts w:ascii="Times New Roman" w:eastAsia="Calibri" w:hAnsi="Times New Roman" w:cs="Times New Roman"/>
          <w:sz w:val="28"/>
          <w:szCs w:val="28"/>
        </w:rPr>
        <w:t>С</w:t>
      </w:r>
      <w:r w:rsidRPr="00DD2818">
        <w:rPr>
          <w:rFonts w:ascii="Times New Roman" w:eastAsia="Calibri" w:hAnsi="Times New Roman" w:cs="Times New Roman"/>
          <w:sz w:val="28"/>
          <w:szCs w:val="28"/>
          <w:lang w:val="en-US"/>
        </w:rPr>
        <w:t>. 431-450.</w:t>
      </w:r>
    </w:p>
    <w:p w14:paraId="2BF47C3D" w14:textId="75ABD49E" w:rsidR="00DD2818" w:rsidRPr="0012330D" w:rsidRDefault="008415DD"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 xml:space="preserve">Официальный сайт Министерства внутренних дел РФ. </w:t>
      </w:r>
      <w:r w:rsidR="00DD2818" w:rsidRPr="00DD2818">
        <w:rPr>
          <w:rFonts w:ascii="Times New Roman" w:eastAsia="Calibri" w:hAnsi="Times New Roman" w:cs="Times New Roman"/>
          <w:sz w:val="28"/>
          <w:szCs w:val="28"/>
        </w:rPr>
        <w:t xml:space="preserve">— </w:t>
      </w:r>
      <w:r w:rsidRPr="00DD2818">
        <w:rPr>
          <w:rFonts w:ascii="Times New Roman" w:eastAsia="Calibri" w:hAnsi="Times New Roman" w:cs="Times New Roman"/>
          <w:sz w:val="28"/>
          <w:szCs w:val="28"/>
          <w:lang w:val="en-US"/>
        </w:rPr>
        <w:t>URL</w:t>
      </w:r>
      <w:r w:rsidRPr="00DD2818">
        <w:rPr>
          <w:rFonts w:ascii="Times New Roman" w:eastAsia="Calibri" w:hAnsi="Times New Roman" w:cs="Times New Roman"/>
          <w:sz w:val="28"/>
          <w:szCs w:val="28"/>
        </w:rPr>
        <w:t xml:space="preserve">: </w:t>
      </w:r>
      <w:hyperlink r:id="rId7" w:history="1">
        <w:r w:rsidRPr="00DD2818">
          <w:rPr>
            <w:rStyle w:val="af5"/>
            <w:rFonts w:ascii="Times New Roman" w:eastAsia="Calibri" w:hAnsi="Times New Roman" w:cs="Times New Roman"/>
            <w:color w:val="auto"/>
            <w:sz w:val="28"/>
            <w:szCs w:val="28"/>
            <w:u w:val="none"/>
            <w:lang w:val="en-US"/>
          </w:rPr>
          <w:t>https</w:t>
        </w:r>
        <w:r w:rsidRPr="00DD2818">
          <w:rPr>
            <w:rStyle w:val="af5"/>
            <w:rFonts w:ascii="Times New Roman" w:eastAsia="Calibri" w:hAnsi="Times New Roman" w:cs="Times New Roman"/>
            <w:color w:val="auto"/>
            <w:sz w:val="28"/>
            <w:szCs w:val="28"/>
            <w:u w:val="none"/>
          </w:rPr>
          <w:t>://</w:t>
        </w:r>
        <w:proofErr w:type="spellStart"/>
        <w:r w:rsidRPr="00DD2818">
          <w:rPr>
            <w:rStyle w:val="af5"/>
            <w:rFonts w:ascii="Times New Roman" w:eastAsia="Calibri" w:hAnsi="Times New Roman" w:cs="Times New Roman"/>
            <w:color w:val="auto"/>
            <w:sz w:val="28"/>
            <w:szCs w:val="28"/>
            <w:u w:val="none"/>
            <w:lang w:val="en-US"/>
          </w:rPr>
          <w:t>xn</w:t>
        </w:r>
        <w:proofErr w:type="spellEnd"/>
        <w:r w:rsidRPr="00DD2818">
          <w:rPr>
            <w:rStyle w:val="af5"/>
            <w:rFonts w:ascii="Times New Roman" w:eastAsia="Calibri" w:hAnsi="Times New Roman" w:cs="Times New Roman"/>
            <w:color w:val="auto"/>
            <w:sz w:val="28"/>
            <w:szCs w:val="28"/>
            <w:u w:val="none"/>
          </w:rPr>
          <w:t>--</w:t>
        </w:r>
        <w:r w:rsidRPr="00DD2818">
          <w:rPr>
            <w:rStyle w:val="af5"/>
            <w:rFonts w:ascii="Times New Roman" w:eastAsia="Calibri" w:hAnsi="Times New Roman" w:cs="Times New Roman"/>
            <w:color w:val="auto"/>
            <w:sz w:val="28"/>
            <w:szCs w:val="28"/>
            <w:u w:val="none"/>
            <w:lang w:val="en-US"/>
          </w:rPr>
          <w:t>b</w:t>
        </w:r>
        <w:r w:rsidRPr="00DD2818">
          <w:rPr>
            <w:rStyle w:val="af5"/>
            <w:rFonts w:ascii="Times New Roman" w:eastAsia="Calibri" w:hAnsi="Times New Roman" w:cs="Times New Roman"/>
            <w:color w:val="auto"/>
            <w:sz w:val="28"/>
            <w:szCs w:val="28"/>
            <w:u w:val="none"/>
          </w:rPr>
          <w:t>1</w:t>
        </w:r>
        <w:proofErr w:type="spellStart"/>
        <w:r w:rsidRPr="00DD2818">
          <w:rPr>
            <w:rStyle w:val="af5"/>
            <w:rFonts w:ascii="Times New Roman" w:eastAsia="Calibri" w:hAnsi="Times New Roman" w:cs="Times New Roman"/>
            <w:color w:val="auto"/>
            <w:sz w:val="28"/>
            <w:szCs w:val="28"/>
            <w:u w:val="none"/>
            <w:lang w:val="en-US"/>
          </w:rPr>
          <w:t>aew</w:t>
        </w:r>
        <w:proofErr w:type="spellEnd"/>
        <w:r w:rsidRPr="00DD2818">
          <w:rPr>
            <w:rStyle w:val="af5"/>
            <w:rFonts w:ascii="Times New Roman" w:eastAsia="Calibri" w:hAnsi="Times New Roman" w:cs="Times New Roman"/>
            <w:color w:val="auto"/>
            <w:sz w:val="28"/>
            <w:szCs w:val="28"/>
            <w:u w:val="none"/>
          </w:rPr>
          <w:t>.</w:t>
        </w:r>
        <w:proofErr w:type="spellStart"/>
        <w:r w:rsidRPr="00DD2818">
          <w:rPr>
            <w:rStyle w:val="af5"/>
            <w:rFonts w:ascii="Times New Roman" w:eastAsia="Calibri" w:hAnsi="Times New Roman" w:cs="Times New Roman"/>
            <w:color w:val="auto"/>
            <w:sz w:val="28"/>
            <w:szCs w:val="28"/>
            <w:u w:val="none"/>
            <w:lang w:val="en-US"/>
          </w:rPr>
          <w:t>xn</w:t>
        </w:r>
        <w:proofErr w:type="spellEnd"/>
        <w:r w:rsidRPr="00DD2818">
          <w:rPr>
            <w:rStyle w:val="af5"/>
            <w:rFonts w:ascii="Times New Roman" w:eastAsia="Calibri" w:hAnsi="Times New Roman" w:cs="Times New Roman"/>
            <w:color w:val="auto"/>
            <w:sz w:val="28"/>
            <w:szCs w:val="28"/>
            <w:u w:val="none"/>
          </w:rPr>
          <w:t>--</w:t>
        </w:r>
        <w:r w:rsidRPr="00DD2818">
          <w:rPr>
            <w:rStyle w:val="af5"/>
            <w:rFonts w:ascii="Times New Roman" w:eastAsia="Calibri" w:hAnsi="Times New Roman" w:cs="Times New Roman"/>
            <w:color w:val="auto"/>
            <w:sz w:val="28"/>
            <w:szCs w:val="28"/>
            <w:u w:val="none"/>
            <w:lang w:val="en-US"/>
          </w:rPr>
          <w:t>p</w:t>
        </w:r>
        <w:r w:rsidRPr="00DD2818">
          <w:rPr>
            <w:rStyle w:val="af5"/>
            <w:rFonts w:ascii="Times New Roman" w:eastAsia="Calibri" w:hAnsi="Times New Roman" w:cs="Times New Roman"/>
            <w:color w:val="auto"/>
            <w:sz w:val="28"/>
            <w:szCs w:val="28"/>
            <w:u w:val="none"/>
          </w:rPr>
          <w:t>1</w:t>
        </w:r>
        <w:proofErr w:type="spellStart"/>
        <w:r w:rsidRPr="00DD2818">
          <w:rPr>
            <w:rStyle w:val="af5"/>
            <w:rFonts w:ascii="Times New Roman" w:eastAsia="Calibri" w:hAnsi="Times New Roman" w:cs="Times New Roman"/>
            <w:color w:val="auto"/>
            <w:sz w:val="28"/>
            <w:szCs w:val="28"/>
            <w:u w:val="none"/>
            <w:lang w:val="en-US"/>
          </w:rPr>
          <w:t>ai</w:t>
        </w:r>
        <w:proofErr w:type="spellEnd"/>
        <w:r w:rsidRPr="00DD2818">
          <w:rPr>
            <w:rStyle w:val="af5"/>
            <w:rFonts w:ascii="Times New Roman" w:eastAsia="Calibri" w:hAnsi="Times New Roman" w:cs="Times New Roman"/>
            <w:color w:val="auto"/>
            <w:sz w:val="28"/>
            <w:szCs w:val="28"/>
            <w:u w:val="none"/>
          </w:rPr>
          <w:t>/</w:t>
        </w:r>
      </w:hyperlink>
      <w:r w:rsidRPr="00DD2818">
        <w:rPr>
          <w:rFonts w:ascii="Times New Roman" w:eastAsia="Calibri" w:hAnsi="Times New Roman" w:cs="Times New Roman"/>
          <w:sz w:val="28"/>
          <w:szCs w:val="28"/>
        </w:rPr>
        <w:t xml:space="preserve"> (дата обращения: 10.12.2025).</w:t>
      </w:r>
    </w:p>
    <w:p w14:paraId="48F04AC3" w14:textId="77FAD787" w:rsidR="008415DD" w:rsidRPr="00DD2818" w:rsidRDefault="008415DD"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Кодекса Российской Федерации об административных правонарушениях: Федеральный закон</w:t>
      </w:r>
      <w:r w:rsidRPr="008415DD">
        <w:t xml:space="preserve"> </w:t>
      </w:r>
      <w:r w:rsidRPr="00DD2818">
        <w:rPr>
          <w:rFonts w:ascii="Times New Roman" w:eastAsia="Calibri" w:hAnsi="Times New Roman" w:cs="Times New Roman"/>
          <w:sz w:val="28"/>
          <w:szCs w:val="28"/>
        </w:rPr>
        <w:t>от 30.12.2001 № 195-ФЗ (изм. от</w:t>
      </w:r>
      <w:r w:rsidR="00DD2818">
        <w:rPr>
          <w:rFonts w:ascii="Times New Roman" w:eastAsia="Calibri" w:hAnsi="Times New Roman" w:cs="Times New Roman"/>
          <w:sz w:val="28"/>
          <w:szCs w:val="28"/>
          <w:lang w:val="en-US"/>
        </w:rPr>
        <w:t> </w:t>
      </w:r>
      <w:r w:rsidRPr="00DD2818">
        <w:rPr>
          <w:rFonts w:ascii="Times New Roman" w:eastAsia="Calibri" w:hAnsi="Times New Roman" w:cs="Times New Roman"/>
          <w:sz w:val="28"/>
          <w:szCs w:val="28"/>
        </w:rPr>
        <w:t>29.12.2025) // СПС КонсультантПлюс.</w:t>
      </w:r>
    </w:p>
    <w:p w14:paraId="66921B96" w14:textId="2F14C930" w:rsidR="008415DD" w:rsidRPr="00DD2818" w:rsidRDefault="008415DD"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Яшин Д. А. Совершенствование государственной миграционной политики в РФ / Д. А. Яшин // Вестник науки. — 2024. — Т. 1. — № 4 (73). — С.</w:t>
      </w:r>
      <w:r w:rsidR="00DD2818">
        <w:rPr>
          <w:rFonts w:ascii="Times New Roman" w:eastAsia="Calibri" w:hAnsi="Times New Roman" w:cs="Times New Roman"/>
          <w:sz w:val="28"/>
          <w:szCs w:val="28"/>
          <w:lang w:val="en-US"/>
        </w:rPr>
        <w:t> </w:t>
      </w:r>
      <w:r w:rsidRPr="00DD2818">
        <w:rPr>
          <w:rFonts w:ascii="Times New Roman" w:eastAsia="Calibri" w:hAnsi="Times New Roman" w:cs="Times New Roman"/>
          <w:sz w:val="28"/>
          <w:szCs w:val="28"/>
        </w:rPr>
        <w:t>332-336.</w:t>
      </w:r>
    </w:p>
    <w:p w14:paraId="1E4C0A61" w14:textId="6B29428D" w:rsidR="008415DD" w:rsidRPr="00DD2818" w:rsidRDefault="008415DD" w:rsidP="00DD2818">
      <w:pPr>
        <w:pStyle w:val="a7"/>
        <w:numPr>
          <w:ilvl w:val="0"/>
          <w:numId w:val="5"/>
        </w:numPr>
        <w:spacing w:after="0" w:line="360" w:lineRule="auto"/>
        <w:ind w:left="0" w:firstLine="709"/>
        <w:jc w:val="both"/>
        <w:rPr>
          <w:rFonts w:ascii="Times New Roman" w:eastAsia="Calibri" w:hAnsi="Times New Roman" w:cs="Times New Roman"/>
          <w:sz w:val="28"/>
          <w:szCs w:val="28"/>
        </w:rPr>
      </w:pPr>
      <w:r w:rsidRPr="00DD2818">
        <w:rPr>
          <w:rFonts w:ascii="Times New Roman" w:eastAsia="Calibri" w:hAnsi="Times New Roman" w:cs="Times New Roman"/>
          <w:sz w:val="28"/>
          <w:szCs w:val="28"/>
        </w:rPr>
        <w:t>Евсикова Е. В. Некоторые вопросы обеспечения и защиты прав человека в административно-</w:t>
      </w:r>
      <w:proofErr w:type="spellStart"/>
      <w:r w:rsidRPr="00DD2818">
        <w:rPr>
          <w:rFonts w:ascii="Times New Roman" w:eastAsia="Calibri" w:hAnsi="Times New Roman" w:cs="Times New Roman"/>
          <w:sz w:val="28"/>
          <w:szCs w:val="28"/>
        </w:rPr>
        <w:t>деликтных</w:t>
      </w:r>
      <w:proofErr w:type="spellEnd"/>
      <w:r w:rsidRPr="00DD2818">
        <w:rPr>
          <w:rFonts w:ascii="Times New Roman" w:eastAsia="Calibri" w:hAnsi="Times New Roman" w:cs="Times New Roman"/>
          <w:sz w:val="28"/>
          <w:szCs w:val="28"/>
        </w:rPr>
        <w:t xml:space="preserve"> отношениях в сфере миграционных правонарушений / Е. В. Евсикова // Океанский менеджмент. </w:t>
      </w:r>
      <w:r w:rsidR="00DD2818" w:rsidRPr="00DD2818">
        <w:rPr>
          <w:rFonts w:ascii="Times New Roman" w:eastAsia="Calibri" w:hAnsi="Times New Roman" w:cs="Times New Roman"/>
          <w:sz w:val="28"/>
          <w:szCs w:val="28"/>
        </w:rPr>
        <w:t xml:space="preserve">— </w:t>
      </w:r>
      <w:r w:rsidRPr="00DD2818">
        <w:rPr>
          <w:rFonts w:ascii="Times New Roman" w:eastAsia="Calibri" w:hAnsi="Times New Roman" w:cs="Times New Roman"/>
          <w:sz w:val="28"/>
          <w:szCs w:val="28"/>
        </w:rPr>
        <w:t xml:space="preserve">2022. </w:t>
      </w:r>
      <w:r w:rsidR="00DD2818" w:rsidRPr="00DD2818">
        <w:rPr>
          <w:rFonts w:ascii="Times New Roman" w:eastAsia="Calibri" w:hAnsi="Times New Roman" w:cs="Times New Roman"/>
          <w:sz w:val="28"/>
          <w:szCs w:val="28"/>
        </w:rPr>
        <w:t xml:space="preserve">— </w:t>
      </w:r>
      <w:r w:rsidRPr="00DD2818">
        <w:rPr>
          <w:rFonts w:ascii="Times New Roman" w:eastAsia="Calibri" w:hAnsi="Times New Roman" w:cs="Times New Roman"/>
          <w:sz w:val="28"/>
          <w:szCs w:val="28"/>
        </w:rPr>
        <w:t>№</w:t>
      </w:r>
      <w:r w:rsidR="00DD2818">
        <w:rPr>
          <w:rFonts w:ascii="Times New Roman" w:eastAsia="Calibri" w:hAnsi="Times New Roman" w:cs="Times New Roman"/>
          <w:sz w:val="28"/>
          <w:szCs w:val="28"/>
          <w:lang w:val="en-US"/>
        </w:rPr>
        <w:t> </w:t>
      </w:r>
      <w:r w:rsidRPr="00DD2818">
        <w:rPr>
          <w:rFonts w:ascii="Times New Roman" w:eastAsia="Calibri" w:hAnsi="Times New Roman" w:cs="Times New Roman"/>
          <w:sz w:val="28"/>
          <w:szCs w:val="28"/>
        </w:rPr>
        <w:t>1(15).</w:t>
      </w:r>
      <w:r w:rsidR="00DD2818">
        <w:rPr>
          <w:rFonts w:ascii="Times New Roman" w:eastAsia="Calibri" w:hAnsi="Times New Roman" w:cs="Times New Roman"/>
          <w:sz w:val="28"/>
          <w:szCs w:val="28"/>
          <w:lang w:val="en-US"/>
        </w:rPr>
        <w:t> </w:t>
      </w:r>
      <w:r w:rsidR="00DD2818" w:rsidRPr="00DD2818">
        <w:rPr>
          <w:rFonts w:ascii="Times New Roman" w:eastAsia="Calibri" w:hAnsi="Times New Roman" w:cs="Times New Roman"/>
          <w:sz w:val="28"/>
          <w:szCs w:val="28"/>
        </w:rPr>
        <w:t xml:space="preserve">— </w:t>
      </w:r>
      <w:r w:rsidRPr="00DD2818">
        <w:rPr>
          <w:rFonts w:ascii="Times New Roman" w:eastAsia="Calibri" w:hAnsi="Times New Roman" w:cs="Times New Roman"/>
          <w:sz w:val="28"/>
          <w:szCs w:val="28"/>
        </w:rPr>
        <w:t>С. 11-16.</w:t>
      </w:r>
    </w:p>
    <w:sectPr w:rsidR="008415DD" w:rsidRPr="00DD2818" w:rsidSect="0040421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B72BA"/>
    <w:multiLevelType w:val="multilevel"/>
    <w:tmpl w:val="9CF4C898"/>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717430"/>
    <w:multiLevelType w:val="hybridMultilevel"/>
    <w:tmpl w:val="6F58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096A81"/>
    <w:multiLevelType w:val="multilevel"/>
    <w:tmpl w:val="3640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F57F60"/>
    <w:multiLevelType w:val="hybridMultilevel"/>
    <w:tmpl w:val="9D74D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704F00"/>
    <w:multiLevelType w:val="multilevel"/>
    <w:tmpl w:val="D37C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D03145"/>
    <w:multiLevelType w:val="hybridMultilevel"/>
    <w:tmpl w:val="0B18148E"/>
    <w:lvl w:ilvl="0" w:tplc="86CA6E3A">
      <w:start w:val="1"/>
      <w:numFmt w:val="decimal"/>
      <w:lvlText w:val="%1."/>
      <w:lvlJc w:val="left"/>
      <w:pPr>
        <w:ind w:left="705" w:hanging="6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
    <w:nsid w:val="6FA96BEB"/>
    <w:multiLevelType w:val="multilevel"/>
    <w:tmpl w:val="C316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B81CE1"/>
    <w:multiLevelType w:val="hybridMultilevel"/>
    <w:tmpl w:val="2B54A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FE15D0"/>
    <w:multiLevelType w:val="multilevel"/>
    <w:tmpl w:val="F33E3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8"/>
  </w:num>
  <w:num w:numId="4">
    <w:abstractNumId w:val="7"/>
  </w:num>
  <w:num w:numId="5">
    <w:abstractNumId w:val="1"/>
  </w:num>
  <w:num w:numId="6">
    <w:abstractNumId w:val="4"/>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18F"/>
    <w:rsid w:val="00034C3C"/>
    <w:rsid w:val="0012330D"/>
    <w:rsid w:val="00137D6C"/>
    <w:rsid w:val="002B7458"/>
    <w:rsid w:val="002D1F99"/>
    <w:rsid w:val="003022D4"/>
    <w:rsid w:val="003250DF"/>
    <w:rsid w:val="00341CD8"/>
    <w:rsid w:val="00347E00"/>
    <w:rsid w:val="00404216"/>
    <w:rsid w:val="005E5B07"/>
    <w:rsid w:val="0062218F"/>
    <w:rsid w:val="006326E9"/>
    <w:rsid w:val="007070B6"/>
    <w:rsid w:val="007629F3"/>
    <w:rsid w:val="007A621B"/>
    <w:rsid w:val="00800E17"/>
    <w:rsid w:val="008415DD"/>
    <w:rsid w:val="008E6009"/>
    <w:rsid w:val="009679A6"/>
    <w:rsid w:val="00987441"/>
    <w:rsid w:val="00A06AF5"/>
    <w:rsid w:val="00AE1B05"/>
    <w:rsid w:val="00C46559"/>
    <w:rsid w:val="00C61B77"/>
    <w:rsid w:val="00CC07C8"/>
    <w:rsid w:val="00DB57D3"/>
    <w:rsid w:val="00DC0A8C"/>
    <w:rsid w:val="00DD2818"/>
    <w:rsid w:val="00EF7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F208A"/>
  <w15:chartTrackingRefBased/>
  <w15:docId w15:val="{AE883B20-2C2A-477D-AD08-FD7AB63A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D6C"/>
  </w:style>
  <w:style w:type="paragraph" w:styleId="1">
    <w:name w:val="heading 1"/>
    <w:basedOn w:val="a"/>
    <w:next w:val="a"/>
    <w:link w:val="10"/>
    <w:uiPriority w:val="9"/>
    <w:qFormat/>
    <w:rsid w:val="00137D6C"/>
    <w:pPr>
      <w:keepNext/>
      <w:keepLines/>
      <w:spacing w:before="480" w:after="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semiHidden/>
    <w:unhideWhenUsed/>
    <w:qFormat/>
    <w:rsid w:val="00137D6C"/>
    <w:pPr>
      <w:keepNext/>
      <w:keepLines/>
      <w:spacing w:before="200" w:after="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semiHidden/>
    <w:unhideWhenUsed/>
    <w:qFormat/>
    <w:rsid w:val="00137D6C"/>
    <w:pPr>
      <w:keepNext/>
      <w:keepLines/>
      <w:spacing w:before="200" w:after="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semiHidden/>
    <w:unhideWhenUsed/>
    <w:qFormat/>
    <w:rsid w:val="00137D6C"/>
    <w:pPr>
      <w:keepNext/>
      <w:keepLines/>
      <w:spacing w:before="200" w:after="0"/>
      <w:outlineLvl w:val="3"/>
    </w:pPr>
    <w:rPr>
      <w:rFonts w:asciiTheme="majorHAnsi" w:eastAsiaTheme="majorEastAsia" w:hAnsiTheme="majorHAnsi" w:cstheme="majorBidi"/>
      <w:b/>
      <w:bCs/>
      <w:i/>
      <w:iCs/>
      <w:color w:val="156082" w:themeColor="accent1"/>
    </w:rPr>
  </w:style>
  <w:style w:type="paragraph" w:styleId="5">
    <w:name w:val="heading 5"/>
    <w:basedOn w:val="a"/>
    <w:next w:val="a"/>
    <w:link w:val="50"/>
    <w:uiPriority w:val="9"/>
    <w:semiHidden/>
    <w:unhideWhenUsed/>
    <w:qFormat/>
    <w:rsid w:val="00137D6C"/>
    <w:pPr>
      <w:keepNext/>
      <w:keepLines/>
      <w:spacing w:before="200" w:after="0"/>
      <w:outlineLvl w:val="4"/>
    </w:pPr>
    <w:rPr>
      <w:rFonts w:asciiTheme="majorHAnsi" w:eastAsiaTheme="majorEastAsia" w:hAnsiTheme="majorHAnsi" w:cstheme="majorBidi"/>
      <w:color w:val="0A2F40" w:themeColor="accent1" w:themeShade="7F"/>
    </w:rPr>
  </w:style>
  <w:style w:type="paragraph" w:styleId="6">
    <w:name w:val="heading 6"/>
    <w:basedOn w:val="a"/>
    <w:next w:val="a"/>
    <w:link w:val="60"/>
    <w:uiPriority w:val="9"/>
    <w:semiHidden/>
    <w:unhideWhenUsed/>
    <w:qFormat/>
    <w:rsid w:val="00137D6C"/>
    <w:pPr>
      <w:keepNext/>
      <w:keepLines/>
      <w:spacing w:before="200" w:after="0"/>
      <w:outlineLvl w:val="5"/>
    </w:pPr>
    <w:rPr>
      <w:rFonts w:asciiTheme="majorHAnsi" w:eastAsiaTheme="majorEastAsia" w:hAnsiTheme="majorHAnsi" w:cstheme="majorBidi"/>
      <w:i/>
      <w:iCs/>
      <w:color w:val="0A2F40" w:themeColor="accent1" w:themeShade="7F"/>
    </w:rPr>
  </w:style>
  <w:style w:type="paragraph" w:styleId="7">
    <w:name w:val="heading 7"/>
    <w:basedOn w:val="a"/>
    <w:next w:val="a"/>
    <w:link w:val="70"/>
    <w:uiPriority w:val="9"/>
    <w:semiHidden/>
    <w:unhideWhenUsed/>
    <w:qFormat/>
    <w:rsid w:val="00137D6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137D6C"/>
    <w:pPr>
      <w:keepNext/>
      <w:keepLines/>
      <w:spacing w:before="200" w:after="0"/>
      <w:outlineLvl w:val="7"/>
    </w:pPr>
    <w:rPr>
      <w:rFonts w:asciiTheme="majorHAnsi" w:eastAsiaTheme="majorEastAsia" w:hAnsiTheme="majorHAnsi" w:cstheme="majorBidi"/>
      <w:color w:val="156082" w:themeColor="accent1"/>
      <w:sz w:val="20"/>
      <w:szCs w:val="20"/>
    </w:rPr>
  </w:style>
  <w:style w:type="paragraph" w:styleId="9">
    <w:name w:val="heading 9"/>
    <w:basedOn w:val="a"/>
    <w:next w:val="a"/>
    <w:link w:val="90"/>
    <w:uiPriority w:val="9"/>
    <w:semiHidden/>
    <w:unhideWhenUsed/>
    <w:qFormat/>
    <w:rsid w:val="00137D6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D6C"/>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semiHidden/>
    <w:rsid w:val="00137D6C"/>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semiHidden/>
    <w:rsid w:val="00137D6C"/>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semiHidden/>
    <w:rsid w:val="00137D6C"/>
    <w:rPr>
      <w:rFonts w:asciiTheme="majorHAnsi" w:eastAsiaTheme="majorEastAsia" w:hAnsiTheme="majorHAnsi" w:cstheme="majorBidi"/>
      <w:b/>
      <w:bCs/>
      <w:i/>
      <w:iCs/>
      <w:color w:val="156082" w:themeColor="accent1"/>
    </w:rPr>
  </w:style>
  <w:style w:type="character" w:customStyle="1" w:styleId="50">
    <w:name w:val="Заголовок 5 Знак"/>
    <w:basedOn w:val="a0"/>
    <w:link w:val="5"/>
    <w:uiPriority w:val="9"/>
    <w:semiHidden/>
    <w:rsid w:val="00137D6C"/>
    <w:rPr>
      <w:rFonts w:asciiTheme="majorHAnsi" w:eastAsiaTheme="majorEastAsia" w:hAnsiTheme="majorHAnsi" w:cstheme="majorBidi"/>
      <w:color w:val="0A2F40" w:themeColor="accent1" w:themeShade="7F"/>
    </w:rPr>
  </w:style>
  <w:style w:type="character" w:customStyle="1" w:styleId="60">
    <w:name w:val="Заголовок 6 Знак"/>
    <w:basedOn w:val="a0"/>
    <w:link w:val="6"/>
    <w:uiPriority w:val="9"/>
    <w:semiHidden/>
    <w:rsid w:val="00137D6C"/>
    <w:rPr>
      <w:rFonts w:asciiTheme="majorHAnsi" w:eastAsiaTheme="majorEastAsia" w:hAnsiTheme="majorHAnsi" w:cstheme="majorBidi"/>
      <w:i/>
      <w:iCs/>
      <w:color w:val="0A2F40" w:themeColor="accent1" w:themeShade="7F"/>
    </w:rPr>
  </w:style>
  <w:style w:type="character" w:customStyle="1" w:styleId="70">
    <w:name w:val="Заголовок 7 Знак"/>
    <w:basedOn w:val="a0"/>
    <w:link w:val="7"/>
    <w:uiPriority w:val="9"/>
    <w:semiHidden/>
    <w:rsid w:val="00137D6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137D6C"/>
    <w:rPr>
      <w:rFonts w:asciiTheme="majorHAnsi" w:eastAsiaTheme="majorEastAsia" w:hAnsiTheme="majorHAnsi" w:cstheme="majorBidi"/>
      <w:color w:val="156082" w:themeColor="accent1"/>
      <w:sz w:val="20"/>
      <w:szCs w:val="20"/>
    </w:rPr>
  </w:style>
  <w:style w:type="character" w:customStyle="1" w:styleId="90">
    <w:name w:val="Заголовок 9 Знак"/>
    <w:basedOn w:val="a0"/>
    <w:link w:val="9"/>
    <w:uiPriority w:val="9"/>
    <w:semiHidden/>
    <w:rsid w:val="00137D6C"/>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rsid w:val="00137D6C"/>
    <w:pPr>
      <w:pBdr>
        <w:bottom w:val="single" w:sz="8" w:space="4" w:color="156082" w:themeColor="accent1"/>
      </w:pBdr>
      <w:spacing w:after="300" w:line="240" w:lineRule="auto"/>
      <w:contextualSpacing/>
    </w:pPr>
    <w:rPr>
      <w:rFonts w:asciiTheme="majorHAnsi" w:eastAsiaTheme="majorEastAsia" w:hAnsiTheme="majorHAnsi" w:cstheme="majorBidi"/>
      <w:color w:val="0A1D30" w:themeColor="text2" w:themeShade="BF"/>
      <w:spacing w:val="5"/>
      <w:sz w:val="52"/>
      <w:szCs w:val="52"/>
    </w:rPr>
  </w:style>
  <w:style w:type="character" w:customStyle="1" w:styleId="a4">
    <w:name w:val="Название Знак"/>
    <w:basedOn w:val="a0"/>
    <w:link w:val="a3"/>
    <w:uiPriority w:val="10"/>
    <w:rsid w:val="00137D6C"/>
    <w:rPr>
      <w:rFonts w:asciiTheme="majorHAnsi" w:eastAsiaTheme="majorEastAsia" w:hAnsiTheme="majorHAnsi" w:cstheme="majorBidi"/>
      <w:color w:val="0A1D30" w:themeColor="text2" w:themeShade="BF"/>
      <w:spacing w:val="5"/>
      <w:sz w:val="52"/>
      <w:szCs w:val="52"/>
    </w:rPr>
  </w:style>
  <w:style w:type="paragraph" w:styleId="a5">
    <w:name w:val="Subtitle"/>
    <w:basedOn w:val="a"/>
    <w:next w:val="a"/>
    <w:link w:val="a6"/>
    <w:uiPriority w:val="11"/>
    <w:qFormat/>
    <w:rsid w:val="00137D6C"/>
    <w:pPr>
      <w:numPr>
        <w:ilvl w:val="1"/>
      </w:numPr>
    </w:pPr>
    <w:rPr>
      <w:rFonts w:asciiTheme="majorHAnsi" w:eastAsiaTheme="majorEastAsia" w:hAnsiTheme="majorHAnsi" w:cstheme="majorBidi"/>
      <w:i/>
      <w:iCs/>
      <w:color w:val="156082" w:themeColor="accent1"/>
      <w:spacing w:val="15"/>
      <w:sz w:val="24"/>
      <w:szCs w:val="24"/>
    </w:rPr>
  </w:style>
  <w:style w:type="character" w:customStyle="1" w:styleId="a6">
    <w:name w:val="Подзаголовок Знак"/>
    <w:basedOn w:val="a0"/>
    <w:link w:val="a5"/>
    <w:uiPriority w:val="11"/>
    <w:rsid w:val="00137D6C"/>
    <w:rPr>
      <w:rFonts w:asciiTheme="majorHAnsi" w:eastAsiaTheme="majorEastAsia" w:hAnsiTheme="majorHAnsi" w:cstheme="majorBidi"/>
      <w:i/>
      <w:iCs/>
      <w:color w:val="156082" w:themeColor="accent1"/>
      <w:spacing w:val="15"/>
      <w:sz w:val="24"/>
      <w:szCs w:val="24"/>
    </w:rPr>
  </w:style>
  <w:style w:type="paragraph" w:styleId="21">
    <w:name w:val="Quote"/>
    <w:basedOn w:val="a"/>
    <w:next w:val="a"/>
    <w:link w:val="22"/>
    <w:uiPriority w:val="29"/>
    <w:qFormat/>
    <w:rsid w:val="00137D6C"/>
    <w:rPr>
      <w:i/>
      <w:iCs/>
      <w:color w:val="000000" w:themeColor="text1"/>
    </w:rPr>
  </w:style>
  <w:style w:type="character" w:customStyle="1" w:styleId="22">
    <w:name w:val="Цитата 2 Знак"/>
    <w:basedOn w:val="a0"/>
    <w:link w:val="21"/>
    <w:uiPriority w:val="29"/>
    <w:rsid w:val="00137D6C"/>
    <w:rPr>
      <w:i/>
      <w:iCs/>
      <w:color w:val="000000" w:themeColor="text1"/>
    </w:rPr>
  </w:style>
  <w:style w:type="paragraph" w:styleId="a7">
    <w:name w:val="List Paragraph"/>
    <w:basedOn w:val="a"/>
    <w:uiPriority w:val="34"/>
    <w:qFormat/>
    <w:rsid w:val="0062218F"/>
    <w:pPr>
      <w:ind w:left="720"/>
      <w:contextualSpacing/>
    </w:pPr>
  </w:style>
  <w:style w:type="character" w:styleId="a8">
    <w:name w:val="Intense Emphasis"/>
    <w:basedOn w:val="a0"/>
    <w:uiPriority w:val="21"/>
    <w:qFormat/>
    <w:rsid w:val="00137D6C"/>
    <w:rPr>
      <w:b/>
      <w:bCs/>
      <w:i/>
      <w:iCs/>
      <w:color w:val="156082" w:themeColor="accent1"/>
    </w:rPr>
  </w:style>
  <w:style w:type="paragraph" w:styleId="a9">
    <w:name w:val="Intense Quote"/>
    <w:basedOn w:val="a"/>
    <w:next w:val="a"/>
    <w:link w:val="aa"/>
    <w:uiPriority w:val="30"/>
    <w:qFormat/>
    <w:rsid w:val="00137D6C"/>
    <w:pPr>
      <w:pBdr>
        <w:bottom w:val="single" w:sz="4" w:space="4" w:color="156082" w:themeColor="accent1"/>
      </w:pBdr>
      <w:spacing w:before="200" w:after="280"/>
      <w:ind w:left="936" w:right="936"/>
    </w:pPr>
    <w:rPr>
      <w:b/>
      <w:bCs/>
      <w:i/>
      <w:iCs/>
      <w:color w:val="156082" w:themeColor="accent1"/>
    </w:rPr>
  </w:style>
  <w:style w:type="character" w:customStyle="1" w:styleId="aa">
    <w:name w:val="Выделенная цитата Знак"/>
    <w:basedOn w:val="a0"/>
    <w:link w:val="a9"/>
    <w:uiPriority w:val="30"/>
    <w:rsid w:val="00137D6C"/>
    <w:rPr>
      <w:b/>
      <w:bCs/>
      <w:i/>
      <w:iCs/>
      <w:color w:val="156082" w:themeColor="accent1"/>
    </w:rPr>
  </w:style>
  <w:style w:type="character" w:styleId="ab">
    <w:name w:val="Intense Reference"/>
    <w:basedOn w:val="a0"/>
    <w:uiPriority w:val="32"/>
    <w:qFormat/>
    <w:rsid w:val="00137D6C"/>
    <w:rPr>
      <w:b/>
      <w:bCs/>
      <w:smallCaps/>
      <w:color w:val="E97132" w:themeColor="accent2"/>
      <w:spacing w:val="5"/>
      <w:u w:val="single"/>
    </w:rPr>
  </w:style>
  <w:style w:type="paragraph" w:styleId="ac">
    <w:name w:val="Normal (Web)"/>
    <w:basedOn w:val="a"/>
    <w:uiPriority w:val="99"/>
    <w:unhideWhenUsed/>
    <w:rsid w:val="00137D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caption"/>
    <w:basedOn w:val="a"/>
    <w:next w:val="a"/>
    <w:uiPriority w:val="35"/>
    <w:semiHidden/>
    <w:unhideWhenUsed/>
    <w:qFormat/>
    <w:rsid w:val="00137D6C"/>
    <w:pPr>
      <w:spacing w:line="240" w:lineRule="auto"/>
    </w:pPr>
    <w:rPr>
      <w:b/>
      <w:bCs/>
      <w:color w:val="156082" w:themeColor="accent1"/>
      <w:sz w:val="18"/>
      <w:szCs w:val="18"/>
    </w:rPr>
  </w:style>
  <w:style w:type="character" w:styleId="ae">
    <w:name w:val="Strong"/>
    <w:basedOn w:val="a0"/>
    <w:uiPriority w:val="22"/>
    <w:qFormat/>
    <w:rsid w:val="00137D6C"/>
    <w:rPr>
      <w:b/>
      <w:bCs/>
    </w:rPr>
  </w:style>
  <w:style w:type="character" w:styleId="af">
    <w:name w:val="Emphasis"/>
    <w:basedOn w:val="a0"/>
    <w:uiPriority w:val="20"/>
    <w:qFormat/>
    <w:rsid w:val="00137D6C"/>
    <w:rPr>
      <w:i/>
      <w:iCs/>
    </w:rPr>
  </w:style>
  <w:style w:type="paragraph" w:styleId="af0">
    <w:name w:val="No Spacing"/>
    <w:uiPriority w:val="1"/>
    <w:qFormat/>
    <w:rsid w:val="00137D6C"/>
    <w:pPr>
      <w:spacing w:after="0" w:line="240" w:lineRule="auto"/>
    </w:pPr>
  </w:style>
  <w:style w:type="character" w:styleId="af1">
    <w:name w:val="Subtle Emphasis"/>
    <w:basedOn w:val="a0"/>
    <w:uiPriority w:val="19"/>
    <w:qFormat/>
    <w:rsid w:val="00137D6C"/>
    <w:rPr>
      <w:i/>
      <w:iCs/>
      <w:color w:val="808080" w:themeColor="text1" w:themeTint="7F"/>
    </w:rPr>
  </w:style>
  <w:style w:type="character" w:styleId="af2">
    <w:name w:val="Subtle Reference"/>
    <w:basedOn w:val="a0"/>
    <w:uiPriority w:val="31"/>
    <w:qFormat/>
    <w:rsid w:val="00137D6C"/>
    <w:rPr>
      <w:smallCaps/>
      <w:color w:val="E97132" w:themeColor="accent2"/>
      <w:u w:val="single"/>
    </w:rPr>
  </w:style>
  <w:style w:type="character" w:styleId="af3">
    <w:name w:val="Book Title"/>
    <w:basedOn w:val="a0"/>
    <w:uiPriority w:val="33"/>
    <w:qFormat/>
    <w:rsid w:val="00137D6C"/>
    <w:rPr>
      <w:b/>
      <w:bCs/>
      <w:smallCaps/>
      <w:spacing w:val="5"/>
    </w:rPr>
  </w:style>
  <w:style w:type="paragraph" w:styleId="af4">
    <w:name w:val="TOC Heading"/>
    <w:basedOn w:val="1"/>
    <w:next w:val="a"/>
    <w:uiPriority w:val="39"/>
    <w:semiHidden/>
    <w:unhideWhenUsed/>
    <w:qFormat/>
    <w:rsid w:val="00137D6C"/>
    <w:pPr>
      <w:outlineLvl w:val="9"/>
    </w:pPr>
  </w:style>
  <w:style w:type="character" w:styleId="af5">
    <w:name w:val="Hyperlink"/>
    <w:basedOn w:val="a0"/>
    <w:uiPriority w:val="99"/>
    <w:unhideWhenUsed/>
    <w:rsid w:val="00404216"/>
    <w:rPr>
      <w:color w:val="467886" w:themeColor="hyperlink"/>
      <w:u w:val="single"/>
    </w:rPr>
  </w:style>
  <w:style w:type="character" w:customStyle="1" w:styleId="UnresolvedMention">
    <w:name w:val="Unresolved Mention"/>
    <w:basedOn w:val="a0"/>
    <w:uiPriority w:val="99"/>
    <w:semiHidden/>
    <w:unhideWhenUsed/>
    <w:rsid w:val="00404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9985">
      <w:bodyDiv w:val="1"/>
      <w:marLeft w:val="0"/>
      <w:marRight w:val="0"/>
      <w:marTop w:val="0"/>
      <w:marBottom w:val="0"/>
      <w:divBdr>
        <w:top w:val="none" w:sz="0" w:space="0" w:color="auto"/>
        <w:left w:val="none" w:sz="0" w:space="0" w:color="auto"/>
        <w:bottom w:val="none" w:sz="0" w:space="0" w:color="auto"/>
        <w:right w:val="none" w:sz="0" w:space="0" w:color="auto"/>
      </w:divBdr>
    </w:div>
    <w:div w:id="511144835">
      <w:bodyDiv w:val="1"/>
      <w:marLeft w:val="0"/>
      <w:marRight w:val="0"/>
      <w:marTop w:val="0"/>
      <w:marBottom w:val="0"/>
      <w:divBdr>
        <w:top w:val="none" w:sz="0" w:space="0" w:color="auto"/>
        <w:left w:val="none" w:sz="0" w:space="0" w:color="auto"/>
        <w:bottom w:val="none" w:sz="0" w:space="0" w:color="auto"/>
        <w:right w:val="none" w:sz="0" w:space="0" w:color="auto"/>
      </w:divBdr>
    </w:div>
    <w:div w:id="944649561">
      <w:bodyDiv w:val="1"/>
      <w:marLeft w:val="0"/>
      <w:marRight w:val="0"/>
      <w:marTop w:val="0"/>
      <w:marBottom w:val="0"/>
      <w:divBdr>
        <w:top w:val="none" w:sz="0" w:space="0" w:color="auto"/>
        <w:left w:val="none" w:sz="0" w:space="0" w:color="auto"/>
        <w:bottom w:val="none" w:sz="0" w:space="0" w:color="auto"/>
        <w:right w:val="none" w:sz="0" w:space="0" w:color="auto"/>
      </w:divBdr>
    </w:div>
    <w:div w:id="1163400798">
      <w:bodyDiv w:val="1"/>
      <w:marLeft w:val="0"/>
      <w:marRight w:val="0"/>
      <w:marTop w:val="0"/>
      <w:marBottom w:val="0"/>
      <w:divBdr>
        <w:top w:val="none" w:sz="0" w:space="0" w:color="auto"/>
        <w:left w:val="none" w:sz="0" w:space="0" w:color="auto"/>
        <w:bottom w:val="none" w:sz="0" w:space="0" w:color="auto"/>
        <w:right w:val="none" w:sz="0" w:space="0" w:color="auto"/>
      </w:divBdr>
    </w:div>
    <w:div w:id="1245843661">
      <w:bodyDiv w:val="1"/>
      <w:marLeft w:val="0"/>
      <w:marRight w:val="0"/>
      <w:marTop w:val="0"/>
      <w:marBottom w:val="0"/>
      <w:divBdr>
        <w:top w:val="none" w:sz="0" w:space="0" w:color="auto"/>
        <w:left w:val="none" w:sz="0" w:space="0" w:color="auto"/>
        <w:bottom w:val="none" w:sz="0" w:space="0" w:color="auto"/>
        <w:right w:val="none" w:sz="0" w:space="0" w:color="auto"/>
      </w:divBdr>
    </w:div>
    <w:div w:id="1614630619">
      <w:bodyDiv w:val="1"/>
      <w:marLeft w:val="0"/>
      <w:marRight w:val="0"/>
      <w:marTop w:val="0"/>
      <w:marBottom w:val="0"/>
      <w:divBdr>
        <w:top w:val="none" w:sz="0" w:space="0" w:color="auto"/>
        <w:left w:val="none" w:sz="0" w:space="0" w:color="auto"/>
        <w:bottom w:val="none" w:sz="0" w:space="0" w:color="auto"/>
        <w:right w:val="none" w:sz="0" w:space="0" w:color="auto"/>
      </w:divBdr>
    </w:div>
    <w:div w:id="1928492834">
      <w:bodyDiv w:val="1"/>
      <w:marLeft w:val="0"/>
      <w:marRight w:val="0"/>
      <w:marTop w:val="0"/>
      <w:marBottom w:val="0"/>
      <w:divBdr>
        <w:top w:val="none" w:sz="0" w:space="0" w:color="auto"/>
        <w:left w:val="none" w:sz="0" w:space="0" w:color="auto"/>
        <w:bottom w:val="none" w:sz="0" w:space="0" w:color="auto"/>
        <w:right w:val="none" w:sz="0" w:space="0" w:color="auto"/>
      </w:divBdr>
    </w:div>
    <w:div w:id="2071878273">
      <w:bodyDiv w:val="1"/>
      <w:marLeft w:val="0"/>
      <w:marRight w:val="0"/>
      <w:marTop w:val="0"/>
      <w:marBottom w:val="0"/>
      <w:divBdr>
        <w:top w:val="none" w:sz="0" w:space="0" w:color="auto"/>
        <w:left w:val="none" w:sz="0" w:space="0" w:color="auto"/>
        <w:bottom w:val="none" w:sz="0" w:space="0" w:color="auto"/>
        <w:right w:val="none" w:sz="0" w:space="0" w:color="auto"/>
      </w:divBdr>
    </w:div>
    <w:div w:id="214126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xn--b1aew.xn--p1a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hethenova01@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8AF5-E51E-44CC-B73F-6EC6B1A7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2690</Words>
  <Characters>15333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Аня</cp:lastModifiedBy>
  <cp:revision>3</cp:revision>
  <dcterms:created xsi:type="dcterms:W3CDTF">2026-02-13T08:45:00Z</dcterms:created>
  <dcterms:modified xsi:type="dcterms:W3CDTF">2026-02-13T08:57:00Z</dcterms:modified>
</cp:coreProperties>
</file>