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Классный час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3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 xml:space="preserve"> класс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Тема: Дорогою добра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Цели и задачи:</w:t>
      </w:r>
    </w:p>
    <w:p>
      <w:pPr>
        <w:pStyle w:val="Normal"/>
        <w:numPr>
          <w:ilvl w:val="0"/>
          <w:numId w:val="1"/>
        </w:numPr>
        <w:spacing w:lineRule="auto" w:line="240" w:beforeAutospacing="1" w:afterAutospacing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сформировать в сознании детей понятие «доброта»;</w:t>
      </w:r>
    </w:p>
    <w:p>
      <w:pPr>
        <w:pStyle w:val="Normal"/>
        <w:numPr>
          <w:ilvl w:val="0"/>
          <w:numId w:val="1"/>
        </w:numPr>
        <w:spacing w:lineRule="auto" w:line="240" w:beforeAutospacing="1" w:afterAutospacing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расширить знания школьников о доброте и о её роли в жизни каждого человека;</w:t>
      </w:r>
    </w:p>
    <w:p>
      <w:pPr>
        <w:pStyle w:val="Normal"/>
        <w:numPr>
          <w:ilvl w:val="0"/>
          <w:numId w:val="1"/>
        </w:numPr>
        <w:spacing w:lineRule="auto" w:line="240" w:beforeAutospacing="1" w:afterAutospacing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способствовать расширению кругозора детей;</w:t>
      </w:r>
    </w:p>
    <w:p>
      <w:pPr>
        <w:pStyle w:val="Normal"/>
        <w:numPr>
          <w:ilvl w:val="0"/>
          <w:numId w:val="1"/>
        </w:numPr>
        <w:spacing w:lineRule="auto" w:line="240" w:beforeAutospacing="1" w:afterAutospacing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развивать речь, память, мышление;</w:t>
      </w:r>
    </w:p>
    <w:p>
      <w:pPr>
        <w:pStyle w:val="Normal"/>
        <w:numPr>
          <w:ilvl w:val="0"/>
          <w:numId w:val="1"/>
        </w:numPr>
        <w:spacing w:lineRule="auto" w:line="240" w:beforeAutospacing="1" w:afterAutospacing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воспитывать доброжелательность;</w:t>
      </w:r>
    </w:p>
    <w:p>
      <w:pPr>
        <w:pStyle w:val="Normal"/>
        <w:numPr>
          <w:ilvl w:val="0"/>
          <w:numId w:val="1"/>
        </w:numPr>
        <w:spacing w:lineRule="auto" w:line="240" w:beforeAutospacing="1" w:afterAutospacing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формировать положительную эмоциональную настроенность, жизнерадостность, активность ребёнка.</w:t>
      </w:r>
    </w:p>
    <w:p>
      <w:pPr>
        <w:pStyle w:val="Normal"/>
        <w:spacing w:lineRule="auto" w:line="240" w:before="0" w:after="0"/>
        <w:ind w:left="360" w:firstLine="709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классного часа</w:t>
      </w:r>
    </w:p>
    <w:p>
      <w:pPr>
        <w:pStyle w:val="Normal"/>
        <w:spacing w:lineRule="auto" w:line="240" w:before="0" w:after="0"/>
        <w:ind w:left="360" w:firstLine="709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Организационный момент. Эмоциональный настрой.</w:t>
      </w:r>
    </w:p>
    <w:p>
      <w:pPr>
        <w:pStyle w:val="Normal"/>
        <w:spacing w:lineRule="auto" w:line="240" w:before="0" w:after="0"/>
        <w:ind w:left="36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Здравствуйте! Мне хочется, чтобы вы тоже со мной поздоровались. Только давайте это сделаем по-особому.</w:t>
      </w:r>
    </w:p>
    <w:p>
      <w:pPr>
        <w:pStyle w:val="Normal"/>
        <w:spacing w:lineRule="auto" w:line="240" w:before="0" w:after="0"/>
        <w:ind w:left="36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Ребята 1- ой группы, вы говорите «привет» и машите правой рукой.</w:t>
      </w:r>
    </w:p>
    <w:p>
      <w:pPr>
        <w:pStyle w:val="Normal"/>
        <w:spacing w:lineRule="auto" w:line="240" w:before="0" w:after="0"/>
        <w:ind w:left="36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Ребята 2- ой группы , вы говорите по-английски «хеллоу» и показываете так… (сцепить руки в «замок» над головой) Попробуем?</w:t>
      </w:r>
    </w:p>
    <w:p>
      <w:pPr>
        <w:pStyle w:val="Normal"/>
        <w:spacing w:lineRule="auto" w:line="240" w:before="0" w:after="0"/>
        <w:ind w:left="36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Ребята 3- ой группы , вы говорите «салют» и машите обеими руками.</w:t>
      </w:r>
    </w:p>
    <w:p>
      <w:pPr>
        <w:pStyle w:val="Normal"/>
        <w:spacing w:lineRule="auto" w:line="240" w:before="0" w:after="0"/>
        <w:ind w:left="36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теперь по моей команде, когда скажу «здравствуйте». Вы поприветствуете меня так, как мы договорились. Здравствуйте!</w:t>
      </w:r>
    </w:p>
    <w:p>
      <w:pPr>
        <w:pStyle w:val="Normal"/>
        <w:spacing w:lineRule="auto" w:line="240" w:before="0" w:after="0"/>
        <w:ind w:left="36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у вас добрые лица! Мне будет очень приятно пообщаться с вами. </w:t>
      </w:r>
    </w:p>
    <w:p>
      <w:pPr>
        <w:pStyle w:val="Normal"/>
        <w:spacing w:lineRule="auto" w:line="240" w:before="0" w:after="0"/>
        <w:ind w:left="360" w:firstLine="709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Введение в тему. Определение темы классного часа.</w:t>
      </w:r>
    </w:p>
    <w:p>
      <w:pPr>
        <w:pStyle w:val="Normal"/>
        <w:spacing w:lineRule="auto" w:line="240" w:before="0" w:after="0"/>
        <w:ind w:left="36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b/>
          <w:sz w:val="28"/>
          <w:szCs w:val="28"/>
        </w:rPr>
        <w:t>Распределите героев сказок</w:t>
      </w:r>
      <w:r>
        <w:rPr>
          <w:rFonts w:ascii="Times New Roman" w:hAnsi="Times New Roman"/>
          <w:sz w:val="28"/>
          <w:szCs w:val="28"/>
        </w:rPr>
        <w:t xml:space="preserve"> на две группы. (Баба Яга, Василиса Прекрасная, Иван-царевич. Кощей Бессмертный, Белоснежка, Царица – мачеха, Айболит, Бармалей и т.п.)</w:t>
      </w:r>
    </w:p>
    <w:p>
      <w:pPr>
        <w:pStyle w:val="Normal"/>
        <w:spacing w:lineRule="auto" w:line="240" w:before="0" w:after="0"/>
        <w:ind w:left="36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какому принципу так распределены герои? </w:t>
      </w:r>
    </w:p>
    <w:p>
      <w:pPr>
        <w:pStyle w:val="Normal"/>
        <w:spacing w:lineRule="auto" w:line="240" w:before="0" w:after="0"/>
        <w:ind w:left="360" w:firstLine="709"/>
        <w:rPr>
          <w:rFonts w:ascii="Times New Roman" w:hAnsi="Times New Roman"/>
          <w:i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(Ответы детей)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О чем же пойдет наш разговор. Как думаете? (О добре)</w:t>
      </w:r>
    </w:p>
    <w:p>
      <w:pPr>
        <w:pStyle w:val="NormalWeb"/>
        <w:numPr>
          <w:ilvl w:val="0"/>
          <w:numId w:val="2"/>
        </w:numPr>
        <w:spacing w:beforeAutospacing="0" w:before="0" w:afterAutospacing="0" w:after="0"/>
        <w:ind w:left="0" w:hanging="360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>Ребята, как вы думаете, чего на земле больше: добра или зла? Почему? (высказывания детей)</w:t>
      </w:r>
    </w:p>
    <w:p>
      <w:pPr>
        <w:pStyle w:val="NormalWeb"/>
        <w:spacing w:beforeAutospacing="0" w:before="0" w:afterAutospacing="0" w:after="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На столе у вас лежат </w:t>
      </w:r>
      <w:r>
        <w:rPr>
          <w:b/>
          <w:i/>
          <w:sz w:val="28"/>
          <w:szCs w:val="28"/>
        </w:rPr>
        <w:t xml:space="preserve">капельки </w:t>
      </w:r>
      <w:r>
        <w:rPr>
          <w:sz w:val="28"/>
          <w:szCs w:val="28"/>
        </w:rPr>
        <w:t>выберите любую и напишите на ней качество или событие, которое по-вашему самое злое. Давайте закрепим их на доске. Получился дождь зла.</w:t>
      </w:r>
    </w:p>
    <w:p>
      <w:pPr>
        <w:pStyle w:val="NormalWeb"/>
        <w:spacing w:beforeAutospacing="0" w:before="0" w:afterAutospacing="0" w:after="0"/>
        <w:rPr>
          <w:sz w:val="28"/>
          <w:szCs w:val="28"/>
        </w:rPr>
      </w:pPr>
      <w:r>
        <w:rPr>
          <w:sz w:val="28"/>
          <w:szCs w:val="28"/>
        </w:rPr>
        <w:t>- А может ли добро победить зло?</w:t>
      </w:r>
    </w:p>
    <w:p>
      <w:pPr>
        <w:pStyle w:val="NormalWeb"/>
        <w:spacing w:beforeAutospacing="0" w:before="0" w:afterAutospacing="0" w:after="0"/>
        <w:ind w:firstLine="708"/>
        <w:rPr>
          <w:sz w:val="28"/>
          <w:szCs w:val="28"/>
        </w:rPr>
      </w:pPr>
      <w:r>
        <w:rPr>
          <w:sz w:val="28"/>
          <w:szCs w:val="28"/>
        </w:rPr>
        <w:t>Выберите снова капельку и напишите на ней добрые качества и поступки, которыми можно исправить и уничтожить зло.</w:t>
      </w:r>
    </w:p>
    <w:p>
      <w:pPr>
        <w:pStyle w:val="NormalWeb"/>
        <w:spacing w:beforeAutospacing="0" w:before="0" w:afterAutospacing="0" w:after="0"/>
        <w:rPr>
          <w:sz w:val="28"/>
          <w:szCs w:val="28"/>
        </w:rPr>
      </w:pPr>
      <w:r>
        <w:rPr>
          <w:sz w:val="28"/>
          <w:szCs w:val="28"/>
        </w:rPr>
        <w:t xml:space="preserve">(закрепляем сверху на капельках зла и уничтожаем их) </w:t>
      </w:r>
    </w:p>
    <w:p>
      <w:pPr>
        <w:pStyle w:val="NormalWeb"/>
        <w:spacing w:beforeAutospacing="0" w:before="0" w:afterAutospacing="0" w:after="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У нас на уроке произошло, как в сказке, добро победило зло. Но не всегда в жизни все происходит  так просто. </w:t>
      </w:r>
    </w:p>
    <w:p>
      <w:pPr>
        <w:pStyle w:val="NormalWeb"/>
        <w:spacing w:beforeAutospacing="0" w:before="0" w:afterAutospacing="0" w:after="0"/>
        <w:ind w:firstLine="360"/>
        <w:rPr>
          <w:sz w:val="28"/>
          <w:szCs w:val="28"/>
        </w:rPr>
      </w:pPr>
      <w:r>
        <w:rPr>
          <w:sz w:val="28"/>
          <w:szCs w:val="28"/>
        </w:rPr>
        <w:t>Песня «Дорогою добра»</w:t>
      </w:r>
    </w:p>
    <w:p>
      <w:pPr>
        <w:pStyle w:val="Normal"/>
        <w:spacing w:lineRule="auto" w:line="240" w:before="0" w:after="0"/>
        <w:ind w:left="360" w:firstLine="709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Основная часть</w:t>
      </w:r>
    </w:p>
    <w:p>
      <w:pPr>
        <w:pStyle w:val="Normal"/>
        <w:spacing w:lineRule="auto" w:line="240" w:before="0" w:after="0"/>
        <w:ind w:left="36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Что такое добро? Как вы думаете?</w:t>
      </w:r>
    </w:p>
    <w:p>
      <w:pPr>
        <w:pStyle w:val="Normal"/>
        <w:spacing w:lineRule="auto" w:line="240" w:before="0" w:after="0"/>
        <w:ind w:left="36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Что такое доброта? Как понимаете?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Напишите на листочке. (Дети зачитывают свои предложения). Мозговой штурм.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</w:rPr>
        <w:t>«Добро</w:t>
      </w:r>
      <w:r>
        <w:rPr>
          <w:rFonts w:ascii="Times New Roman" w:hAnsi="Times New Roman"/>
          <w:sz w:val="28"/>
          <w:szCs w:val="28"/>
        </w:rPr>
        <w:t>- все положительное, хорошее, полезное» (</w:t>
      </w:r>
      <w:r>
        <w:rPr>
          <w:rFonts w:ascii="Times New Roman" w:hAnsi="Times New Roman"/>
          <w:b/>
          <w:sz w:val="28"/>
          <w:szCs w:val="28"/>
        </w:rPr>
        <w:t>«Доброта</w:t>
      </w:r>
      <w:r>
        <w:rPr>
          <w:rFonts w:ascii="Times New Roman" w:hAnsi="Times New Roman"/>
          <w:sz w:val="28"/>
          <w:szCs w:val="28"/>
        </w:rPr>
        <w:t xml:space="preserve"> – отзывчивость, душевное расположение к людям, стремление делать добро другим</w:t>
      </w:r>
      <w:r>
        <w:rPr>
          <w:rFonts w:cs="Times New Roman" w:ascii="Times New Roman" w:hAnsi="Times New Roman"/>
          <w:sz w:val="28"/>
          <w:szCs w:val="28"/>
        </w:rPr>
        <w:t>»)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Работа в группе. 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Какого человека мы можем назвать добрым?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b/>
          <w:sz w:val="28"/>
          <w:szCs w:val="28"/>
        </w:rPr>
        <w:t>Отзывчивый</w:t>
      </w:r>
      <w:r>
        <w:rPr>
          <w:rFonts w:ascii="Times New Roman" w:hAnsi="Times New Roman"/>
          <w:sz w:val="28"/>
          <w:szCs w:val="28"/>
        </w:rPr>
        <w:t xml:space="preserve"> человек – это человек, который быстро, легко отзывающийся на чужие нужды, просьбы , всегда готовый помочь другому. … Можно ли назвать его добрым? 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Каким должен быть добрый человек?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4052570</wp:posOffset>
                </wp:positionH>
                <wp:positionV relativeFrom="paragraph">
                  <wp:posOffset>71120</wp:posOffset>
                </wp:positionV>
                <wp:extent cx="713105" cy="16764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12440" cy="1670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32" coordsize="21600,21600" o:spt="32" path="m,l21600,21600nfe">
                <v:stroke joinstyle="miter"/>
                <v:path gradientshapeok="t" o:connecttype="rect" textboxrect="0,0,21600,21600"/>
              </v:shapetype>
              <v:shape id="shape_0" stroked="t" style="position:absolute;margin-left:319.1pt;margin-top:5.6pt;width:56.05pt;height:13.1pt;flip:y" type="shapetype_32">
                <w10:wrap type="none"/>
                <v:fill o:detectmouseclick="t" on="false"/>
                <v:stroke color="black" endarrow="block" endarrowwidth="medium" endarrowlength="medium" joinstyle="round" endcap="flat"/>
              </v:shap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6">
                <wp:simplePos x="0" y="0"/>
                <wp:positionH relativeFrom="column">
                  <wp:posOffset>1851660</wp:posOffset>
                </wp:positionH>
                <wp:positionV relativeFrom="paragraph">
                  <wp:posOffset>71755</wp:posOffset>
                </wp:positionV>
                <wp:extent cx="276860" cy="167640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120" cy="1670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stroked="t" style="position:absolute;margin-left:145.8pt;margin-top:5.65pt;width:21.7pt;height:13.1pt" type="shapetype_32">
                <w10:wrap type="none"/>
                <v:fill o:detectmouseclick="t" on="false"/>
                <v:stroke color="black" endarrow="block" endarrowwidth="medium" endarrowlength="medium" joinstyle="round" endcap="flat"/>
              </v:shape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2127885</wp:posOffset>
                </wp:positionH>
                <wp:positionV relativeFrom="paragraph">
                  <wp:posOffset>71755</wp:posOffset>
                </wp:positionV>
                <wp:extent cx="2052320" cy="796925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2320" cy="796925"/>
                        </a:xfrm>
                        <a:prstGeom prst="rect"/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Style20"/>
                              <w:spacing w:before="0" w:after="200"/>
                              <w:rPr/>
                            </w:pPr>
                            <w:r>
                              <w:rPr>
                                <w:rFonts w:cs="Times New Roman" w:ascii="Times New Roman" w:hAnsi="Times New Roman"/>
                                <w:sz w:val="28"/>
                                <w:szCs w:val="28"/>
                              </w:rPr>
                              <w:t>Добрый человек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0;width:161.6pt;height:62.75pt;mso-wrap-distance-left:9pt;mso-wrap-distance-right:9pt;mso-wrap-distance-top:0pt;mso-wrap-distance-bottom:0pt;margin-top:5.65pt;mso-position-vertical-relative:text;margin-left:167.55pt;mso-position-horizontal-relative:text">
                <v:textbox>
                  <w:txbxContent>
                    <w:p>
                      <w:pPr>
                        <w:pStyle w:val="Style20"/>
                        <w:spacing w:before="0" w:after="200"/>
                        <w:rPr/>
                      </w:pPr>
                      <w:r>
                        <w:rPr>
                          <w:rFonts w:cs="Times New Roman" w:ascii="Times New Roman" w:hAnsi="Times New Roman"/>
                          <w:sz w:val="28"/>
                          <w:szCs w:val="28"/>
                        </w:rPr>
                        <w:t>Добрый человек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mc:AlternateContent>
          <mc:Choice Requires="wps"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1638300</wp:posOffset>
                </wp:positionH>
                <wp:positionV relativeFrom="paragraph">
                  <wp:posOffset>182880</wp:posOffset>
                </wp:positionV>
                <wp:extent cx="563880" cy="149225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63400" cy="1486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stroked="t" style="position:absolute;margin-left:129pt;margin-top:14.4pt;width:44.3pt;height:11.65pt;flip:x" type="shapetype_32">
                <w10:wrap type="none"/>
                <v:fill o:detectmouseclick="t" on="false"/>
                <v:stroke color="black" endarrow="block" endarrowwidth="medium" endarrowlength="medium" joinstyle="round" endcap="flat"/>
              </v:shape>
            </w:pict>
          </mc:Fallback>
        </mc:AlternateConten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mc:AlternateContent>
          <mc:Choice Requires="wps"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4180205</wp:posOffset>
                </wp:positionH>
                <wp:positionV relativeFrom="paragraph">
                  <wp:posOffset>52705</wp:posOffset>
                </wp:positionV>
                <wp:extent cx="585470" cy="141605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000" cy="1411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stroked="t" style="position:absolute;margin-left:329.15pt;margin-top:4.15pt;width:46pt;height:11.05pt" type="shapetype_32">
                <w10:wrap type="none"/>
                <v:fill o:detectmouseclick="t" on="false"/>
                <v:stroke color="black" endarrow="block" endarrowwidth="medium" endarrowlength="medium" joinstyle="round" endcap="flat"/>
              </v:shape>
            </w:pict>
          </mc:Fallback>
        </mc:AlternateConten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i/>
          <w:i/>
          <w:i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Ребята, как вы думаете, где живёт доброта? </w:t>
      </w:r>
      <w:r>
        <w:rPr>
          <w:rFonts w:cs="Times New Roman" w:ascii="Times New Roman" w:hAnsi="Times New Roman"/>
          <w:b/>
          <w:i/>
          <w:iCs/>
          <w:color w:val="000000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b/>
          <w:i/>
          <w:iCs/>
          <w:color w:val="000000"/>
          <w:sz w:val="28"/>
          <w:szCs w:val="28"/>
        </w:rPr>
        <w:t>- В  сердцах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Доброта в первую очередь должна жить в ваших сердцах.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Добрые сердца – это сады.</w:t>
        <w:br/>
        <w:t>Добрые слова – корни.</w:t>
        <w:br/>
        <w:t>Добрые мысли – цветы.</w:t>
        <w:br/>
        <w:t>Добрые дела – плоды.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Учитель: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 Так заботьтесь о своём саде, не позволяйте ему зарастать сорняками, наполняйте его солнечным светом, добрыми словами и добрыми делами.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- Еще издавна люди стремились к добру и ненавидели зло. И эту мысль они отразили в пословицах, которые передаются из уст в уста. 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Каждой паре выдаются «</w:t>
      </w:r>
      <w:r>
        <w:rPr>
          <w:rFonts w:eastAsia="Times New Roman" w:cs="Times New Roman" w:ascii="Times New Roman" w:hAnsi="Times New Roman"/>
          <w:b/>
          <w:i/>
          <w:sz w:val="28"/>
          <w:szCs w:val="28"/>
        </w:rPr>
        <w:t>рассыпанные пословицы».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Детям нужно из слов и словосочетаний собрать пословицу и объяснить их смысл.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1.Доброе слово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и кошке приятно.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2.Не одежда красит человека, а его добрые дела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cs="Times New Roman" w:ascii="Times New Roman" w:hAnsi="Times New Roman"/>
          <w:sz w:val="28"/>
          <w:szCs w:val="28"/>
        </w:rPr>
        <w:t>Ласковое слово, что солнышко в ненастье.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4.Доброе слово лечит, а злое калечит.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5.</w:t>
      </w:r>
      <w:r>
        <w:rPr>
          <w:rFonts w:ascii="Times New Roman" w:hAnsi="Times New Roman"/>
          <w:sz w:val="28"/>
          <w:szCs w:val="28"/>
        </w:rPr>
        <w:t xml:space="preserve">В ком добра нет, </w:t>
      </w:r>
      <w:r>
        <w:rPr>
          <w:rFonts w:cs="Times New Roman" w:ascii="Times New Roman" w:hAnsi="Times New Roman"/>
          <w:sz w:val="28"/>
          <w:szCs w:val="28"/>
        </w:rPr>
        <w:t xml:space="preserve">в том и правды мало.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6.Не ищи красоты - ищи доброты.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 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(</w:t>
      </w:r>
      <w:r>
        <w:rPr>
          <w:rFonts w:eastAsia="Times New Roman" w:cs="Times New Roman" w:ascii="Times New Roman" w:hAnsi="Times New Roman"/>
          <w:b/>
          <w:i/>
          <w:sz w:val="28"/>
          <w:szCs w:val="28"/>
        </w:rPr>
        <w:t>Дети собирают пословицы)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Да, правильно. Из этих пословиц мы видим, что добро всегда приносит радость окружающим людям. Первый шаг к доброте – это доброе слово.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sz w:val="28"/>
          <w:szCs w:val="28"/>
          <w:u w:val="single"/>
        </w:rPr>
        <w:t xml:space="preserve">- </w:t>
      </w:r>
      <w:r>
        <w:rPr>
          <w:rFonts w:eastAsia="Times New Roman" w:cs="Times New Roman" w:ascii="Times New Roman" w:hAnsi="Times New Roman"/>
          <w:b/>
          <w:i/>
          <w:sz w:val="28"/>
          <w:szCs w:val="28"/>
          <w:u w:val="single"/>
        </w:rPr>
        <w:t>Игра: «Доскажи рифму»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1. Растает даже ледяная глыба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От слова теплого…………….(спасибо).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2. Зазеленеет старый пень,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Когда услышит…………….(добрый день).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3.Мальчик вежливый и развитый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Говорит, встречаясь ……….(здравствуйте).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4.Когда нас бранят за шалости,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Говорим мы ……………(извините, пожалуйста).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5.И во Франции, и в Дании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на прощанье говорят ……….(до свидания).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Физминутка «Доброта»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Но обсуждать поведение других людей легко. А как бы вы сами поступили в ситуациях, которые сейчас я вам предложу. Прочитайте их, найдите ошибки, исправьте их.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</w:rPr>
        <w:t>Ситуация №1  -1группа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Девочка возмущенно жаловалась маме: «Во дворе есть плохой мальчик – все время зовет меня «Иринкой». «А как ты его зовешь?» - спросила мама. «Я его никак не зову. Я ему просто кричу: «Эй, ты!» 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</w:t>
      </w:r>
      <w:r>
        <w:rPr>
          <w:rFonts w:eastAsia="Times New Roman" w:cs="Times New Roman" w:ascii="Times New Roman" w:hAnsi="Times New Roman"/>
          <w:sz w:val="28"/>
          <w:szCs w:val="28"/>
        </w:rPr>
        <w:t>Права ли девочка?  (Девочка сама должна звать мальчика по имени, показывая ему пример, а не кричать “Эй, ты!”)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</w:rPr>
        <w:t>Ситуация №2 – 2группа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    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Мальчик крикнул прохожему: «Сколько время?» 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Какие ошибки он допустил?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sz w:val="28"/>
          <w:szCs w:val="28"/>
          <w:u w:val="single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  <w:u w:val="single"/>
        </w:rPr>
        <w:t>Ситуация №3 – 3 группа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      </w:t>
      </w:r>
      <w:r>
        <w:rPr>
          <w:rFonts w:eastAsia="Times New Roman" w:cs="Times New Roman" w:ascii="Times New Roman" w:hAnsi="Times New Roman"/>
          <w:sz w:val="28"/>
          <w:szCs w:val="28"/>
        </w:rPr>
        <w:t>На день рожденье имениннику принесли в подарок две одинаковых машинки. Мальчик сказал: «Что делать с двумя одинаковыми машинками? Ведь у меня такая уже есть!»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Чтобы вы сказали на месте мальчика?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</w:rPr>
        <w:t xml:space="preserve">Ситуация №4  - для всех 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     </w:t>
      </w:r>
      <w:r>
        <w:rPr>
          <w:rFonts w:eastAsia="Times New Roman" w:cs="Times New Roman" w:ascii="Times New Roman" w:hAnsi="Times New Roman"/>
          <w:sz w:val="28"/>
          <w:szCs w:val="28"/>
        </w:rPr>
        <w:t>В школьном коридоре разговаривают два учителя. Среди них Катя увидела свою школьную учительницу и поздоровалась только с ней: «Здравствуйте, Ольга Ивановна!»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Правильно ли поступила девочка? (Воспитанный ученик приветствует всех взрослых, поэтому надо было сказать всем учителям “Здравствуйте)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 xml:space="preserve"> 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Вывод: Да, непросто, оказывается, быть вежливым и культурным человеком! Этому надо учиться всю жизнь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</w:p>
    <w:p>
      <w:pPr>
        <w:pStyle w:val="Normal"/>
        <w:spacing w:lineRule="auto" w:line="240" w:beforeAutospacing="1" w:afterAutospacing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Давайте </w:t>
      </w:r>
      <w:r>
        <w:rPr>
          <w:rFonts w:cs="Times New Roman" w:ascii="Times New Roman" w:hAnsi="Times New Roman"/>
          <w:b/>
          <w:color w:val="000000"/>
          <w:sz w:val="28"/>
          <w:szCs w:val="28"/>
        </w:rPr>
        <w:t>составим правила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 «Спешите делать добро». </w:t>
      </w:r>
      <w:r>
        <w:rPr>
          <w:rFonts w:cs="Times New Roman" w:ascii="Times New Roman" w:hAnsi="Times New Roman"/>
          <w:i/>
          <w:iCs/>
          <w:color w:val="000000"/>
          <w:sz w:val="28"/>
          <w:szCs w:val="28"/>
        </w:rPr>
        <w:t>(на доске появляются отпечатанные правила)</w:t>
      </w:r>
    </w:p>
    <w:p>
      <w:pPr>
        <w:pStyle w:val="Normal"/>
        <w:numPr>
          <w:ilvl w:val="0"/>
          <w:numId w:val="3"/>
        </w:numPr>
        <w:spacing w:lineRule="auto" w:line="240" w:beforeAutospacing="1" w:afterAutospacing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Совершать хорошие дела просто так, из хороших побуждений.</w:t>
      </w:r>
    </w:p>
    <w:p>
      <w:pPr>
        <w:pStyle w:val="Normal"/>
        <w:numPr>
          <w:ilvl w:val="0"/>
          <w:numId w:val="3"/>
        </w:numPr>
        <w:spacing w:lineRule="auto" w:line="240" w:beforeAutospacing="1" w:afterAutospacing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Любить людей знакомых и незнакомых, не обижать их.</w:t>
      </w:r>
    </w:p>
    <w:p>
      <w:pPr>
        <w:pStyle w:val="Normal"/>
        <w:numPr>
          <w:ilvl w:val="0"/>
          <w:numId w:val="3"/>
        </w:numPr>
        <w:spacing w:lineRule="auto" w:line="240" w:beforeAutospacing="1" w:afterAutospacing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Призывать окружающих хорошо относиться друг к другу.</w:t>
      </w:r>
    </w:p>
    <w:p>
      <w:pPr>
        <w:pStyle w:val="Normal"/>
        <w:numPr>
          <w:ilvl w:val="0"/>
          <w:numId w:val="3"/>
        </w:numPr>
        <w:spacing w:lineRule="auto" w:line="240" w:beforeAutospacing="1" w:afterAutospacing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FF6600"/>
          <w:sz w:val="28"/>
          <w:szCs w:val="28"/>
        </w:rPr>
        <w:t>Делать добро для близких и друзей.</w:t>
      </w:r>
    </w:p>
    <w:p>
      <w:pPr>
        <w:pStyle w:val="Normal"/>
        <w:numPr>
          <w:ilvl w:val="0"/>
          <w:numId w:val="3"/>
        </w:numPr>
        <w:spacing w:lineRule="auto" w:line="240" w:beforeAutospacing="1" w:afterAutospacing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Не завидовать.</w:t>
      </w:r>
    </w:p>
    <w:p>
      <w:pPr>
        <w:pStyle w:val="Normal"/>
        <w:numPr>
          <w:ilvl w:val="0"/>
          <w:numId w:val="3"/>
        </w:numPr>
        <w:spacing w:lineRule="auto" w:line="240" w:beforeAutospacing="1" w:afterAutospacing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Не вредничать.</w:t>
      </w:r>
    </w:p>
    <w:p>
      <w:pPr>
        <w:pStyle w:val="Normal"/>
        <w:numPr>
          <w:ilvl w:val="0"/>
          <w:numId w:val="3"/>
        </w:numPr>
        <w:spacing w:lineRule="auto" w:line="240" w:beforeAutospacing="1" w:afterAutospacing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Не грубить.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/>
      </w:r>
    </w:p>
    <w:p>
      <w:pPr>
        <w:pStyle w:val="NormalWeb"/>
        <w:spacing w:before="0" w:afterAutospacing="0" w:after="0"/>
        <w:rPr>
          <w:sz w:val="28"/>
          <w:szCs w:val="28"/>
        </w:rPr>
      </w:pPr>
      <w:r>
        <w:rPr>
          <w:sz w:val="28"/>
          <w:szCs w:val="28"/>
        </w:rPr>
        <w:t>От того какие</w:t>
      </w:r>
      <w:r>
        <w:rPr>
          <w:color w:val="FF6600"/>
          <w:sz w:val="28"/>
          <w:szCs w:val="28"/>
        </w:rPr>
        <w:t xml:space="preserve"> у вас будут друзья,</w:t>
      </w:r>
      <w:r>
        <w:rPr>
          <w:sz w:val="28"/>
          <w:szCs w:val="28"/>
        </w:rPr>
        <w:t xml:space="preserve"> каким и вы будете людьми,  зависит только от вас. Я хочу, чтобы вы прочли небольшую притчу. </w:t>
      </w:r>
    </w:p>
    <w:p>
      <w:pPr>
        <w:pStyle w:val="NormalWeb"/>
        <w:spacing w:before="0" w:afterAutospacing="0" w:after="0"/>
        <w:ind w:firstLine="360"/>
        <w:rPr>
          <w:sz w:val="28"/>
          <w:szCs w:val="28"/>
        </w:rPr>
      </w:pPr>
      <w:r>
        <w:rPr>
          <w:sz w:val="28"/>
          <w:szCs w:val="28"/>
        </w:rPr>
        <w:t>Эта история произошла давным-давно в старинном городе, в которой жил великий мудрец. Слава о его мудрости разнеслась далеко вокруг его родного города. Но был в городе человек, который завидовал его славе. И вот решил он придумать такой вопрос, чтобы мудрец не смог на него ответить. И он пошел на луг, поймал бабочку, посадил её между сомкнутых ладоней и подумал: “Спрошу-ка я у мудреца: скажи, о, мудрейший, какая бабочка у меня в руках – живая или мертвая? Если он скажет – живая, я сомкну ладони, и бабочка умрет, а если он скажет мертвая, я раскрою ладони и бабочка улетит. Вот тогда все поймут, кто из нас умнее”.</w:t>
      </w:r>
    </w:p>
    <w:p>
      <w:pPr>
        <w:pStyle w:val="NormalWeb"/>
        <w:spacing w:before="0" w:afterAutospacing="0" w:after="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Так все и случилось. Завистник поймал бабочку, посадил её между ладонями и отправился к мудрецу. И он спросил у того: “Какая бабочка у меня в руках, о мудрейший: живая или мертвая? </w:t>
      </w:r>
    </w:p>
    <w:p>
      <w:pPr>
        <w:pStyle w:val="NormalWeb"/>
        <w:spacing w:before="0" w:afterAutospacing="0" w:after="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- Как вы думаете, что ответил мудрец? </w:t>
      </w:r>
    </w:p>
    <w:p>
      <w:pPr>
        <w:pStyle w:val="NormalWeb"/>
        <w:spacing w:before="0" w:afterAutospacing="0" w:after="0"/>
        <w:ind w:firstLine="360"/>
        <w:rPr>
          <w:b/>
          <w:b/>
          <w:sz w:val="28"/>
          <w:szCs w:val="28"/>
        </w:rPr>
      </w:pPr>
      <w:r>
        <w:rPr>
          <w:sz w:val="28"/>
          <w:szCs w:val="28"/>
        </w:rPr>
        <w:t xml:space="preserve">И тогда мудрец, который действительно был, очень умным человеком сказал: </w:t>
      </w:r>
      <w:r>
        <w:rPr>
          <w:b/>
          <w:sz w:val="28"/>
          <w:szCs w:val="28"/>
        </w:rPr>
        <w:t>“Все в твоих руках”.</w:t>
      </w:r>
    </w:p>
    <w:p>
      <w:pPr>
        <w:pStyle w:val="Normal"/>
        <w:spacing w:before="0" w:after="0"/>
        <w:ind w:left="360" w:hanging="0"/>
        <w:rPr/>
      </w:pPr>
      <w:r>
        <w:rPr>
          <w:rFonts w:ascii="Times New Roman" w:hAnsi="Times New Roman"/>
          <w:b/>
          <w:sz w:val="28"/>
          <w:szCs w:val="28"/>
        </w:rPr>
        <w:t>Учитель:</w:t>
      </w:r>
      <w:r>
        <w:rPr>
          <w:rFonts w:ascii="Times New Roman" w:hAnsi="Times New Roman"/>
          <w:sz w:val="28"/>
          <w:szCs w:val="28"/>
        </w:rPr>
        <w:t xml:space="preserve"> Все в ваших руках, какие совершать поступки.  Все в ваших руках, какие совершать поступки. </w:t>
      </w:r>
    </w:p>
    <w:p>
      <w:pPr>
        <w:pStyle w:val="Normal"/>
        <w:spacing w:lineRule="auto" w:line="240" w:beforeAutospacing="1" w:afterAutospacing="1"/>
        <w:rPr/>
      </w:pPr>
      <w:r>
        <w:rPr>
          <w:rFonts w:ascii="Times New Roman" w:hAnsi="Times New Roman"/>
          <w:color w:val="000000"/>
          <w:sz w:val="28"/>
          <w:szCs w:val="28"/>
        </w:rPr>
        <w:t>Я вам предлагаю рассказать, какие добрые поступки вы совершили вчера и сегодня. 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(дети называют) Сейчас, пожалуйста, выберите один из цветочков. Подумайте, какой добрый поступок совершили вы сегодня и вчера. Напишите его на листочке.  </w:t>
      </w:r>
    </w:p>
    <w:p>
      <w:pPr>
        <w:pStyle w:val="Normal"/>
        <w:spacing w:before="0" w:after="0"/>
        <w:rPr/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Посмотрите какая у нас получилась картина!</w:t>
      </w:r>
    </w:p>
    <w:p>
      <w:pPr>
        <w:pStyle w:val="Normal"/>
        <w:spacing w:before="0" w:after="0"/>
        <w:rPr>
          <w:rFonts w:ascii="Times New Roman" w:hAnsi="Times New Roman"/>
          <w:b/>
          <w:b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ind w:left="360" w:hanging="0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 xml:space="preserve">    </w:t>
      </w:r>
      <w:r>
        <w:rPr>
          <w:rFonts w:cs="Times New Roman" w:ascii="Times New Roman" w:hAnsi="Times New Roman"/>
          <w:b/>
          <w:color w:val="000000"/>
          <w:sz w:val="28"/>
          <w:szCs w:val="28"/>
        </w:rPr>
        <w:t>Человек, в душе которого доброта, приятно выглядит, у него выражение радости и покоя на лице, милая улыбка на губах. Давайте улыбнёмся друг другу!</w:t>
      </w:r>
    </w:p>
    <w:p>
      <w:pPr>
        <w:pStyle w:val="Normal"/>
        <w:spacing w:lineRule="auto" w:line="240" w:before="0" w:after="0"/>
        <w:ind w:left="360" w:hanging="0"/>
        <w:rPr/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Будем стараться воспитывать в себе это чувств</w:t>
      </w:r>
      <w:r>
        <w:rPr>
          <w:rFonts w:cs="Times New Roman" w:ascii="Times New Roman" w:hAnsi="Times New Roman"/>
          <w:b/>
          <w:color w:val="000000"/>
          <w:sz w:val="28"/>
          <w:szCs w:val="28"/>
        </w:rPr>
        <w:t>о</w:t>
      </w:r>
      <w:r>
        <w:rPr>
          <w:rFonts w:cs="Times New Roman" w:ascii="Times New Roman" w:hAnsi="Times New Roman"/>
          <w:b/>
          <w:color w:val="000000"/>
          <w:sz w:val="28"/>
          <w:szCs w:val="28"/>
        </w:rPr>
        <w:t xml:space="preserve"> и соблюдать эти правила.</w:t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/>
      </w:r>
    </w:p>
    <w:p>
      <w:pPr>
        <w:pStyle w:val="Normal"/>
        <w:spacing w:lineRule="auto" w:line="240" w:beforeAutospacing="1" w:afterAutospacing="1"/>
        <w:rPr>
          <w:rFonts w:ascii="Arial" w:hAnsi="Arial" w:cs="Arial"/>
          <w:color w:val="000000"/>
          <w:sz w:val="28"/>
          <w:szCs w:val="28"/>
        </w:rPr>
      </w:pPr>
      <w:r>
        <w:rPr>
          <w:rFonts w:cs="Arial" w:ascii="Arial" w:hAnsi="Arial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</w:rPr>
        <w:t>Ситуация №1               -1группа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Девочка возмущенно жаловалась маме: «Во дворе есть плохой мальчик – все время зовет меня «Иринкой». «А как ты его зовешь?» - спросила мама. «Я его никак не зову. Я ему просто кричу: «Эй, ты!» 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</w:t>
      </w:r>
      <w:r>
        <w:rPr>
          <w:rFonts w:eastAsia="Times New Roman" w:cs="Times New Roman" w:ascii="Times New Roman" w:hAnsi="Times New Roman"/>
          <w:sz w:val="28"/>
          <w:szCs w:val="28"/>
        </w:rPr>
        <w:t>Права ли девочка?  (Девочка сама должна звать мальчика по имени, показывая ему пример, а не кричать “Эй, ты!”)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u w:val="single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  <w:u w:val="single"/>
        </w:rPr>
        <w:t>Ситуация №</w:t>
      </w:r>
      <w:r>
        <w:rPr>
          <w:rFonts w:eastAsia="Times New Roman" w:cs="Times New Roman" w:ascii="Times New Roman" w:hAnsi="Times New Roman"/>
          <w:b/>
          <w:sz w:val="28"/>
          <w:szCs w:val="28"/>
          <w:u w:val="single"/>
        </w:rPr>
        <w:t>2</w:t>
      </w:r>
      <w:r>
        <w:rPr>
          <w:rFonts w:eastAsia="Times New Roman" w:cs="Times New Roman" w:ascii="Times New Roman" w:hAnsi="Times New Roman"/>
          <w:b/>
          <w:sz w:val="28"/>
          <w:szCs w:val="28"/>
          <w:u w:val="single"/>
        </w:rPr>
        <w:t xml:space="preserve">           – </w:t>
      </w:r>
      <w:r>
        <w:rPr>
          <w:rFonts w:eastAsia="Times New Roman" w:cs="Times New Roman" w:ascii="Times New Roman" w:hAnsi="Times New Roman"/>
          <w:b/>
          <w:sz w:val="28"/>
          <w:szCs w:val="28"/>
          <w:u w:val="single"/>
        </w:rPr>
        <w:t>2</w:t>
      </w:r>
      <w:r>
        <w:rPr>
          <w:rFonts w:eastAsia="Times New Roman" w:cs="Times New Roman" w:ascii="Times New Roman" w:hAnsi="Times New Roman"/>
          <w:b/>
          <w:sz w:val="28"/>
          <w:szCs w:val="28"/>
          <w:u w:val="single"/>
        </w:rPr>
        <w:t xml:space="preserve"> группа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      </w:t>
      </w:r>
      <w:r>
        <w:rPr>
          <w:rFonts w:eastAsia="Times New Roman" w:cs="Times New Roman" w:ascii="Times New Roman" w:hAnsi="Times New Roman"/>
          <w:sz w:val="28"/>
          <w:szCs w:val="28"/>
        </w:rPr>
        <w:t>На день рожденье имениннику принесли в подарок две одинаковых машинки. Мальчик сказал: «Что делать с двумя одинаковыми машинками? Ведь у меня такая уже есть!»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Чтобы вы сказали на месте мальчика?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72"/>
          <w:szCs w:val="72"/>
        </w:rPr>
      </w:pPr>
      <w:r>
        <w:rPr>
          <w:rFonts w:cs="Times New Roman" w:ascii="Times New Roman" w:hAnsi="Times New Roman"/>
          <w:sz w:val="72"/>
          <w:szCs w:val="72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72"/>
          <w:szCs w:val="72"/>
        </w:rPr>
      </w:pPr>
      <w:r>
        <w:rPr>
          <w:rFonts w:cs="Times New Roman" w:ascii="Times New Roman" w:hAnsi="Times New Roman"/>
          <w:sz w:val="72"/>
          <w:szCs w:val="72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w="11906" w:h="16838"/>
      <w:pgMar w:left="567" w:right="567" w:header="0" w:top="567" w:footer="0" w:bottom="56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9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c27f9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337fca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rFonts w:ascii="Times New Roman" w:hAnsi="Times New Roman"/>
      <w:sz w:val="28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i w:val="false"/>
    </w:rPr>
  </w:style>
  <w:style w:type="character" w:styleId="ListLabel11">
    <w:name w:val="ListLabel 11"/>
    <w:qFormat/>
    <w:rPr>
      <w:rFonts w:ascii="Times New Roman" w:hAnsi="Times New Roman"/>
      <w:sz w:val="28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sz w:val="20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Free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337fc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rsid w:val="00900de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33712"/>
    <w:pPr>
      <w:spacing w:before="0" w:after="200"/>
      <w:ind w:left="720" w:hanging="0"/>
      <w:contextualSpacing/>
    </w:pPr>
    <w:rPr>
      <w:rFonts w:ascii="Calibri" w:hAnsi="Calibri" w:eastAsia="Calibri" w:cs="Times New Roman"/>
      <w:lang w:eastAsia="en-US"/>
    </w:rPr>
  </w:style>
  <w:style w:type="paragraph" w:styleId="Style20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Application>LibreOffice/5.2.5.1$Linux_X86_64 LibreOffice_project/20m0$Build-1</Application>
  <Pages>5</Pages>
  <Words>1166</Words>
  <Characters>6428</Characters>
  <CharactersWithSpaces>7698</CharactersWithSpaces>
  <Paragraphs>109</Paragraphs>
  <Company>Абетова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2014-04-09T16:07:00Z</dcterms:created>
  <dc:creator>Карлыгаш</dc:creator>
  <dc:description/>
  <dc:language>ru-RU</dc:language>
  <cp:lastModifiedBy/>
  <cp:lastPrinted>2024-04-03T15:45:46Z</cp:lastPrinted>
  <dcterms:modified xsi:type="dcterms:W3CDTF">2024-04-03T16:17:04Z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Абетова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