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bookmarkStart w:id="0" w:name="_GoBack"/>
      <w:r w:rsidRPr="00F35E49">
        <w:rPr>
          <w:rFonts w:ascii="Times New Roman" w:hAnsi="Times New Roman" w:cs="Times New Roman"/>
          <w:b/>
        </w:rPr>
        <w:t>Психолого-педагогические условия и подходы к профилактике эмоционального выгорания в коллективе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>Эффективная система предупреждения профессиональной деформации в педагогической среде представляет собой комплексную деятельность по формированию специфических психолого-педагогических условий. В современной науке под такими условиями понимается совокупность внешних и внутренних факторов, способствующих сохранению профессионального здоровья и долголетия учителя. Системный подход к профилактике требует одновременного воздействия на организационную среду школы, социально-психологический климат внутри коллектива и индивидуальные ресурсы личности каждого педагога.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 xml:space="preserve"> В современной педагогической психологии систему профилактики принято классифицировать по трехуровневому принципу, предложенному в рамках превентивной медицины, но адаптированному для образовательной среды.</w:t>
      </w:r>
    </w:p>
    <w:p w:rsidR="00F35E49" w:rsidRPr="00F35E49" w:rsidRDefault="00F35E49" w:rsidP="00F35E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  <w:bCs/>
        </w:rPr>
        <w:t>Первичная профилактика (упреждающая).</w:t>
      </w:r>
      <w:r w:rsidRPr="00F35E49">
        <w:rPr>
          <w:rFonts w:ascii="Times New Roman" w:hAnsi="Times New Roman" w:cs="Times New Roman"/>
        </w:rPr>
        <w:t xml:space="preserve"> Направлена на устранение факторов риска еще до появления первых симптомов выгорания. В условиях КГУ «Школа-гимназия №3» это подразумевает работу со всем коллективом: создание благоприятной психологической ауры, информирование о гигиене труда и формирование культуры ментального здоровья.</w:t>
      </w:r>
    </w:p>
    <w:p w:rsidR="00F35E49" w:rsidRPr="00F35E49" w:rsidRDefault="00F35E49" w:rsidP="00F35E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  <w:bCs/>
        </w:rPr>
        <w:t>Вторичная профилактика (коррекционная).</w:t>
      </w:r>
      <w:r w:rsidRPr="00F35E49">
        <w:rPr>
          <w:rFonts w:ascii="Times New Roman" w:hAnsi="Times New Roman" w:cs="Times New Roman"/>
        </w:rPr>
        <w:t xml:space="preserve"> Ориентирована на педагогов, находящихся в фазе «Напряжения». Здесь ключевым условием становится ранняя диагностика и проведение групповых </w:t>
      </w:r>
      <w:proofErr w:type="spellStart"/>
      <w:r w:rsidRPr="00F35E49">
        <w:rPr>
          <w:rFonts w:ascii="Times New Roman" w:hAnsi="Times New Roman" w:cs="Times New Roman"/>
        </w:rPr>
        <w:t>интервизий</w:t>
      </w:r>
      <w:proofErr w:type="spellEnd"/>
      <w:r w:rsidRPr="00F35E49">
        <w:rPr>
          <w:rFonts w:ascii="Times New Roman" w:hAnsi="Times New Roman" w:cs="Times New Roman"/>
        </w:rPr>
        <w:t>, направленных на снижение остроты текущих стрессовых состояний.</w:t>
      </w:r>
    </w:p>
    <w:p w:rsidR="00F35E49" w:rsidRPr="00F35E49" w:rsidRDefault="00F35E49" w:rsidP="00F35E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  <w:bCs/>
        </w:rPr>
        <w:t>Третичная профилактика (реабилитационная).</w:t>
      </w:r>
      <w:r w:rsidRPr="00F35E49">
        <w:rPr>
          <w:rFonts w:ascii="Times New Roman" w:hAnsi="Times New Roman" w:cs="Times New Roman"/>
        </w:rPr>
        <w:t xml:space="preserve"> Работа с учителями, демонстрирующими симптомы фазы «Истощения». Это индивидуальная психологическая поддержка и глубокая коррекция ценностно-смысловых ориентаций».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 xml:space="preserve">На организационно-управленческом уровне первостепенное значение имеет оптимизация профессиональной среды и минимизация административных стрессоров. В рамках деятельности КГУ «Школа-гимназия №3» г. </w:t>
      </w:r>
      <w:proofErr w:type="spellStart"/>
      <w:r w:rsidRPr="00F35E49">
        <w:rPr>
          <w:rFonts w:ascii="Times New Roman" w:hAnsi="Times New Roman" w:cs="Times New Roman"/>
        </w:rPr>
        <w:t>Костаная</w:t>
      </w:r>
      <w:proofErr w:type="spellEnd"/>
      <w:r w:rsidRPr="00F35E49">
        <w:rPr>
          <w:rFonts w:ascii="Times New Roman" w:hAnsi="Times New Roman" w:cs="Times New Roman"/>
        </w:rPr>
        <w:t xml:space="preserve"> к приоритетным условиям профилактики следует отнести внедрение рациональных графиков нагрузки, которые учитывают не только учебные часы, но и время на проверку сложных гимназических работ, а также подготовку к олимпиадам. 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>Важным аспектом выступает четкая регламентация информационного обмена, где прозрачность управленческих решений и снижение избыточной отчетности, такой как краткосрочные планы (КСП) и аналитические справки, позволяют существенно снизить уровень профессиональной тревожности сотрудников. Создание в школе специализированных зон психологической разгрузки (сенсорных комнат или комнат отдыха) становится необходимым физическим компонентом ресурсной среды, позволяющим педагогу восстановить баланс сил в течение рабочего дня.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 xml:space="preserve">Социально-психологические условия профилактики фокусируются на трансформации коммуникативной среды и развитии культуры корпоративной поддержки. Формирование в коллективе атмосферы взаимопомощи, где профессиональные трудности обсуждаются конструктивно, а личные успехи получают общественное признание, является мощным антидотом против выгорания. Использование инновационных форм взаимодействия, таких как </w:t>
      </w:r>
      <w:proofErr w:type="spellStart"/>
      <w:r w:rsidRPr="00F35E49">
        <w:rPr>
          <w:rFonts w:ascii="Times New Roman" w:hAnsi="Times New Roman" w:cs="Times New Roman"/>
        </w:rPr>
        <w:t>коворкинг</w:t>
      </w:r>
      <w:proofErr w:type="spellEnd"/>
      <w:r w:rsidRPr="00F35E49">
        <w:rPr>
          <w:rFonts w:ascii="Times New Roman" w:hAnsi="Times New Roman" w:cs="Times New Roman"/>
        </w:rPr>
        <w:t xml:space="preserve">-площадки или </w:t>
      </w:r>
      <w:proofErr w:type="spellStart"/>
      <w:r w:rsidRPr="00F35E49">
        <w:rPr>
          <w:rFonts w:ascii="Times New Roman" w:hAnsi="Times New Roman" w:cs="Times New Roman"/>
        </w:rPr>
        <w:t>форсайт</w:t>
      </w:r>
      <w:proofErr w:type="spellEnd"/>
      <w:r w:rsidRPr="00F35E49">
        <w:rPr>
          <w:rFonts w:ascii="Times New Roman" w:hAnsi="Times New Roman" w:cs="Times New Roman"/>
        </w:rPr>
        <w:t>-сессии, способствует снижению чувства социальной изоляции, которое часто сопровождает фазу «</w:t>
      </w:r>
      <w:proofErr w:type="spellStart"/>
      <w:r w:rsidRPr="00F35E49">
        <w:rPr>
          <w:rFonts w:ascii="Times New Roman" w:hAnsi="Times New Roman" w:cs="Times New Roman"/>
        </w:rPr>
        <w:t>резистенции</w:t>
      </w:r>
      <w:proofErr w:type="spellEnd"/>
      <w:r w:rsidRPr="00F35E49">
        <w:rPr>
          <w:rFonts w:ascii="Times New Roman" w:hAnsi="Times New Roman" w:cs="Times New Roman"/>
        </w:rPr>
        <w:t>» по В.В. Бойко. Особое внимание должно уделяться обучению коллектива навыкам медиации и конструктивного разрешения конфликтов, особенно в дискурсе с родительской общественностью, что обеспечивает учителю чувство защищенности и поддержки со стороны психологической службы организации.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 xml:space="preserve">Особую роль в снижении административного гнета играет внедрение принципов </w:t>
      </w:r>
      <w:r w:rsidRPr="00F35E49">
        <w:rPr>
          <w:rFonts w:ascii="Times New Roman" w:hAnsi="Times New Roman" w:cs="Times New Roman"/>
          <w:bCs/>
        </w:rPr>
        <w:t>«бережливого образования»</w:t>
      </w:r>
      <w:r w:rsidRPr="00F35E49">
        <w:rPr>
          <w:rFonts w:ascii="Times New Roman" w:hAnsi="Times New Roman" w:cs="Times New Roman"/>
        </w:rPr>
        <w:t>. Прозрачность управленческих решений в гимназии должна опираться не только на регламентацию КСП, но и на систему «обратной связи» между учителем и дирекцией. Профилактическим условием здесь выступает право педагога на автономию в выборе методов обучения, что возвращает ему чувство контроля над процессом (</w:t>
      </w:r>
      <w:proofErr w:type="spellStart"/>
      <w:r w:rsidRPr="00F35E49">
        <w:rPr>
          <w:rFonts w:ascii="Times New Roman" w:hAnsi="Times New Roman" w:cs="Times New Roman"/>
        </w:rPr>
        <w:t>интернальный</w:t>
      </w:r>
      <w:proofErr w:type="spellEnd"/>
      <w:r w:rsidRPr="00F35E49">
        <w:rPr>
          <w:rFonts w:ascii="Times New Roman" w:hAnsi="Times New Roman" w:cs="Times New Roman"/>
        </w:rPr>
        <w:t xml:space="preserve"> локус контроля).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 xml:space="preserve">Кроме того, физическая среда (зоны разгрузки) должна быть дополнена </w:t>
      </w:r>
      <w:r w:rsidRPr="00F35E49">
        <w:rPr>
          <w:rFonts w:ascii="Times New Roman" w:hAnsi="Times New Roman" w:cs="Times New Roman"/>
          <w:bCs/>
        </w:rPr>
        <w:t>цифровой гигиеной</w:t>
      </w:r>
      <w:r w:rsidRPr="00F35E49">
        <w:rPr>
          <w:rFonts w:ascii="Times New Roman" w:hAnsi="Times New Roman" w:cs="Times New Roman"/>
        </w:rPr>
        <w:t>. Внедрение «часов тишины» (запрет на рабочие чаты в мессенджерах после 19:00 и в выходные дни) является критическим организационным условием для восстановления эмоционального ресурса специалиста в условиях цифровой трансформации казахстанской школы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 xml:space="preserve">Индивидуально-личностные условия направлены на актуализацию внутренних механизмов </w:t>
      </w:r>
      <w:proofErr w:type="spellStart"/>
      <w:r w:rsidRPr="00F35E49">
        <w:rPr>
          <w:rFonts w:ascii="Times New Roman" w:hAnsi="Times New Roman" w:cs="Times New Roman"/>
        </w:rPr>
        <w:t>саморегуляции</w:t>
      </w:r>
      <w:proofErr w:type="spellEnd"/>
      <w:r w:rsidRPr="00F35E49">
        <w:rPr>
          <w:rFonts w:ascii="Times New Roman" w:hAnsi="Times New Roman" w:cs="Times New Roman"/>
        </w:rPr>
        <w:t xml:space="preserve"> и устойчивости педагога. Эффективная профилактика невозможна без </w:t>
      </w:r>
      <w:r w:rsidRPr="00F35E49">
        <w:rPr>
          <w:rFonts w:ascii="Times New Roman" w:hAnsi="Times New Roman" w:cs="Times New Roman"/>
        </w:rPr>
        <w:lastRenderedPageBreak/>
        <w:t xml:space="preserve">стимулирования профессиональной рефлексии, позволяющей учителю осознанно анализировать свое состояние и идентифицировать ранние симптомы выгорания по стадиям Х. </w:t>
      </w:r>
      <w:proofErr w:type="spellStart"/>
      <w:r w:rsidRPr="00F35E49">
        <w:rPr>
          <w:rFonts w:ascii="Times New Roman" w:hAnsi="Times New Roman" w:cs="Times New Roman"/>
        </w:rPr>
        <w:t>Фрейденбергера</w:t>
      </w:r>
      <w:proofErr w:type="spellEnd"/>
      <w:r w:rsidRPr="00F35E49">
        <w:rPr>
          <w:rFonts w:ascii="Times New Roman" w:hAnsi="Times New Roman" w:cs="Times New Roman"/>
        </w:rPr>
        <w:t xml:space="preserve">. Обобщая вышеизложенное, можно представить системную модель профилактической работы в виде таблицы 1.1, где теоретические подходы трансформируются в конкретные условия образовательной среды школы. </w:t>
      </w:r>
    </w:p>
    <w:p w:rsidR="00F35E49" w:rsidRPr="00F35E49" w:rsidRDefault="00F35E49" w:rsidP="00F35E49">
      <w:pPr>
        <w:spacing w:before="100" w:beforeAutospacing="1"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F35E49">
        <w:rPr>
          <w:rFonts w:ascii="Times New Roman" w:eastAsia="Times New Roman" w:hAnsi="Times New Roman" w:cs="Times New Roman"/>
          <w:bCs/>
          <w:lang w:eastAsia="ru-RU"/>
        </w:rPr>
        <w:t>Таблица 1.1 – Сравнительный анализ уровней и методов профилактики эмоционального выгорания в педагогическом коллективе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7"/>
        <w:gridCol w:w="2136"/>
        <w:gridCol w:w="2459"/>
        <w:gridCol w:w="2553"/>
      </w:tblGrid>
      <w:tr w:rsidR="00F35E49" w:rsidRPr="00F35E49" w:rsidTr="00ED3B6E">
        <w:tc>
          <w:tcPr>
            <w:tcW w:w="0" w:type="auto"/>
            <w:hideMark/>
          </w:tcPr>
          <w:p w:rsidR="00F35E49" w:rsidRPr="00F35E49" w:rsidRDefault="00F35E49" w:rsidP="00F35E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35E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Уровень профилактики</w:t>
            </w:r>
          </w:p>
        </w:tc>
        <w:tc>
          <w:tcPr>
            <w:tcW w:w="0" w:type="auto"/>
            <w:hideMark/>
          </w:tcPr>
          <w:p w:rsidR="00F35E49" w:rsidRPr="00F35E49" w:rsidRDefault="00F35E49" w:rsidP="00F35E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35E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Основная направленность (согласно теории)</w:t>
            </w:r>
          </w:p>
        </w:tc>
        <w:tc>
          <w:tcPr>
            <w:tcW w:w="0" w:type="auto"/>
            <w:hideMark/>
          </w:tcPr>
          <w:p w:rsidR="00F35E49" w:rsidRPr="00F35E49" w:rsidRDefault="00F35E49" w:rsidP="00F35E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35E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Психолого-педагогические условия (практическая реализация в гимназии №3)</w:t>
            </w:r>
          </w:p>
        </w:tc>
        <w:tc>
          <w:tcPr>
            <w:tcW w:w="0" w:type="auto"/>
            <w:hideMark/>
          </w:tcPr>
          <w:p w:rsidR="00F35E49" w:rsidRPr="00F35E49" w:rsidRDefault="00F35E49" w:rsidP="00F35E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35E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Ожидаемый результат (по В.В. Бойко и К. </w:t>
            </w:r>
            <w:proofErr w:type="spellStart"/>
            <w:r w:rsidRPr="00F35E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Маслач</w:t>
            </w:r>
            <w:proofErr w:type="spellEnd"/>
            <w:r w:rsidRPr="00F35E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</w:tr>
      <w:tr w:rsidR="00F35E49" w:rsidRPr="00F35E49" w:rsidTr="00ED3B6E">
        <w:tc>
          <w:tcPr>
            <w:tcW w:w="0" w:type="auto"/>
            <w:hideMark/>
          </w:tcPr>
          <w:p w:rsidR="00F35E49" w:rsidRPr="00F35E49" w:rsidRDefault="00F35E49" w:rsidP="00F35E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35E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Организационный</w:t>
            </w:r>
          </w:p>
        </w:tc>
        <w:tc>
          <w:tcPr>
            <w:tcW w:w="0" w:type="auto"/>
            <w:hideMark/>
          </w:tcPr>
          <w:p w:rsidR="00F35E49" w:rsidRPr="00F35E49" w:rsidRDefault="00F35E49" w:rsidP="00F35E49">
            <w:pPr>
              <w:spacing w:before="100" w:before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E49">
              <w:rPr>
                <w:rFonts w:ascii="Times New Roman" w:eastAsia="Times New Roman" w:hAnsi="Times New Roman" w:cs="Times New Roman"/>
                <w:lang w:eastAsia="ru-RU"/>
              </w:rPr>
              <w:t xml:space="preserve">Оптимизация внешней среды и условий труда </w:t>
            </w:r>
          </w:p>
        </w:tc>
        <w:tc>
          <w:tcPr>
            <w:tcW w:w="0" w:type="auto"/>
            <w:hideMark/>
          </w:tcPr>
          <w:p w:rsidR="00F35E49" w:rsidRPr="00F35E49" w:rsidRDefault="00F35E49" w:rsidP="00F35E49">
            <w:pPr>
              <w:spacing w:before="100" w:before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E49">
              <w:rPr>
                <w:rFonts w:ascii="Times New Roman" w:eastAsia="Times New Roman" w:hAnsi="Times New Roman" w:cs="Times New Roman"/>
                <w:lang w:eastAsia="ru-RU"/>
              </w:rPr>
              <w:t xml:space="preserve">Рационализация планов КСП, разгрузка графиков, создание «комнат тишины» </w:t>
            </w:r>
          </w:p>
        </w:tc>
        <w:tc>
          <w:tcPr>
            <w:tcW w:w="0" w:type="auto"/>
            <w:hideMark/>
          </w:tcPr>
          <w:p w:rsidR="00F35E49" w:rsidRPr="00F35E49" w:rsidRDefault="00F35E49" w:rsidP="00F35E49">
            <w:pPr>
              <w:spacing w:before="100" w:before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E49">
              <w:rPr>
                <w:rFonts w:ascii="Times New Roman" w:eastAsia="Times New Roman" w:hAnsi="Times New Roman" w:cs="Times New Roman"/>
                <w:lang w:eastAsia="ru-RU"/>
              </w:rPr>
              <w:t xml:space="preserve">Снижение фазы «Напряжения», минимизация внешних стрессоров </w:t>
            </w:r>
          </w:p>
        </w:tc>
      </w:tr>
      <w:tr w:rsidR="00F35E49" w:rsidRPr="00F35E49" w:rsidTr="00ED3B6E">
        <w:tc>
          <w:tcPr>
            <w:tcW w:w="0" w:type="auto"/>
            <w:hideMark/>
          </w:tcPr>
          <w:p w:rsidR="00F35E49" w:rsidRPr="00F35E49" w:rsidRDefault="00F35E49" w:rsidP="00F35E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35E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Социально-психологический</w:t>
            </w:r>
          </w:p>
        </w:tc>
        <w:tc>
          <w:tcPr>
            <w:tcW w:w="0" w:type="auto"/>
            <w:hideMark/>
          </w:tcPr>
          <w:p w:rsidR="00F35E49" w:rsidRPr="00F35E49" w:rsidRDefault="00F35E49" w:rsidP="00F35E49">
            <w:pPr>
              <w:spacing w:before="100" w:before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E49">
              <w:rPr>
                <w:rFonts w:ascii="Times New Roman" w:eastAsia="Times New Roman" w:hAnsi="Times New Roman" w:cs="Times New Roman"/>
                <w:lang w:eastAsia="ru-RU"/>
              </w:rPr>
              <w:t xml:space="preserve">Трансформация климата в коллективе </w:t>
            </w:r>
          </w:p>
        </w:tc>
        <w:tc>
          <w:tcPr>
            <w:tcW w:w="0" w:type="auto"/>
            <w:hideMark/>
          </w:tcPr>
          <w:p w:rsidR="00F35E49" w:rsidRPr="00F35E49" w:rsidRDefault="00F35E49" w:rsidP="00F35E49">
            <w:pPr>
              <w:spacing w:before="100" w:before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E49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</w:t>
            </w:r>
            <w:proofErr w:type="spellStart"/>
            <w:r w:rsidRPr="00F35E49">
              <w:rPr>
                <w:rFonts w:ascii="Times New Roman" w:eastAsia="Times New Roman" w:hAnsi="Times New Roman" w:cs="Times New Roman"/>
                <w:lang w:eastAsia="ru-RU"/>
              </w:rPr>
              <w:t>тимбилдингов</w:t>
            </w:r>
            <w:proofErr w:type="spellEnd"/>
            <w:r w:rsidRPr="00F35E4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F35E49">
              <w:rPr>
                <w:rFonts w:ascii="Times New Roman" w:eastAsia="Times New Roman" w:hAnsi="Times New Roman" w:cs="Times New Roman"/>
                <w:lang w:eastAsia="ru-RU"/>
              </w:rPr>
              <w:t>коворкинг</w:t>
            </w:r>
            <w:proofErr w:type="spellEnd"/>
            <w:r w:rsidRPr="00F35E49">
              <w:rPr>
                <w:rFonts w:ascii="Times New Roman" w:eastAsia="Times New Roman" w:hAnsi="Times New Roman" w:cs="Times New Roman"/>
                <w:lang w:eastAsia="ru-RU"/>
              </w:rPr>
              <w:t xml:space="preserve">-сессий, медиация в конфликтах с родителями </w:t>
            </w:r>
          </w:p>
        </w:tc>
        <w:tc>
          <w:tcPr>
            <w:tcW w:w="0" w:type="auto"/>
            <w:hideMark/>
          </w:tcPr>
          <w:p w:rsidR="00F35E49" w:rsidRPr="00F35E49" w:rsidRDefault="00F35E49" w:rsidP="00F35E49">
            <w:pPr>
              <w:spacing w:before="100" w:before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E49">
              <w:rPr>
                <w:rFonts w:ascii="Times New Roman" w:eastAsia="Times New Roman" w:hAnsi="Times New Roman" w:cs="Times New Roman"/>
                <w:lang w:eastAsia="ru-RU"/>
              </w:rPr>
              <w:t xml:space="preserve">Преодоление деперсонализации и профессионального цинизма </w:t>
            </w:r>
          </w:p>
        </w:tc>
      </w:tr>
      <w:tr w:rsidR="00F35E49" w:rsidRPr="00F35E49" w:rsidTr="00ED3B6E">
        <w:tc>
          <w:tcPr>
            <w:tcW w:w="0" w:type="auto"/>
            <w:hideMark/>
          </w:tcPr>
          <w:p w:rsidR="00F35E49" w:rsidRPr="00F35E49" w:rsidRDefault="00F35E49" w:rsidP="00F35E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35E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Личностный</w:t>
            </w:r>
          </w:p>
        </w:tc>
        <w:tc>
          <w:tcPr>
            <w:tcW w:w="0" w:type="auto"/>
            <w:hideMark/>
          </w:tcPr>
          <w:p w:rsidR="00F35E49" w:rsidRPr="00F35E49" w:rsidRDefault="00F35E49" w:rsidP="00F35E49">
            <w:pPr>
              <w:spacing w:before="100" w:before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E49">
              <w:rPr>
                <w:rFonts w:ascii="Times New Roman" w:eastAsia="Times New Roman" w:hAnsi="Times New Roman" w:cs="Times New Roman"/>
                <w:lang w:eastAsia="ru-RU"/>
              </w:rPr>
              <w:t xml:space="preserve">Активизация внутренних ресурсов субъекта </w:t>
            </w:r>
          </w:p>
        </w:tc>
        <w:tc>
          <w:tcPr>
            <w:tcW w:w="0" w:type="auto"/>
            <w:hideMark/>
          </w:tcPr>
          <w:p w:rsidR="00F35E49" w:rsidRPr="00F35E49" w:rsidRDefault="00F35E49" w:rsidP="00F35E49">
            <w:pPr>
              <w:spacing w:before="100" w:before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E49">
              <w:rPr>
                <w:rFonts w:ascii="Times New Roman" w:eastAsia="Times New Roman" w:hAnsi="Times New Roman" w:cs="Times New Roman"/>
                <w:lang w:eastAsia="ru-RU"/>
              </w:rPr>
              <w:t xml:space="preserve">Тренинги по </w:t>
            </w:r>
            <w:proofErr w:type="spellStart"/>
            <w:r w:rsidRPr="00F35E49">
              <w:rPr>
                <w:rFonts w:ascii="Times New Roman" w:eastAsia="Times New Roman" w:hAnsi="Times New Roman" w:cs="Times New Roman"/>
                <w:lang w:eastAsia="ru-RU"/>
              </w:rPr>
              <w:t>саморегуляции</w:t>
            </w:r>
            <w:proofErr w:type="spellEnd"/>
            <w:r w:rsidRPr="00F35E49">
              <w:rPr>
                <w:rFonts w:ascii="Times New Roman" w:eastAsia="Times New Roman" w:hAnsi="Times New Roman" w:cs="Times New Roman"/>
                <w:lang w:eastAsia="ru-RU"/>
              </w:rPr>
              <w:t xml:space="preserve">, развитию эмоционального интеллекта, тайм-менеджмент </w:t>
            </w:r>
          </w:p>
        </w:tc>
        <w:tc>
          <w:tcPr>
            <w:tcW w:w="0" w:type="auto"/>
            <w:hideMark/>
          </w:tcPr>
          <w:p w:rsidR="00F35E49" w:rsidRPr="00F35E49" w:rsidRDefault="00F35E49" w:rsidP="00F35E49">
            <w:pPr>
              <w:spacing w:before="100" w:before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E49">
              <w:rPr>
                <w:rFonts w:ascii="Times New Roman" w:eastAsia="Times New Roman" w:hAnsi="Times New Roman" w:cs="Times New Roman"/>
                <w:lang w:eastAsia="ru-RU"/>
              </w:rPr>
              <w:t xml:space="preserve">Рост чувства личных достижений, профилактика фазы «Истощения» </w:t>
            </w:r>
          </w:p>
        </w:tc>
      </w:tr>
    </w:tbl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 xml:space="preserve">Реализация профилактических мер на организационном уровне в условиях гимназии №3 требует системного пересмотра подходов к администрированию рабочих процессов. Гимназический статус учреждения накладывает на педагога обязательства по ведению углубленных курсов, подготовке к интеллектуальным соревнованиям и разработке авторских дидактических материалов. В связи с этим, первым и ключевым условием внедрения является </w:t>
      </w:r>
      <w:r w:rsidRPr="00F35E49">
        <w:rPr>
          <w:rFonts w:ascii="Times New Roman" w:hAnsi="Times New Roman" w:cs="Times New Roman"/>
          <w:bCs/>
        </w:rPr>
        <w:t>рационализация планирования и отчетности</w:t>
      </w:r>
      <w:r w:rsidRPr="00F35E49">
        <w:rPr>
          <w:rFonts w:ascii="Times New Roman" w:hAnsi="Times New Roman" w:cs="Times New Roman"/>
        </w:rPr>
        <w:t>.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 xml:space="preserve">Внедрение данного условия в Гимназии №3 предполагает создание единого цифрового календаря </w:t>
      </w:r>
      <w:proofErr w:type="spellStart"/>
      <w:r w:rsidRPr="00F35E49">
        <w:rPr>
          <w:rFonts w:ascii="Times New Roman" w:hAnsi="Times New Roman" w:cs="Times New Roman"/>
        </w:rPr>
        <w:t>дедлайнов</w:t>
      </w:r>
      <w:proofErr w:type="spellEnd"/>
      <w:r w:rsidRPr="00F35E49">
        <w:rPr>
          <w:rFonts w:ascii="Times New Roman" w:hAnsi="Times New Roman" w:cs="Times New Roman"/>
        </w:rPr>
        <w:t>, который позволит распределить нагрузку по подготовке аналитических справок и краткосрочных планов (КСП) более равномерно. Снижение бюрократического давления достигается через автоматизацию типичных отчетов и минимизацию дублирования информации. Важным компонентом является «информационная гигиена»: установление регламента, согласно которому рабочие вопросы в мессенджерах решаются исключительно в фиксированное время, что позволяет педагогу физически и психологически дистанцироваться от рабочих задач в вечернее время.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 xml:space="preserve">Вторым важным элементом выступает </w:t>
      </w:r>
      <w:r w:rsidRPr="00F35E49">
        <w:rPr>
          <w:rFonts w:ascii="Times New Roman" w:hAnsi="Times New Roman" w:cs="Times New Roman"/>
          <w:bCs/>
        </w:rPr>
        <w:t>модернизация физического пространства</w:t>
      </w:r>
      <w:r w:rsidRPr="00F35E49">
        <w:rPr>
          <w:rFonts w:ascii="Times New Roman" w:hAnsi="Times New Roman" w:cs="Times New Roman"/>
        </w:rPr>
        <w:t xml:space="preserve">. Опираясь на данные анализа кабинета психолога в ходе практики, предлагается расширение функционала «Зоны </w:t>
      </w:r>
      <w:proofErr w:type="spellStart"/>
      <w:r w:rsidRPr="00F35E49">
        <w:rPr>
          <w:rFonts w:ascii="Times New Roman" w:hAnsi="Times New Roman" w:cs="Times New Roman"/>
        </w:rPr>
        <w:t>релакса</w:t>
      </w:r>
      <w:proofErr w:type="spellEnd"/>
      <w:r w:rsidRPr="00F35E49">
        <w:rPr>
          <w:rFonts w:ascii="Times New Roman" w:hAnsi="Times New Roman" w:cs="Times New Roman"/>
        </w:rPr>
        <w:t xml:space="preserve">» до полноценной «Комнаты психологической разгрузки» для педагогов. Это пространство должно быть изолировано от учебных коридоров и оснащено средствами сенсорной стимуляции (аудиовизуальные системы, </w:t>
      </w:r>
      <w:proofErr w:type="spellStart"/>
      <w:r w:rsidRPr="00F35E49">
        <w:rPr>
          <w:rFonts w:ascii="Times New Roman" w:hAnsi="Times New Roman" w:cs="Times New Roman"/>
        </w:rPr>
        <w:t>фитодизайн</w:t>
      </w:r>
      <w:proofErr w:type="spellEnd"/>
      <w:r w:rsidRPr="00F35E49">
        <w:rPr>
          <w:rFonts w:ascii="Times New Roman" w:hAnsi="Times New Roman" w:cs="Times New Roman"/>
        </w:rPr>
        <w:t>). Создание «комнат тишины», где учитель может провести 15 минут в состоянии покоя между уроками, способствует купированию фазы «Напряжения» и предотвращает накопление усталости, переводя её из хронической формы в стадию оперативного восстановления.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 xml:space="preserve">Социально-психологические условия направлены на преодоление симптомов деперсонализации и профессионального цинизма через укрепление горизонтальных связей в коллективе. В Гимназии №3, где работает большой штат специалистов, риск социальной изоляции и формирования закрытых </w:t>
      </w:r>
      <w:proofErr w:type="spellStart"/>
      <w:r w:rsidRPr="00F35E49">
        <w:rPr>
          <w:rFonts w:ascii="Times New Roman" w:hAnsi="Times New Roman" w:cs="Times New Roman"/>
        </w:rPr>
        <w:t>микрогрупп</w:t>
      </w:r>
      <w:proofErr w:type="spellEnd"/>
      <w:r w:rsidRPr="00F35E49">
        <w:rPr>
          <w:rFonts w:ascii="Times New Roman" w:hAnsi="Times New Roman" w:cs="Times New Roman"/>
        </w:rPr>
        <w:t xml:space="preserve"> достаточно высок.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lastRenderedPageBreak/>
        <w:t xml:space="preserve">Практическая реализация этого уровня предполагает внедрение </w:t>
      </w:r>
      <w:r w:rsidRPr="00F35E49">
        <w:rPr>
          <w:rFonts w:ascii="Times New Roman" w:hAnsi="Times New Roman" w:cs="Times New Roman"/>
          <w:bCs/>
        </w:rPr>
        <w:t xml:space="preserve">технологий корпоративного тимбилдинга и </w:t>
      </w:r>
      <w:proofErr w:type="spellStart"/>
      <w:r w:rsidRPr="00F35E49">
        <w:rPr>
          <w:rFonts w:ascii="Times New Roman" w:hAnsi="Times New Roman" w:cs="Times New Roman"/>
          <w:bCs/>
        </w:rPr>
        <w:t>коворкинга</w:t>
      </w:r>
      <w:proofErr w:type="spellEnd"/>
      <w:r w:rsidRPr="00F35E49">
        <w:rPr>
          <w:rFonts w:ascii="Times New Roman" w:hAnsi="Times New Roman" w:cs="Times New Roman"/>
        </w:rPr>
        <w:t xml:space="preserve">. Традиционные совещания предлагается дополнить форматами «педагогических мастерских» или </w:t>
      </w:r>
      <w:proofErr w:type="spellStart"/>
      <w:r w:rsidRPr="00F35E49">
        <w:rPr>
          <w:rFonts w:ascii="Times New Roman" w:hAnsi="Times New Roman" w:cs="Times New Roman"/>
        </w:rPr>
        <w:t>форсайт</w:t>
      </w:r>
      <w:proofErr w:type="spellEnd"/>
      <w:r w:rsidRPr="00F35E49">
        <w:rPr>
          <w:rFonts w:ascii="Times New Roman" w:hAnsi="Times New Roman" w:cs="Times New Roman"/>
        </w:rPr>
        <w:t xml:space="preserve">-сессий, где учителя могут совместно проектировать </w:t>
      </w:r>
      <w:r w:rsidRPr="00F35E49">
        <w:rPr>
          <w:rFonts w:ascii="Times New Roman" w:hAnsi="Times New Roman" w:cs="Times New Roman"/>
        </w:rPr>
        <w:lastRenderedPageBreak/>
        <w:t xml:space="preserve">инновационные уроки в неформальной обстановке. Это позволяет сместить акцент с «контроля» на «сотрудничество». 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 xml:space="preserve">Особое место занимает ритуал общественного признания. В ходе практики была отмечена эффективность упражнения </w:t>
      </w:r>
      <w:r w:rsidRPr="00F35E49">
        <w:rPr>
          <w:rFonts w:ascii="Times New Roman" w:hAnsi="Times New Roman" w:cs="Times New Roman"/>
          <w:bCs/>
        </w:rPr>
        <w:t>«Аплодисменты»</w:t>
      </w:r>
      <w:r w:rsidRPr="00F35E49">
        <w:rPr>
          <w:rFonts w:ascii="Times New Roman" w:hAnsi="Times New Roman" w:cs="Times New Roman"/>
        </w:rPr>
        <w:t>, которое может быть адаптировано для педагогических советов: публичное поощрение за малые достижения (успешный открытый урок, победа ученика в конкурсе) возвращает педагогу чувство значимости его вклада.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 xml:space="preserve">Дополнительным условием является развитие </w:t>
      </w:r>
      <w:r w:rsidRPr="00F35E49">
        <w:rPr>
          <w:rFonts w:ascii="Times New Roman" w:hAnsi="Times New Roman" w:cs="Times New Roman"/>
          <w:bCs/>
        </w:rPr>
        <w:t>системы медиации в системе «учитель-родитель»</w:t>
      </w:r>
      <w:r w:rsidRPr="00F35E49">
        <w:rPr>
          <w:rFonts w:ascii="Times New Roman" w:hAnsi="Times New Roman" w:cs="Times New Roman"/>
        </w:rPr>
        <w:t xml:space="preserve">. Учитывая высокие запросы родительской общественности гимназии, психолог должен выступать не только как консультант для детей, но и как </w:t>
      </w:r>
      <w:proofErr w:type="spellStart"/>
      <w:r w:rsidRPr="00F35E49">
        <w:rPr>
          <w:rFonts w:ascii="Times New Roman" w:hAnsi="Times New Roman" w:cs="Times New Roman"/>
        </w:rPr>
        <w:t>фасилитатор</w:t>
      </w:r>
      <w:proofErr w:type="spellEnd"/>
      <w:r w:rsidRPr="00F35E49">
        <w:rPr>
          <w:rFonts w:ascii="Times New Roman" w:hAnsi="Times New Roman" w:cs="Times New Roman"/>
        </w:rPr>
        <w:t xml:space="preserve"> в сложных переговорах. Создание «Школы конструктивного диалога» для учителей позволит им овладеть техниками ненасильственного общения (Я-сообщения), что снизит уровень </w:t>
      </w:r>
      <w:proofErr w:type="spellStart"/>
      <w:r w:rsidRPr="00F35E49">
        <w:rPr>
          <w:rFonts w:ascii="Times New Roman" w:hAnsi="Times New Roman" w:cs="Times New Roman"/>
        </w:rPr>
        <w:t>интерперсонального</w:t>
      </w:r>
      <w:proofErr w:type="spellEnd"/>
      <w:r w:rsidRPr="00F35E49">
        <w:rPr>
          <w:rFonts w:ascii="Times New Roman" w:hAnsi="Times New Roman" w:cs="Times New Roman"/>
        </w:rPr>
        <w:t xml:space="preserve"> стресса и обеспечит чувство защищенности со стороны социально-психологической службы.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 xml:space="preserve">Личностный уровень профилактики является фундаментом, на котором строится индивидуальная устойчивость учителя к фазе «Истощения». В условиях гимназического образования, требующего непрерывного самообразования, ключевым условием становится развитие </w:t>
      </w:r>
      <w:r w:rsidRPr="00F35E49">
        <w:rPr>
          <w:rFonts w:ascii="Times New Roman" w:hAnsi="Times New Roman" w:cs="Times New Roman"/>
          <w:bCs/>
        </w:rPr>
        <w:t xml:space="preserve">эмоционального интеллекта (EQ) и навыков </w:t>
      </w:r>
      <w:proofErr w:type="spellStart"/>
      <w:r w:rsidRPr="00F35E49">
        <w:rPr>
          <w:rFonts w:ascii="Times New Roman" w:hAnsi="Times New Roman" w:cs="Times New Roman"/>
          <w:bCs/>
        </w:rPr>
        <w:t>саморегуляции</w:t>
      </w:r>
      <w:proofErr w:type="spellEnd"/>
      <w:r w:rsidRPr="00F35E49">
        <w:rPr>
          <w:rFonts w:ascii="Times New Roman" w:hAnsi="Times New Roman" w:cs="Times New Roman"/>
        </w:rPr>
        <w:t>.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>Программа внедрения на данном уровне в КГУ «Школа-гимназия №3» включает цикл практико-ориентированных тренингов. Педагоги обучаются методам «быстрой самопомощи»: дыхательным техникам (диафрагмальное дыхание), прогрессивной мышечной релаксации и техникам визуализации. Эти инструменты позволяют учителю самостоятельно регулировать свое состояние непосредственно в стрессовой ситуации (например, во время ЕНТ или открытых проверок).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 xml:space="preserve">Важным аспектом является обучение </w:t>
      </w:r>
      <w:r w:rsidRPr="00F35E49">
        <w:rPr>
          <w:rFonts w:ascii="Times New Roman" w:hAnsi="Times New Roman" w:cs="Times New Roman"/>
          <w:bCs/>
        </w:rPr>
        <w:t>тайм-менеджменту и методам когнитивной реструктуризации</w:t>
      </w:r>
      <w:r w:rsidRPr="00F35E49">
        <w:rPr>
          <w:rFonts w:ascii="Times New Roman" w:hAnsi="Times New Roman" w:cs="Times New Roman"/>
        </w:rPr>
        <w:t xml:space="preserve">. Педагоги часто становятся заложниками установки «я должен быть идеальным во всем». Психологическая работа направлена на трансформацию этой деструктивной установки в более адаптивную: «я – профессионал, который эффективно распределяет свои ресурсы». Развитие профессиональной рефлексии через ведение «дневников успеха» или участие в </w:t>
      </w:r>
      <w:proofErr w:type="spellStart"/>
      <w:r w:rsidRPr="00F35E49">
        <w:rPr>
          <w:rFonts w:ascii="Times New Roman" w:hAnsi="Times New Roman" w:cs="Times New Roman"/>
        </w:rPr>
        <w:t>балинтовских</w:t>
      </w:r>
      <w:proofErr w:type="spellEnd"/>
      <w:r w:rsidRPr="00F35E49">
        <w:rPr>
          <w:rFonts w:ascii="Times New Roman" w:hAnsi="Times New Roman" w:cs="Times New Roman"/>
        </w:rPr>
        <w:t xml:space="preserve"> группах позволяет учителю вовремя идентифицировать ранние признаки выгорания по Х. </w:t>
      </w:r>
      <w:proofErr w:type="spellStart"/>
      <w:r w:rsidRPr="00F35E49">
        <w:rPr>
          <w:rFonts w:ascii="Times New Roman" w:hAnsi="Times New Roman" w:cs="Times New Roman"/>
        </w:rPr>
        <w:t>Фрейденбергеру</w:t>
      </w:r>
      <w:proofErr w:type="spellEnd"/>
      <w:r w:rsidRPr="00F35E49">
        <w:rPr>
          <w:rFonts w:ascii="Times New Roman" w:hAnsi="Times New Roman" w:cs="Times New Roman"/>
        </w:rPr>
        <w:t xml:space="preserve"> и обратиться за поддержкой, не доводя состояние до клинических форм. Таким образом, личностный уровень переводит педагога из позиции «жертвы обстоятельств» в позицию «активного субъекта своего профессионального здоровья».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 xml:space="preserve">Важнейшим компонентом здесь выступает целенаправленное обучение педагогов техникам психофизической </w:t>
      </w:r>
      <w:proofErr w:type="spellStart"/>
      <w:r w:rsidRPr="00F35E49">
        <w:rPr>
          <w:rFonts w:ascii="Times New Roman" w:hAnsi="Times New Roman" w:cs="Times New Roman"/>
        </w:rPr>
        <w:t>саморегуляции</w:t>
      </w:r>
      <w:proofErr w:type="spellEnd"/>
      <w:r w:rsidRPr="00F35E49">
        <w:rPr>
          <w:rFonts w:ascii="Times New Roman" w:hAnsi="Times New Roman" w:cs="Times New Roman"/>
        </w:rPr>
        <w:t xml:space="preserve">, включая аутотренинг, дыхательные упражнения и методы тайм-менеджмента. Формирование установки на непрерывное личностное развитие трансформирует педагогическую деятельность из монотонного выполнения обязанностей в </w:t>
      </w:r>
      <w:r w:rsidRPr="00F35E49">
        <w:rPr>
          <w:rFonts w:ascii="Times New Roman" w:hAnsi="Times New Roman" w:cs="Times New Roman"/>
        </w:rPr>
        <w:lastRenderedPageBreak/>
        <w:t>пространство для творческой самореализации, что кардинально снижает риск формирования эмоционального дефицита.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 xml:space="preserve">Интегративный подход предполагает, что профилактика должна носить упреждающий характер, воздействуя на проблему еще на этапе первичного накопления стресса. В условиях КГУ «Школа-гимназия №3» г. </w:t>
      </w:r>
      <w:proofErr w:type="spellStart"/>
      <w:r w:rsidRPr="00F35E49">
        <w:rPr>
          <w:rFonts w:ascii="Times New Roman" w:hAnsi="Times New Roman" w:cs="Times New Roman"/>
        </w:rPr>
        <w:t>Костаная</w:t>
      </w:r>
      <w:proofErr w:type="spellEnd"/>
      <w:r w:rsidRPr="00F35E49">
        <w:rPr>
          <w:rFonts w:ascii="Times New Roman" w:hAnsi="Times New Roman" w:cs="Times New Roman"/>
        </w:rPr>
        <w:t xml:space="preserve"> программа психолого-педагогической поддержки должна объединять теоретическое просвещение, практические тренинги по развитию эмоционального интеллекта и организационные меры со стороны администрации. Только через гармонизацию требований школы и реальных ресурсных возможностей коллектива достигается устойчивое психологическое благополучие, обеспечивающее высокое качество образовательного процесса. 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 xml:space="preserve">Социально-психологический климат коллектива является «питательной средой» для профессионального здоровья. Одним из эффективных методов здесь выступает </w:t>
      </w:r>
      <w:r w:rsidRPr="00F35E49">
        <w:rPr>
          <w:rFonts w:ascii="Times New Roman" w:hAnsi="Times New Roman" w:cs="Times New Roman"/>
          <w:bCs/>
        </w:rPr>
        <w:t>социально-психологический тренинг</w:t>
      </w:r>
      <w:r w:rsidRPr="00F35E49">
        <w:rPr>
          <w:rFonts w:ascii="Times New Roman" w:hAnsi="Times New Roman" w:cs="Times New Roman"/>
        </w:rPr>
        <w:t>. В ходе практики в КГУ «Школа-гимназия №3» было отмечено, что педагоги испытывают потребность в позитивном подкреплении.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 xml:space="preserve">Методики, направленные на сплочение, такие как ритуалы признания заслуг (например, </w:t>
      </w:r>
      <w:proofErr w:type="spellStart"/>
      <w:r w:rsidRPr="00F35E49">
        <w:rPr>
          <w:rFonts w:ascii="Times New Roman" w:hAnsi="Times New Roman" w:cs="Times New Roman"/>
        </w:rPr>
        <w:t>тренинговое</w:t>
      </w:r>
      <w:proofErr w:type="spellEnd"/>
      <w:r w:rsidRPr="00F35E49">
        <w:rPr>
          <w:rFonts w:ascii="Times New Roman" w:hAnsi="Times New Roman" w:cs="Times New Roman"/>
        </w:rPr>
        <w:t xml:space="preserve"> упражнение «Аплодисменты»), позволяют каждому члену коллектива почувствовать свою значимость. Это снижает риск развития «деперсонализации», так как учитель перестает чувствовать себя «функцией» и начинает восприниматься коллегами как уникальная личность. Также важным условием является создание </w:t>
      </w:r>
      <w:proofErr w:type="spellStart"/>
      <w:r w:rsidRPr="00F35E49">
        <w:rPr>
          <w:rFonts w:ascii="Times New Roman" w:hAnsi="Times New Roman" w:cs="Times New Roman"/>
          <w:bCs/>
        </w:rPr>
        <w:t>балинтовских</w:t>
      </w:r>
      <w:proofErr w:type="spellEnd"/>
      <w:r w:rsidRPr="00F35E49">
        <w:rPr>
          <w:rFonts w:ascii="Times New Roman" w:hAnsi="Times New Roman" w:cs="Times New Roman"/>
          <w:bCs/>
        </w:rPr>
        <w:t xml:space="preserve"> групп</w:t>
      </w:r>
      <w:r w:rsidRPr="00F35E49">
        <w:rPr>
          <w:rFonts w:ascii="Times New Roman" w:hAnsi="Times New Roman" w:cs="Times New Roman"/>
        </w:rPr>
        <w:t xml:space="preserve"> – регулярных встреч учителей для разбора трудных педагогических случаев в безопасной, некритичной атмосфере.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 xml:space="preserve">Современным и инновационным подходом к профилактике выгорания является использование </w:t>
      </w:r>
      <w:r w:rsidRPr="00F35E49">
        <w:rPr>
          <w:rFonts w:ascii="Times New Roman" w:hAnsi="Times New Roman" w:cs="Times New Roman"/>
          <w:bCs/>
        </w:rPr>
        <w:t>арт-терапевтических технологий</w:t>
      </w:r>
      <w:r w:rsidRPr="00F35E49">
        <w:rPr>
          <w:rFonts w:ascii="Times New Roman" w:hAnsi="Times New Roman" w:cs="Times New Roman"/>
        </w:rPr>
        <w:t>. Работа с цветом, метафорическими картами или песочная терапия позволяют педагогу безопасно выразить накопленный негатив, который часто подавляется из-за требований профессионального такта. Включение элементов арт-терапии в методические объединения учителей гимназии способствует спонтанной разгрузке и профилактике психосоматических заболеваний</w:t>
      </w:r>
    </w:p>
    <w:p w:rsidR="00F35E49" w:rsidRPr="00F35E49" w:rsidRDefault="00F35E49" w:rsidP="00F35E4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E49">
        <w:rPr>
          <w:rFonts w:ascii="Times New Roman" w:hAnsi="Times New Roman" w:cs="Times New Roman"/>
        </w:rPr>
        <w:t>Таким образом, создание описанного комплекса условий является стратегической задачей, обеспечивающей методологический переход к экспериментальной части нашего исследования.</w:t>
      </w:r>
    </w:p>
    <w:bookmarkEnd w:id="0"/>
    <w:p w:rsidR="00BC5826" w:rsidRPr="00F35E49" w:rsidRDefault="00BC5826" w:rsidP="00F35E49">
      <w:pPr>
        <w:spacing w:after="0" w:line="240" w:lineRule="auto"/>
        <w:rPr>
          <w:rFonts w:ascii="Times New Roman" w:hAnsi="Times New Roman" w:cs="Times New Roman"/>
        </w:rPr>
      </w:pPr>
    </w:p>
    <w:sectPr w:rsidR="00BC5826" w:rsidRPr="00F35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8223C"/>
    <w:multiLevelType w:val="multilevel"/>
    <w:tmpl w:val="4462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DD3"/>
    <w:rsid w:val="00181DD3"/>
    <w:rsid w:val="00BC5826"/>
    <w:rsid w:val="00F3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9A2B1F-84C2-4936-8F87-2508A2E90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1918</Words>
  <Characters>10935</Characters>
  <Application>Microsoft Office Word</Application>
  <DocSecurity>0</DocSecurity>
  <Lines>91</Lines>
  <Paragraphs>25</Paragraphs>
  <ScaleCrop>false</ScaleCrop>
  <Company/>
  <LinksUpToDate>false</LinksUpToDate>
  <CharactersWithSpaces>12828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Яся</dc:creator>
  <cp:keywords/>
  <dc:description/>
  <cp:lastModifiedBy>Яся</cp:lastModifiedBy>
  <cp:revision>2</cp:revision>
  <dcterms:created xsi:type="dcterms:W3CDTF">2026-02-16T12:09:00Z</dcterms:created>
  <dcterms:modified xsi:type="dcterms:W3CDTF">2026-02-16T12:10:00Z</dcterms:modified>
</cp:coreProperties>
</file>