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24B" w:rsidRPr="00DC724B" w:rsidRDefault="00DC724B" w:rsidP="00CF4291">
      <w:pPr>
        <w:spacing w:line="240" w:lineRule="auto"/>
        <w:jc w:val="center"/>
        <w:rPr>
          <w:rFonts w:ascii="Times New Roman" w:hAnsi="Times New Roman" w:cs="Times New Roman"/>
          <w:b/>
          <w:sz w:val="20"/>
          <w:szCs w:val="20"/>
        </w:rPr>
      </w:pPr>
      <w:bookmarkStart w:id="0" w:name="_GoBack"/>
      <w:r>
        <w:rPr>
          <w:rFonts w:ascii="Times New Roman" w:hAnsi="Times New Roman" w:cs="Times New Roman"/>
          <w:b/>
          <w:sz w:val="20"/>
          <w:szCs w:val="20"/>
        </w:rPr>
        <w:t>Д</w:t>
      </w:r>
      <w:r w:rsidRPr="00DC724B">
        <w:rPr>
          <w:rFonts w:ascii="Times New Roman" w:hAnsi="Times New Roman" w:cs="Times New Roman"/>
          <w:b/>
          <w:sz w:val="20"/>
          <w:szCs w:val="20"/>
        </w:rPr>
        <w:t>иагностик</w:t>
      </w:r>
      <w:r>
        <w:rPr>
          <w:rFonts w:ascii="Times New Roman" w:hAnsi="Times New Roman" w:cs="Times New Roman"/>
          <w:b/>
          <w:sz w:val="20"/>
          <w:szCs w:val="20"/>
        </w:rPr>
        <w:t>а</w:t>
      </w:r>
      <w:r w:rsidRPr="00DC724B">
        <w:rPr>
          <w:rFonts w:ascii="Times New Roman" w:hAnsi="Times New Roman" w:cs="Times New Roman"/>
          <w:b/>
          <w:sz w:val="20"/>
          <w:szCs w:val="20"/>
        </w:rPr>
        <w:t xml:space="preserve"> уровней и фаз эмоционального выгорания в педагогическом коллективе</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Переход к анализу эмпирических данных является ключевым этапом исследования, позволяющим верифицировать теоретические предположения о состоянии психоэмоциональной сферы учителей КГУ «Школа-гимназия №3». Логика представления результатов в данном параграфе выстроена по принципу дедукции: от общей панорамы </w:t>
      </w:r>
      <w:proofErr w:type="spellStart"/>
      <w:r w:rsidRPr="00DC724B">
        <w:rPr>
          <w:rFonts w:ascii="Times New Roman" w:hAnsi="Times New Roman" w:cs="Times New Roman"/>
          <w:sz w:val="20"/>
          <w:szCs w:val="20"/>
        </w:rPr>
        <w:t>сформированности</w:t>
      </w:r>
      <w:proofErr w:type="spellEnd"/>
      <w:r w:rsidRPr="00DC724B">
        <w:rPr>
          <w:rFonts w:ascii="Times New Roman" w:hAnsi="Times New Roman" w:cs="Times New Roman"/>
          <w:sz w:val="20"/>
          <w:szCs w:val="20"/>
        </w:rPr>
        <w:t xml:space="preserve"> фаз синдрома в коллективе к детальному рассмотрению специфических симптомов и их корреляции с профессиональным стажем.</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Прежде чем приступить к интерпретации, следует подчеркнуть, что весь массив первичных данных, полученных в ходе диагностического в ходе диагностического обследования 45 педагогов, прошел тщательную математико-статистическую обработку. На данном этапе применялись методы </w:t>
      </w:r>
      <w:r w:rsidRPr="00DC724B">
        <w:rPr>
          <w:rFonts w:ascii="Times New Roman" w:hAnsi="Times New Roman" w:cs="Times New Roman"/>
          <w:bCs/>
          <w:sz w:val="20"/>
          <w:szCs w:val="20"/>
        </w:rPr>
        <w:t>описательной статистики</w:t>
      </w:r>
      <w:r w:rsidRPr="00DC724B">
        <w:rPr>
          <w:rFonts w:ascii="Times New Roman" w:hAnsi="Times New Roman" w:cs="Times New Roman"/>
          <w:sz w:val="20"/>
          <w:szCs w:val="20"/>
        </w:rPr>
        <w:t>, что позволило систематизировать разрозненные ответы респондентов в стройную количественную систему. Использование процедур группировки, ранжирования и расчета процентных соотношений дало возможность выделить доминирующие тенденции, характерные для всей организации, и нивелировать влияние случайных факторов.</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Соблюдение этических норм психологического исследования остается приоритетным приоритетом при изложении результатов. В связи с этим, все данные представлены в </w:t>
      </w:r>
      <w:r w:rsidRPr="00DC724B">
        <w:rPr>
          <w:rFonts w:ascii="Times New Roman" w:hAnsi="Times New Roman" w:cs="Times New Roman"/>
          <w:bCs/>
          <w:sz w:val="20"/>
          <w:szCs w:val="20"/>
        </w:rPr>
        <w:t>обобщенном (агрегированном) виде</w:t>
      </w:r>
      <w:r w:rsidRPr="00DC724B">
        <w:rPr>
          <w:rFonts w:ascii="Times New Roman" w:hAnsi="Times New Roman" w:cs="Times New Roman"/>
          <w:sz w:val="20"/>
          <w:szCs w:val="20"/>
        </w:rPr>
        <w:t xml:space="preserve">. Мы намеренно избегаем персонализации результатов, оперируя показателями внутри групп, сформированных по стажу и уровню выраженности синдрома. </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Это не только гарантирует конфиденциальность участников, но и позволяет сфокусироваться на объективных закономерностях функционирования коллектива как единого социально-психологического организма гимназии.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Методологическим фундаментом нашего анализа выступает интегративный подход. Мы считаем принципиально важным рассматривать результаты не изолированно по одной методике, а через </w:t>
      </w:r>
      <w:r w:rsidRPr="00DC724B">
        <w:rPr>
          <w:rFonts w:ascii="Times New Roman" w:hAnsi="Times New Roman" w:cs="Times New Roman"/>
          <w:bCs/>
          <w:sz w:val="20"/>
          <w:szCs w:val="20"/>
        </w:rPr>
        <w:t xml:space="preserve">сопоставление фаз выгорания по В.В. Бойко с компонентами синдрома по К. </w:t>
      </w:r>
      <w:proofErr w:type="spellStart"/>
      <w:r w:rsidRPr="00DC724B">
        <w:rPr>
          <w:rFonts w:ascii="Times New Roman" w:hAnsi="Times New Roman" w:cs="Times New Roman"/>
          <w:bCs/>
          <w:sz w:val="20"/>
          <w:szCs w:val="20"/>
        </w:rPr>
        <w:t>Маслач</w:t>
      </w:r>
      <w:proofErr w:type="spellEnd"/>
      <w:r w:rsidRPr="00DC724B">
        <w:rPr>
          <w:rFonts w:ascii="Times New Roman" w:hAnsi="Times New Roman" w:cs="Times New Roman"/>
          <w:sz w:val="20"/>
          <w:szCs w:val="20"/>
        </w:rPr>
        <w:t>. Такая стратегия анализа обоснована следующими причинами:</w:t>
      </w:r>
    </w:p>
    <w:p w:rsidR="00DC724B" w:rsidRPr="00DC724B" w:rsidRDefault="00DC724B" w:rsidP="00CF4291">
      <w:pPr>
        <w:numPr>
          <w:ilvl w:val="0"/>
          <w:numId w:val="1"/>
        </w:numPr>
        <w:spacing w:after="0" w:line="240" w:lineRule="auto"/>
        <w:ind w:firstLine="709"/>
        <w:jc w:val="both"/>
        <w:rPr>
          <w:rFonts w:ascii="Times New Roman" w:hAnsi="Times New Roman" w:cs="Times New Roman"/>
          <w:sz w:val="20"/>
          <w:szCs w:val="20"/>
        </w:rPr>
      </w:pPr>
      <w:proofErr w:type="spellStart"/>
      <w:r w:rsidRPr="00DC724B">
        <w:rPr>
          <w:rFonts w:ascii="Times New Roman" w:hAnsi="Times New Roman" w:cs="Times New Roman"/>
          <w:bCs/>
          <w:sz w:val="20"/>
          <w:szCs w:val="20"/>
        </w:rPr>
        <w:t>Процессуальность</w:t>
      </w:r>
      <w:proofErr w:type="spellEnd"/>
      <w:r w:rsidRPr="00DC724B">
        <w:rPr>
          <w:rFonts w:ascii="Times New Roman" w:hAnsi="Times New Roman" w:cs="Times New Roman"/>
          <w:bCs/>
          <w:sz w:val="20"/>
          <w:szCs w:val="20"/>
        </w:rPr>
        <w:t xml:space="preserve"> </w:t>
      </w:r>
      <w:proofErr w:type="spellStart"/>
      <w:r w:rsidRPr="00DC724B">
        <w:rPr>
          <w:rFonts w:ascii="Times New Roman" w:hAnsi="Times New Roman" w:cs="Times New Roman"/>
          <w:bCs/>
          <w:sz w:val="20"/>
          <w:szCs w:val="20"/>
        </w:rPr>
        <w:t>vs</w:t>
      </w:r>
      <w:proofErr w:type="spellEnd"/>
      <w:r w:rsidRPr="00DC724B">
        <w:rPr>
          <w:rFonts w:ascii="Times New Roman" w:hAnsi="Times New Roman" w:cs="Times New Roman"/>
          <w:bCs/>
          <w:sz w:val="20"/>
          <w:szCs w:val="20"/>
        </w:rPr>
        <w:t xml:space="preserve"> Статичность:</w:t>
      </w:r>
      <w:r w:rsidRPr="00DC724B">
        <w:rPr>
          <w:rFonts w:ascii="Times New Roman" w:hAnsi="Times New Roman" w:cs="Times New Roman"/>
          <w:sz w:val="20"/>
          <w:szCs w:val="20"/>
        </w:rPr>
        <w:t xml:space="preserve"> Методика В.В. Бойко позволяет увидеть выгорание как динамический процесс, развивающийся через последовательные фазы («Напряжение» </w:t>
      </w:r>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w:t>
      </w:r>
      <w:proofErr w:type="spellStart"/>
      <w:r w:rsidRPr="00DC724B">
        <w:rPr>
          <w:rFonts w:ascii="Times New Roman" w:hAnsi="Times New Roman" w:cs="Times New Roman"/>
          <w:sz w:val="20"/>
          <w:szCs w:val="20"/>
        </w:rPr>
        <w:t>Резистенция</w:t>
      </w:r>
      <w:proofErr w:type="spellEnd"/>
      <w:r w:rsidRPr="00DC724B">
        <w:rPr>
          <w:rFonts w:ascii="Times New Roman" w:hAnsi="Times New Roman" w:cs="Times New Roman"/>
          <w:sz w:val="20"/>
          <w:szCs w:val="20"/>
        </w:rPr>
        <w:t xml:space="preserve">» </w:t>
      </w:r>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«Истощение»). Это дает ответ на вопрос: </w:t>
      </w:r>
      <w:r w:rsidRPr="00DC724B">
        <w:rPr>
          <w:rFonts w:ascii="Times New Roman" w:hAnsi="Times New Roman" w:cs="Times New Roman"/>
          <w:i/>
          <w:iCs/>
          <w:sz w:val="20"/>
          <w:szCs w:val="20"/>
        </w:rPr>
        <w:t>на каком этапе защиты или разрушения</w:t>
      </w:r>
      <w:r w:rsidRPr="00DC724B">
        <w:rPr>
          <w:rFonts w:ascii="Times New Roman" w:hAnsi="Times New Roman" w:cs="Times New Roman"/>
          <w:sz w:val="20"/>
          <w:szCs w:val="20"/>
        </w:rPr>
        <w:t xml:space="preserve"> находится педагог в данный момент.</w:t>
      </w:r>
    </w:p>
    <w:p w:rsidR="00DC724B" w:rsidRPr="00DC724B" w:rsidRDefault="00DC724B" w:rsidP="00CF4291">
      <w:pPr>
        <w:numPr>
          <w:ilvl w:val="0"/>
          <w:numId w:val="1"/>
        </w:num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bCs/>
          <w:sz w:val="20"/>
          <w:szCs w:val="20"/>
        </w:rPr>
        <w:t>Структурная глубина:</w:t>
      </w:r>
      <w:r w:rsidRPr="00DC724B">
        <w:rPr>
          <w:rFonts w:ascii="Times New Roman" w:hAnsi="Times New Roman" w:cs="Times New Roman"/>
          <w:sz w:val="20"/>
          <w:szCs w:val="20"/>
        </w:rPr>
        <w:t xml:space="preserve"> Компоненты К. </w:t>
      </w:r>
      <w:proofErr w:type="spellStart"/>
      <w:r w:rsidRPr="00DC724B">
        <w:rPr>
          <w:rFonts w:ascii="Times New Roman" w:hAnsi="Times New Roman" w:cs="Times New Roman"/>
          <w:sz w:val="20"/>
          <w:szCs w:val="20"/>
        </w:rPr>
        <w:t>Маслач</w:t>
      </w:r>
      <w:proofErr w:type="spellEnd"/>
      <w:r w:rsidRPr="00DC724B">
        <w:rPr>
          <w:rFonts w:ascii="Times New Roman" w:hAnsi="Times New Roman" w:cs="Times New Roman"/>
          <w:sz w:val="20"/>
          <w:szCs w:val="20"/>
        </w:rPr>
        <w:t xml:space="preserve"> (эмоциональное истощение, деперсонализация, редукция достижений) позволяют уточнить </w:t>
      </w:r>
      <w:r w:rsidRPr="00DC724B">
        <w:rPr>
          <w:rFonts w:ascii="Times New Roman" w:hAnsi="Times New Roman" w:cs="Times New Roman"/>
          <w:i/>
          <w:iCs/>
          <w:sz w:val="20"/>
          <w:szCs w:val="20"/>
        </w:rPr>
        <w:t>качество</w:t>
      </w:r>
      <w:r w:rsidRPr="00DC724B">
        <w:rPr>
          <w:rFonts w:ascii="Times New Roman" w:hAnsi="Times New Roman" w:cs="Times New Roman"/>
          <w:sz w:val="20"/>
          <w:szCs w:val="20"/>
        </w:rPr>
        <w:t xml:space="preserve"> этого процесса. Например, высокая фаза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xml:space="preserve"> по Бойко может сопровождаться глубокой деперсонализацией по </w:t>
      </w:r>
      <w:proofErr w:type="spellStart"/>
      <w:r w:rsidRPr="00DC724B">
        <w:rPr>
          <w:rFonts w:ascii="Times New Roman" w:hAnsi="Times New Roman" w:cs="Times New Roman"/>
          <w:sz w:val="20"/>
          <w:szCs w:val="20"/>
        </w:rPr>
        <w:t>Маслач</w:t>
      </w:r>
      <w:proofErr w:type="spellEnd"/>
      <w:r w:rsidRPr="00DC724B">
        <w:rPr>
          <w:rFonts w:ascii="Times New Roman" w:hAnsi="Times New Roman" w:cs="Times New Roman"/>
          <w:sz w:val="20"/>
          <w:szCs w:val="20"/>
        </w:rPr>
        <w:t>, что свидетельствует о переходе психологической защиты в стадию профессиональной деформации.</w:t>
      </w:r>
    </w:p>
    <w:p w:rsidR="00DC724B" w:rsidRPr="00DC724B" w:rsidRDefault="00DC724B" w:rsidP="00CF4291">
      <w:pPr>
        <w:numPr>
          <w:ilvl w:val="0"/>
          <w:numId w:val="1"/>
        </w:num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bCs/>
          <w:sz w:val="20"/>
          <w:szCs w:val="20"/>
        </w:rPr>
        <w:t>Триангуляция данных:</w:t>
      </w:r>
      <w:r w:rsidRPr="00DC724B">
        <w:rPr>
          <w:rFonts w:ascii="Times New Roman" w:hAnsi="Times New Roman" w:cs="Times New Roman"/>
          <w:sz w:val="20"/>
          <w:szCs w:val="20"/>
        </w:rPr>
        <w:t xml:space="preserve"> Взаимная верификация результатов двух признанных методик исключает риск субъективного искажения данных. Если симптом «Редукции профессиональных обязанностей» (Бойко) совпадает с «Редукцией персональных достижений» (</w:t>
      </w:r>
      <w:proofErr w:type="spellStart"/>
      <w:r w:rsidRPr="00DC724B">
        <w:rPr>
          <w:rFonts w:ascii="Times New Roman" w:hAnsi="Times New Roman" w:cs="Times New Roman"/>
          <w:sz w:val="20"/>
          <w:szCs w:val="20"/>
        </w:rPr>
        <w:t>Маслач</w:t>
      </w:r>
      <w:proofErr w:type="spellEnd"/>
      <w:r w:rsidRPr="00DC724B">
        <w:rPr>
          <w:rFonts w:ascii="Times New Roman" w:hAnsi="Times New Roman" w:cs="Times New Roman"/>
          <w:sz w:val="20"/>
          <w:szCs w:val="20"/>
        </w:rPr>
        <w:t>), мы можем с высокой степенью достоверности диагностировать системный кризис профессиональной самооценки у педагога.</w:t>
      </w:r>
    </w:p>
    <w:p w:rsidR="00DC724B" w:rsidRPr="00DC724B" w:rsidRDefault="00DC724B" w:rsidP="00CF4291">
      <w:pPr>
        <w:spacing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Таким образом, представленный далее анализ представляет собой многомерную картину, где количественные показатели (баллы и проценты) дополняются качественной интерпретацией психологических механизмов, действующих в условиях </w:t>
      </w:r>
      <w:proofErr w:type="spellStart"/>
      <w:r w:rsidRPr="00DC724B">
        <w:rPr>
          <w:rFonts w:ascii="Times New Roman" w:hAnsi="Times New Roman" w:cs="Times New Roman"/>
          <w:sz w:val="20"/>
          <w:szCs w:val="20"/>
        </w:rPr>
        <w:t>высокострессовой</w:t>
      </w:r>
      <w:proofErr w:type="spellEnd"/>
      <w:r w:rsidRPr="00DC724B">
        <w:rPr>
          <w:rFonts w:ascii="Times New Roman" w:hAnsi="Times New Roman" w:cs="Times New Roman"/>
          <w:sz w:val="20"/>
          <w:szCs w:val="20"/>
        </w:rPr>
        <w:t xml:space="preserve"> гимназической среды. Такой подход позволяет подготовить обоснованную базу для разработки адресной программы профилактики, учитывающей не только факт наличия выгорания, но и его специфический «профиль» в данном коллективе. </w:t>
      </w:r>
    </w:p>
    <w:p w:rsidR="00DC724B" w:rsidRPr="00DC724B" w:rsidRDefault="00DC724B" w:rsidP="00CF4291">
      <w:pPr>
        <w:spacing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Анализ общей панорамы эмоционального выгорания в коллективе КГУ «Школа-гимназия №3» (по методике В.В. Бойко)</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Первым этапом анализа результатов стало выявление степени </w:t>
      </w:r>
      <w:proofErr w:type="spellStart"/>
      <w:r w:rsidRPr="00DC724B">
        <w:rPr>
          <w:rFonts w:ascii="Times New Roman" w:hAnsi="Times New Roman" w:cs="Times New Roman"/>
          <w:sz w:val="20"/>
          <w:szCs w:val="20"/>
        </w:rPr>
        <w:t>сформированности</w:t>
      </w:r>
      <w:proofErr w:type="spellEnd"/>
      <w:r w:rsidRPr="00DC724B">
        <w:rPr>
          <w:rFonts w:ascii="Times New Roman" w:hAnsi="Times New Roman" w:cs="Times New Roman"/>
          <w:sz w:val="20"/>
          <w:szCs w:val="20"/>
        </w:rPr>
        <w:t xml:space="preserve"> трех фаз эмоционального выгорания в исследуемом коллективе: «Напряжения»,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xml:space="preserve">» и «Истощения». Согласно методике В.В. Бойко, фаза считается </w:t>
      </w:r>
      <w:r w:rsidRPr="00DC724B">
        <w:rPr>
          <w:rFonts w:ascii="Times New Roman" w:hAnsi="Times New Roman" w:cs="Times New Roman"/>
          <w:bCs/>
          <w:sz w:val="20"/>
          <w:szCs w:val="20"/>
        </w:rPr>
        <w:t>сформировавшейся</w:t>
      </w:r>
      <w:r w:rsidRPr="00DC724B">
        <w:rPr>
          <w:rFonts w:ascii="Times New Roman" w:hAnsi="Times New Roman" w:cs="Times New Roman"/>
          <w:sz w:val="20"/>
          <w:szCs w:val="20"/>
        </w:rPr>
        <w:t xml:space="preserve">, если сумма баллов по ней составляет 61 и более, </w:t>
      </w:r>
      <w:r w:rsidRPr="00DC724B">
        <w:rPr>
          <w:rFonts w:ascii="Times New Roman" w:hAnsi="Times New Roman" w:cs="Times New Roman"/>
          <w:bCs/>
          <w:sz w:val="20"/>
          <w:szCs w:val="20"/>
        </w:rPr>
        <w:t>находящейся в стадии формирования</w:t>
      </w:r>
      <w:r w:rsidRPr="00DC724B">
        <w:rPr>
          <w:rFonts w:ascii="Times New Roman" w:hAnsi="Times New Roman" w:cs="Times New Roman"/>
          <w:sz w:val="20"/>
          <w:szCs w:val="20"/>
        </w:rPr>
        <w:t xml:space="preserve"> </w:t>
      </w:r>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от 37 до 60 баллов, и </w:t>
      </w:r>
      <w:r w:rsidRPr="00DC724B">
        <w:rPr>
          <w:rFonts w:ascii="Times New Roman" w:hAnsi="Times New Roman" w:cs="Times New Roman"/>
          <w:bCs/>
          <w:sz w:val="20"/>
          <w:szCs w:val="20"/>
        </w:rPr>
        <w:t>не сформировавшейся</w:t>
      </w:r>
      <w:r w:rsidRPr="00DC724B">
        <w:rPr>
          <w:rFonts w:ascii="Times New Roman" w:hAnsi="Times New Roman" w:cs="Times New Roman"/>
          <w:sz w:val="20"/>
          <w:szCs w:val="20"/>
        </w:rPr>
        <w:t xml:space="preserve"> </w:t>
      </w:r>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при значении 36 баллов и менее.</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На основе первичной обработки данных 45 респондентов была составлена гистограмма, отражающая распределение педагогов по уровням </w:t>
      </w:r>
      <w:proofErr w:type="spellStart"/>
      <w:r w:rsidRPr="00DC724B">
        <w:rPr>
          <w:rFonts w:ascii="Times New Roman" w:hAnsi="Times New Roman" w:cs="Times New Roman"/>
          <w:sz w:val="20"/>
          <w:szCs w:val="20"/>
        </w:rPr>
        <w:t>сформированности</w:t>
      </w:r>
      <w:proofErr w:type="spellEnd"/>
      <w:r w:rsidRPr="00DC724B">
        <w:rPr>
          <w:rFonts w:ascii="Times New Roman" w:hAnsi="Times New Roman" w:cs="Times New Roman"/>
          <w:sz w:val="20"/>
          <w:szCs w:val="20"/>
        </w:rPr>
        <w:t xml:space="preserve"> фаз синдрома. Ниже представлена гистограмма, отражающая распределение уровней эмоционального выгорания в педагогическом коллективе КГУ «Школа-гимназия №3».</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bCs/>
          <w:noProof/>
          <w:sz w:val="20"/>
          <w:szCs w:val="20"/>
          <w:lang w:eastAsia="ru-RU"/>
        </w:rPr>
        <w:lastRenderedPageBreak/>
        <w:drawing>
          <wp:inline distT="0" distB="0" distL="0" distR="0" wp14:anchorId="09D5F775" wp14:editId="7082EB4A">
            <wp:extent cx="5935980" cy="3558540"/>
            <wp:effectExtent l="0" t="0" r="7620" b="3810"/>
            <wp:docPr id="1" name="Рисунок 1" descr="C:\Users\Яся\Downloads\Code_Generated_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Яся\Downloads\Code_Generated_Ima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5980" cy="3558540"/>
                    </a:xfrm>
                    <a:prstGeom prst="rect">
                      <a:avLst/>
                    </a:prstGeom>
                    <a:noFill/>
                    <a:ln>
                      <a:noFill/>
                    </a:ln>
                  </pic:spPr>
                </pic:pic>
              </a:graphicData>
            </a:graphic>
          </wp:inline>
        </w:drawing>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Рисунок 2.1. – Распределение педагогов по стадиям формирования фаз выгорания (в %)</w:t>
      </w:r>
    </w:p>
    <w:p w:rsidR="00DC724B" w:rsidRPr="00DC724B" w:rsidRDefault="00DC724B" w:rsidP="00CF4291">
      <w:pPr>
        <w:spacing w:after="0" w:line="240" w:lineRule="auto"/>
        <w:jc w:val="both"/>
        <w:rPr>
          <w:rFonts w:ascii="Times New Roman" w:hAnsi="Times New Roman" w:cs="Times New Roman"/>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Данный график является визуальным подтверждением теоретических выводов о превалировании фазы «</w:t>
      </w:r>
      <w:proofErr w:type="spellStart"/>
      <w:r w:rsidRPr="00DC724B">
        <w:rPr>
          <w:rFonts w:ascii="Times New Roman" w:hAnsi="Times New Roman" w:cs="Times New Roman"/>
          <w:sz w:val="20"/>
          <w:szCs w:val="20"/>
        </w:rPr>
        <w:t>Резистенция</w:t>
      </w:r>
      <w:proofErr w:type="spellEnd"/>
      <w:r w:rsidRPr="00DC724B">
        <w:rPr>
          <w:rFonts w:ascii="Times New Roman" w:hAnsi="Times New Roman" w:cs="Times New Roman"/>
          <w:sz w:val="20"/>
          <w:szCs w:val="20"/>
        </w:rPr>
        <w:t xml:space="preserve">» в условиях </w:t>
      </w:r>
      <w:proofErr w:type="spellStart"/>
      <w:r w:rsidRPr="00DC724B">
        <w:rPr>
          <w:rFonts w:ascii="Times New Roman" w:hAnsi="Times New Roman" w:cs="Times New Roman"/>
          <w:sz w:val="20"/>
          <w:szCs w:val="20"/>
        </w:rPr>
        <w:t>высокострессовой</w:t>
      </w:r>
      <w:proofErr w:type="spellEnd"/>
      <w:r w:rsidRPr="00DC724B">
        <w:rPr>
          <w:rFonts w:ascii="Times New Roman" w:hAnsi="Times New Roman" w:cs="Times New Roman"/>
          <w:sz w:val="20"/>
          <w:szCs w:val="20"/>
        </w:rPr>
        <w:t xml:space="preserve"> гимназической среды.</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Как показывают результаты исследования, представленные на Рисунке 1.1, количественные показатели распределились следующим образом:</w:t>
      </w:r>
    </w:p>
    <w:p w:rsidR="00DC724B" w:rsidRPr="00DC724B" w:rsidRDefault="00DC724B" w:rsidP="00CF4291">
      <w:pPr>
        <w:numPr>
          <w:ilvl w:val="0"/>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Фаза «Напряжение»:</w:t>
      </w:r>
      <w:r w:rsidRPr="00DC724B">
        <w:rPr>
          <w:rFonts w:ascii="Times New Roman" w:hAnsi="Times New Roman" w:cs="Times New Roman"/>
          <w:sz w:val="20"/>
          <w:szCs w:val="20"/>
        </w:rPr>
        <w:t xml:space="preserve"> Сформировалась у </w:t>
      </w:r>
      <w:r w:rsidRPr="00DC724B">
        <w:rPr>
          <w:rFonts w:ascii="Times New Roman" w:hAnsi="Times New Roman" w:cs="Times New Roman"/>
          <w:bCs/>
          <w:sz w:val="20"/>
          <w:szCs w:val="20"/>
        </w:rPr>
        <w:t>18%</w:t>
      </w:r>
      <w:r w:rsidRPr="00DC724B">
        <w:rPr>
          <w:rFonts w:ascii="Times New Roman" w:hAnsi="Times New Roman" w:cs="Times New Roman"/>
          <w:sz w:val="20"/>
          <w:szCs w:val="20"/>
        </w:rPr>
        <w:t xml:space="preserve"> опрошенных.</w:t>
      </w:r>
    </w:p>
    <w:p w:rsidR="00DC724B" w:rsidRPr="00DC724B" w:rsidRDefault="00DC724B" w:rsidP="00CF4291">
      <w:pPr>
        <w:pStyle w:val="a4"/>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Находится на стадии формирования у </w:t>
      </w:r>
      <w:r w:rsidRPr="00DC724B">
        <w:rPr>
          <w:rFonts w:ascii="Times New Roman" w:hAnsi="Times New Roman" w:cs="Times New Roman"/>
          <w:bCs/>
          <w:sz w:val="20"/>
          <w:szCs w:val="20"/>
        </w:rPr>
        <w:t>32%</w:t>
      </w:r>
      <w:r w:rsidRPr="00DC724B">
        <w:rPr>
          <w:rFonts w:ascii="Times New Roman" w:hAnsi="Times New Roman" w:cs="Times New Roman"/>
          <w:sz w:val="20"/>
          <w:szCs w:val="20"/>
        </w:rPr>
        <w:t>.</w:t>
      </w:r>
    </w:p>
    <w:p w:rsidR="00DC724B" w:rsidRPr="00DC724B" w:rsidRDefault="00DC724B" w:rsidP="00CF4291">
      <w:pPr>
        <w:pStyle w:val="a4"/>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Не сформирована у </w:t>
      </w:r>
      <w:r w:rsidRPr="00DC724B">
        <w:rPr>
          <w:rFonts w:ascii="Times New Roman" w:hAnsi="Times New Roman" w:cs="Times New Roman"/>
          <w:bCs/>
          <w:sz w:val="20"/>
          <w:szCs w:val="20"/>
        </w:rPr>
        <w:t>50%</w:t>
      </w:r>
      <w:r w:rsidRPr="00DC724B">
        <w:rPr>
          <w:rFonts w:ascii="Times New Roman" w:hAnsi="Times New Roman" w:cs="Times New Roman"/>
          <w:sz w:val="20"/>
          <w:szCs w:val="20"/>
        </w:rPr>
        <w:t>. Данные показатели свидетельствуют о том, что половина коллектива гимназии №3 испытывает существенное психотравмирующее давление, которое уже начало трансформироваться в устойчивые симптомы тревожности.</w:t>
      </w:r>
    </w:p>
    <w:p w:rsidR="00DC724B" w:rsidRPr="00DC724B" w:rsidRDefault="00DC724B" w:rsidP="00CF4291">
      <w:pPr>
        <w:numPr>
          <w:ilvl w:val="0"/>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Фаза «</w:t>
      </w:r>
      <w:proofErr w:type="spellStart"/>
      <w:r w:rsidRPr="00DC724B">
        <w:rPr>
          <w:rFonts w:ascii="Times New Roman" w:hAnsi="Times New Roman" w:cs="Times New Roman"/>
          <w:bCs/>
          <w:sz w:val="20"/>
          <w:szCs w:val="20"/>
        </w:rPr>
        <w:t>Резистенция</w:t>
      </w:r>
      <w:proofErr w:type="spellEnd"/>
      <w:r w:rsidRPr="00DC724B">
        <w:rPr>
          <w:rFonts w:ascii="Times New Roman" w:hAnsi="Times New Roman" w:cs="Times New Roman"/>
          <w:bCs/>
          <w:sz w:val="20"/>
          <w:szCs w:val="20"/>
        </w:rPr>
        <w:t>»:</w:t>
      </w:r>
    </w:p>
    <w:p w:rsidR="00DC724B" w:rsidRPr="00DC724B" w:rsidRDefault="00DC724B" w:rsidP="00CF4291">
      <w:pPr>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Сформировалась у </w:t>
      </w:r>
      <w:r w:rsidRPr="00DC724B">
        <w:rPr>
          <w:rFonts w:ascii="Times New Roman" w:hAnsi="Times New Roman" w:cs="Times New Roman"/>
          <w:bCs/>
          <w:sz w:val="20"/>
          <w:szCs w:val="20"/>
        </w:rPr>
        <w:t>42%</w:t>
      </w:r>
      <w:r w:rsidRPr="00DC724B">
        <w:rPr>
          <w:rFonts w:ascii="Times New Roman" w:hAnsi="Times New Roman" w:cs="Times New Roman"/>
          <w:sz w:val="20"/>
          <w:szCs w:val="20"/>
        </w:rPr>
        <w:t xml:space="preserve"> педагогов.</w:t>
      </w:r>
    </w:p>
    <w:p w:rsidR="00DC724B" w:rsidRPr="00DC724B" w:rsidRDefault="00DC724B" w:rsidP="00CF4291">
      <w:pPr>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Находится на стадии формирования у </w:t>
      </w:r>
      <w:r w:rsidRPr="00DC724B">
        <w:rPr>
          <w:rFonts w:ascii="Times New Roman" w:hAnsi="Times New Roman" w:cs="Times New Roman"/>
          <w:bCs/>
          <w:sz w:val="20"/>
          <w:szCs w:val="20"/>
        </w:rPr>
        <w:t>38%</w:t>
      </w:r>
      <w:r w:rsidRPr="00DC724B">
        <w:rPr>
          <w:rFonts w:ascii="Times New Roman" w:hAnsi="Times New Roman" w:cs="Times New Roman"/>
          <w:sz w:val="20"/>
          <w:szCs w:val="20"/>
        </w:rPr>
        <w:t>.</w:t>
      </w:r>
    </w:p>
    <w:p w:rsidR="00DC724B" w:rsidRPr="00DC724B" w:rsidRDefault="00DC724B" w:rsidP="00CF4291">
      <w:pPr>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Не сформирована лишь у </w:t>
      </w:r>
      <w:r w:rsidRPr="00DC724B">
        <w:rPr>
          <w:rFonts w:ascii="Times New Roman" w:hAnsi="Times New Roman" w:cs="Times New Roman"/>
          <w:bCs/>
          <w:sz w:val="20"/>
          <w:szCs w:val="20"/>
        </w:rPr>
        <w:t>20%</w:t>
      </w:r>
      <w:r w:rsidRPr="00DC724B">
        <w:rPr>
          <w:rFonts w:ascii="Times New Roman" w:hAnsi="Times New Roman" w:cs="Times New Roman"/>
          <w:sz w:val="20"/>
          <w:szCs w:val="20"/>
        </w:rPr>
        <w:t xml:space="preserve">. Эта фаза является </w:t>
      </w:r>
      <w:r w:rsidRPr="00DC724B">
        <w:rPr>
          <w:rFonts w:ascii="Times New Roman" w:hAnsi="Times New Roman" w:cs="Times New Roman"/>
          <w:bCs/>
          <w:sz w:val="20"/>
          <w:szCs w:val="20"/>
        </w:rPr>
        <w:t>абсолютно доминирующей</w:t>
      </w:r>
      <w:r w:rsidRPr="00DC724B">
        <w:rPr>
          <w:rFonts w:ascii="Times New Roman" w:hAnsi="Times New Roman" w:cs="Times New Roman"/>
          <w:sz w:val="20"/>
          <w:szCs w:val="20"/>
        </w:rPr>
        <w:t xml:space="preserve"> в коллективе, что является наиболее тревожным и в то же время закономерным показателем для образовательной организации высокого статуса.</w:t>
      </w:r>
    </w:p>
    <w:p w:rsidR="00DC724B" w:rsidRPr="00DC724B" w:rsidRDefault="00DC724B" w:rsidP="00CF4291">
      <w:pPr>
        <w:numPr>
          <w:ilvl w:val="0"/>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Фаза «Истощение»:</w:t>
      </w:r>
    </w:p>
    <w:p w:rsidR="00DC724B" w:rsidRPr="00DC724B" w:rsidRDefault="00DC724B" w:rsidP="00CF4291">
      <w:pPr>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Сформировалась у </w:t>
      </w:r>
      <w:r w:rsidRPr="00DC724B">
        <w:rPr>
          <w:rFonts w:ascii="Times New Roman" w:hAnsi="Times New Roman" w:cs="Times New Roman"/>
          <w:bCs/>
          <w:sz w:val="20"/>
          <w:szCs w:val="20"/>
        </w:rPr>
        <w:t>11%</w:t>
      </w:r>
      <w:r w:rsidRPr="00DC724B">
        <w:rPr>
          <w:rFonts w:ascii="Times New Roman" w:hAnsi="Times New Roman" w:cs="Times New Roman"/>
          <w:sz w:val="20"/>
          <w:szCs w:val="20"/>
        </w:rPr>
        <w:t>.</w:t>
      </w:r>
    </w:p>
    <w:p w:rsidR="00DC724B" w:rsidRPr="00DC724B" w:rsidRDefault="00DC724B" w:rsidP="00CF4291">
      <w:pPr>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Находится на стадии формирования у </w:t>
      </w:r>
      <w:r w:rsidRPr="00DC724B">
        <w:rPr>
          <w:rFonts w:ascii="Times New Roman" w:hAnsi="Times New Roman" w:cs="Times New Roman"/>
          <w:bCs/>
          <w:sz w:val="20"/>
          <w:szCs w:val="20"/>
        </w:rPr>
        <w:t>29%</w:t>
      </w:r>
      <w:r w:rsidRPr="00DC724B">
        <w:rPr>
          <w:rFonts w:ascii="Times New Roman" w:hAnsi="Times New Roman" w:cs="Times New Roman"/>
          <w:sz w:val="20"/>
          <w:szCs w:val="20"/>
        </w:rPr>
        <w:t>.</w:t>
      </w:r>
    </w:p>
    <w:p w:rsidR="00DC724B" w:rsidRPr="00DC724B" w:rsidRDefault="00DC724B" w:rsidP="00CF4291">
      <w:pPr>
        <w:numPr>
          <w:ilvl w:val="1"/>
          <w:numId w:val="2"/>
        </w:numPr>
        <w:spacing w:after="0" w:line="240" w:lineRule="auto"/>
        <w:jc w:val="both"/>
        <w:rPr>
          <w:rFonts w:ascii="Times New Roman" w:hAnsi="Times New Roman" w:cs="Times New Roman"/>
          <w:sz w:val="20"/>
          <w:szCs w:val="20"/>
        </w:rPr>
      </w:pPr>
      <w:r w:rsidRPr="00DC724B">
        <w:rPr>
          <w:rFonts w:ascii="Times New Roman" w:hAnsi="Times New Roman" w:cs="Times New Roman"/>
          <w:sz w:val="20"/>
          <w:szCs w:val="20"/>
        </w:rPr>
        <w:t xml:space="preserve">Не сформирована у </w:t>
      </w:r>
      <w:r w:rsidRPr="00DC724B">
        <w:rPr>
          <w:rFonts w:ascii="Times New Roman" w:hAnsi="Times New Roman" w:cs="Times New Roman"/>
          <w:bCs/>
          <w:sz w:val="20"/>
          <w:szCs w:val="20"/>
        </w:rPr>
        <w:t>60%</w:t>
      </w:r>
      <w:r w:rsidRPr="00DC724B">
        <w:rPr>
          <w:rFonts w:ascii="Times New Roman" w:hAnsi="Times New Roman" w:cs="Times New Roman"/>
          <w:sz w:val="20"/>
          <w:szCs w:val="20"/>
        </w:rPr>
        <w:t>. Несмотря на то, что большинство учителей еще сохраняют энергетический потенциал, значительная группа (суммарно 40%) уже столкнулась с падением общего тонуса и психосоматическими проявлениями стресса.</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 xml:space="preserve">На основе первичных данных, полученных в ходе исследования 45 педагогов КГУ «Школа-гимназия №3», была проведена статистическая группировка респондентов по степени </w:t>
      </w:r>
      <w:proofErr w:type="spellStart"/>
      <w:r w:rsidRPr="00DC724B">
        <w:rPr>
          <w:rFonts w:ascii="Times New Roman" w:hAnsi="Times New Roman" w:cs="Times New Roman"/>
          <w:bCs/>
          <w:sz w:val="20"/>
          <w:szCs w:val="20"/>
        </w:rPr>
        <w:t>сформированности</w:t>
      </w:r>
      <w:proofErr w:type="spellEnd"/>
      <w:r w:rsidRPr="00DC724B">
        <w:rPr>
          <w:rFonts w:ascii="Times New Roman" w:hAnsi="Times New Roman" w:cs="Times New Roman"/>
          <w:bCs/>
          <w:sz w:val="20"/>
          <w:szCs w:val="20"/>
        </w:rPr>
        <w:t xml:space="preserve"> каждой из трех фаз выгорания. Полученные результаты позволяют визуализировать общую психологическую ситуацию в коллективе.</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Таблица 2.1 – пояснение к рисунку 2.1</w:t>
      </w:r>
    </w:p>
    <w:tbl>
      <w:tblPr>
        <w:tblStyle w:val="a3"/>
        <w:tblW w:w="0" w:type="auto"/>
        <w:tblLook w:val="04A0" w:firstRow="1" w:lastRow="0" w:firstColumn="1" w:lastColumn="0" w:noHBand="0" w:noVBand="1"/>
      </w:tblPr>
      <w:tblGrid>
        <w:gridCol w:w="2595"/>
        <w:gridCol w:w="1984"/>
        <w:gridCol w:w="2275"/>
        <w:gridCol w:w="2491"/>
      </w:tblGrid>
      <w:tr w:rsidR="00DC724B" w:rsidRPr="00DC724B" w:rsidTr="00ED3B6E">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
                <w:bCs/>
                <w:sz w:val="20"/>
                <w:szCs w:val="20"/>
              </w:rPr>
              <w:t>Фаза выгорания (по В.В. Бойко)</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
                <w:bCs/>
                <w:sz w:val="20"/>
                <w:szCs w:val="20"/>
              </w:rPr>
              <w:t>Не сформирована</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
                <w:bCs/>
                <w:sz w:val="20"/>
                <w:szCs w:val="20"/>
              </w:rPr>
              <w:t>В стадии формирования</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
                <w:bCs/>
                <w:sz w:val="20"/>
                <w:szCs w:val="20"/>
              </w:rPr>
              <w:t>Сформировалась</w:t>
            </w:r>
          </w:p>
        </w:tc>
      </w:tr>
      <w:tr w:rsidR="00DC724B" w:rsidRPr="00DC724B" w:rsidTr="00ED3B6E">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
                <w:bCs/>
                <w:sz w:val="20"/>
                <w:szCs w:val="20"/>
              </w:rPr>
              <w:t>Фаза «Напряжение»</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50%</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32%</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18%</w:t>
            </w:r>
          </w:p>
        </w:tc>
      </w:tr>
      <w:tr w:rsidR="00DC724B" w:rsidRPr="00DC724B" w:rsidTr="00ED3B6E">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
                <w:bCs/>
                <w:sz w:val="20"/>
                <w:szCs w:val="20"/>
              </w:rPr>
              <w:t>Фаза «</w:t>
            </w:r>
            <w:proofErr w:type="spellStart"/>
            <w:r w:rsidRPr="00DC724B">
              <w:rPr>
                <w:rFonts w:ascii="Times New Roman" w:hAnsi="Times New Roman" w:cs="Times New Roman"/>
                <w:b/>
                <w:bCs/>
                <w:sz w:val="20"/>
                <w:szCs w:val="20"/>
              </w:rPr>
              <w:t>Резистенция</w:t>
            </w:r>
            <w:proofErr w:type="spellEnd"/>
            <w:r w:rsidRPr="00DC724B">
              <w:rPr>
                <w:rFonts w:ascii="Times New Roman" w:hAnsi="Times New Roman" w:cs="Times New Roman"/>
                <w:b/>
                <w:bCs/>
                <w:sz w:val="20"/>
                <w:szCs w:val="20"/>
              </w:rPr>
              <w:t>»</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20%</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38%</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42%</w:t>
            </w:r>
          </w:p>
        </w:tc>
      </w:tr>
      <w:tr w:rsidR="00DC724B" w:rsidRPr="00DC724B" w:rsidTr="00ED3B6E">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
                <w:bCs/>
                <w:sz w:val="20"/>
                <w:szCs w:val="20"/>
              </w:rPr>
              <w:t>Фаза «Истощение»</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60%</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29%</w:t>
            </w:r>
          </w:p>
        </w:tc>
        <w:tc>
          <w:tcPr>
            <w:tcW w:w="0" w:type="auto"/>
            <w:hideMark/>
          </w:tcPr>
          <w:p w:rsidR="00DC724B" w:rsidRPr="00DC724B" w:rsidRDefault="00DC724B" w:rsidP="00CF4291">
            <w:pPr>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11%</w:t>
            </w:r>
          </w:p>
        </w:tc>
      </w:tr>
    </w:tbl>
    <w:p w:rsidR="00DC724B" w:rsidRPr="00DC724B" w:rsidRDefault="00DC724B" w:rsidP="00CF4291">
      <w:pPr>
        <w:spacing w:after="0" w:line="240" w:lineRule="auto"/>
        <w:ind w:firstLine="709"/>
        <w:jc w:val="both"/>
        <w:rPr>
          <w:rFonts w:ascii="Times New Roman" w:hAnsi="Times New Roman" w:cs="Times New Roman"/>
          <w:bCs/>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lastRenderedPageBreak/>
        <w:t xml:space="preserve">Детальный анализ полученных данных позволяет сделать вывод о том, что для педагогического коллектива КГУ «Школа-гимназия №3» наиболее характерно пребывание в состоянии </w:t>
      </w:r>
      <w:r w:rsidRPr="00DC724B">
        <w:rPr>
          <w:rFonts w:ascii="Times New Roman" w:hAnsi="Times New Roman" w:cs="Times New Roman"/>
          <w:bCs/>
          <w:sz w:val="20"/>
          <w:szCs w:val="20"/>
        </w:rPr>
        <w:t>сопротивления (</w:t>
      </w:r>
      <w:proofErr w:type="spellStart"/>
      <w:r w:rsidRPr="00DC724B">
        <w:rPr>
          <w:rFonts w:ascii="Times New Roman" w:hAnsi="Times New Roman" w:cs="Times New Roman"/>
          <w:bCs/>
          <w:sz w:val="20"/>
          <w:szCs w:val="20"/>
        </w:rPr>
        <w:t>резистенции</w:t>
      </w:r>
      <w:proofErr w:type="spellEnd"/>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Общий показатель вовлеченности в эту фазу (сформированная + стадия формирования) составляет </w:t>
      </w:r>
      <w:r w:rsidRPr="00DC724B">
        <w:rPr>
          <w:rFonts w:ascii="Times New Roman" w:hAnsi="Times New Roman" w:cs="Times New Roman"/>
          <w:bCs/>
          <w:sz w:val="20"/>
          <w:szCs w:val="20"/>
        </w:rPr>
        <w:t>80%</w:t>
      </w:r>
      <w:r w:rsidRPr="00DC724B">
        <w:rPr>
          <w:rFonts w:ascii="Times New Roman" w:hAnsi="Times New Roman" w:cs="Times New Roman"/>
          <w:sz w:val="20"/>
          <w:szCs w:val="20"/>
        </w:rPr>
        <w:t>.</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Психологический смысл доминирования фазы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xml:space="preserve"> заключается в том, что педагогический коллектив находится в состоянии активного возведения «защитных барьеров». В условиях гимназии, где нагрузка характеризуется многозадачностью (КСП, подготовка к олимпиадам, высокие требования родителей), психика учителя не может долго находиться в стадии острого напряжения. Чтобы не допустить окончательного разрушения (истощения), организм включает механизмы «экономии эмоций».</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Педагоги начинают работать </w:t>
      </w:r>
      <w:r w:rsidRPr="00DC724B">
        <w:rPr>
          <w:rFonts w:ascii="Times New Roman" w:hAnsi="Times New Roman" w:cs="Times New Roman"/>
          <w:bCs/>
          <w:sz w:val="20"/>
          <w:szCs w:val="20"/>
        </w:rPr>
        <w:t>«на автопилоте»</w:t>
      </w:r>
      <w:r w:rsidRPr="00DC724B">
        <w:rPr>
          <w:rFonts w:ascii="Times New Roman" w:hAnsi="Times New Roman" w:cs="Times New Roman"/>
          <w:sz w:val="20"/>
          <w:szCs w:val="20"/>
        </w:rPr>
        <w:t>: они качественно выполняют свои обязанности, проводят уроки на высоком методическом уровне, однако делают это с минимальным эмоциональным вложением. Такая стратегия позволяет им сохранять работоспособность в течение учебного года, но ведет к постепенному развитию профессионального цинизма и формализма в отношениях с учениками.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Относительно невысокий, но стабильный процент сформировавшейся фазы </w:t>
      </w:r>
      <w:r w:rsidRPr="00DC724B">
        <w:rPr>
          <w:rFonts w:ascii="Times New Roman" w:hAnsi="Times New Roman" w:cs="Times New Roman"/>
          <w:bCs/>
          <w:sz w:val="20"/>
          <w:szCs w:val="20"/>
        </w:rPr>
        <w:t>«Напряжения» (18%)</w:t>
      </w:r>
      <w:r w:rsidRPr="00DC724B">
        <w:rPr>
          <w:rFonts w:ascii="Times New Roman" w:hAnsi="Times New Roman" w:cs="Times New Roman"/>
          <w:sz w:val="20"/>
          <w:szCs w:val="20"/>
        </w:rPr>
        <w:t xml:space="preserve"> указывает на то, что часть коллектива (преимущественно молодые специалисты или педагоги в периоды аттестации) находится в состоянии «</w:t>
      </w:r>
      <w:proofErr w:type="spellStart"/>
      <w:r w:rsidRPr="00DC724B">
        <w:rPr>
          <w:rFonts w:ascii="Times New Roman" w:hAnsi="Times New Roman" w:cs="Times New Roman"/>
          <w:sz w:val="20"/>
          <w:szCs w:val="20"/>
        </w:rPr>
        <w:t>предвыгорания</w:t>
      </w:r>
      <w:proofErr w:type="spellEnd"/>
      <w:r w:rsidRPr="00DC724B">
        <w:rPr>
          <w:rFonts w:ascii="Times New Roman" w:hAnsi="Times New Roman" w:cs="Times New Roman"/>
          <w:sz w:val="20"/>
          <w:szCs w:val="20"/>
        </w:rPr>
        <w:t>». Они остро переживают внешние стрессоры, чувствуют себя «загнанными в клетку» и не удовлетворены результатами своего труда.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Особое внимание заслуживают </w:t>
      </w:r>
      <w:r w:rsidRPr="00DC724B">
        <w:rPr>
          <w:rFonts w:ascii="Times New Roman" w:hAnsi="Times New Roman" w:cs="Times New Roman"/>
          <w:bCs/>
          <w:sz w:val="20"/>
          <w:szCs w:val="20"/>
        </w:rPr>
        <w:t>11% педагогов</w:t>
      </w:r>
      <w:r w:rsidRPr="00DC724B">
        <w:rPr>
          <w:rFonts w:ascii="Times New Roman" w:hAnsi="Times New Roman" w:cs="Times New Roman"/>
          <w:sz w:val="20"/>
          <w:szCs w:val="20"/>
        </w:rPr>
        <w:t xml:space="preserve"> со сформированной фазой </w:t>
      </w:r>
      <w:r w:rsidRPr="00DC724B">
        <w:rPr>
          <w:rFonts w:ascii="Times New Roman" w:hAnsi="Times New Roman" w:cs="Times New Roman"/>
          <w:bCs/>
          <w:sz w:val="20"/>
          <w:szCs w:val="20"/>
        </w:rPr>
        <w:t>«Истощения»</w:t>
      </w:r>
      <w:r w:rsidRPr="00DC724B">
        <w:rPr>
          <w:rFonts w:ascii="Times New Roman" w:hAnsi="Times New Roman" w:cs="Times New Roman"/>
          <w:sz w:val="20"/>
          <w:szCs w:val="20"/>
        </w:rPr>
        <w:t>. Для этой группы профессиональная деятельность в гимназии стала источником серьезного психофизического неблагополучия. Здесь психологическая защита (</w:t>
      </w:r>
      <w:proofErr w:type="spellStart"/>
      <w:r w:rsidRPr="00DC724B">
        <w:rPr>
          <w:rFonts w:ascii="Times New Roman" w:hAnsi="Times New Roman" w:cs="Times New Roman"/>
          <w:sz w:val="20"/>
          <w:szCs w:val="20"/>
        </w:rPr>
        <w:t>резистенция</w:t>
      </w:r>
      <w:proofErr w:type="spellEnd"/>
      <w:r w:rsidRPr="00DC724B">
        <w:rPr>
          <w:rFonts w:ascii="Times New Roman" w:hAnsi="Times New Roman" w:cs="Times New Roman"/>
          <w:sz w:val="20"/>
          <w:szCs w:val="20"/>
        </w:rPr>
        <w:t>) уже не справляется, и стресс переходит на соматический уровень. Эти педагоги нуждаются не в профилактике, а в экстренной реабилитационной поддержке.</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При интерпретации полученных данных принципиально важным представляется сопоставление показателей КГУ «Школа-гимназия №3» со среднестатистическими значениями, характерными для учителей массовых общеобразовательных школ. Согласно многочисленным мониторинговым исследованиям (Н.В. Водопьянова, В.В. Бойко), средний показатель </w:t>
      </w:r>
      <w:proofErr w:type="spellStart"/>
      <w:r w:rsidRPr="00DC724B">
        <w:rPr>
          <w:rFonts w:ascii="Times New Roman" w:hAnsi="Times New Roman" w:cs="Times New Roman"/>
          <w:sz w:val="20"/>
          <w:szCs w:val="20"/>
        </w:rPr>
        <w:t>сформированности</w:t>
      </w:r>
      <w:proofErr w:type="spellEnd"/>
      <w:r w:rsidRPr="00DC724B">
        <w:rPr>
          <w:rFonts w:ascii="Times New Roman" w:hAnsi="Times New Roman" w:cs="Times New Roman"/>
          <w:sz w:val="20"/>
          <w:szCs w:val="20"/>
        </w:rPr>
        <w:t xml:space="preserve"> фазы «</w:t>
      </w:r>
      <w:proofErr w:type="spellStart"/>
      <w:r w:rsidRPr="00DC724B">
        <w:rPr>
          <w:rFonts w:ascii="Times New Roman" w:hAnsi="Times New Roman" w:cs="Times New Roman"/>
          <w:sz w:val="20"/>
          <w:szCs w:val="20"/>
        </w:rPr>
        <w:t>Резистенция</w:t>
      </w:r>
      <w:proofErr w:type="spellEnd"/>
      <w:r w:rsidRPr="00DC724B">
        <w:rPr>
          <w:rFonts w:ascii="Times New Roman" w:hAnsi="Times New Roman" w:cs="Times New Roman"/>
          <w:sz w:val="20"/>
          <w:szCs w:val="20"/>
        </w:rPr>
        <w:t xml:space="preserve">» в обычных школах варьируется в пределах </w:t>
      </w:r>
      <w:r w:rsidRPr="00DC724B">
        <w:rPr>
          <w:rFonts w:ascii="Times New Roman" w:hAnsi="Times New Roman" w:cs="Times New Roman"/>
          <w:b/>
          <w:bCs/>
          <w:sz w:val="20"/>
          <w:szCs w:val="20"/>
        </w:rPr>
        <w:t>30-35%</w:t>
      </w:r>
      <w:r w:rsidRPr="00DC724B">
        <w:rPr>
          <w:rFonts w:ascii="Times New Roman" w:hAnsi="Times New Roman" w:cs="Times New Roman"/>
          <w:sz w:val="20"/>
          <w:szCs w:val="20"/>
        </w:rPr>
        <w:t xml:space="preserve">. В нашем же случае этот показатель достигает </w:t>
      </w:r>
      <w:r w:rsidRPr="00DC724B">
        <w:rPr>
          <w:rFonts w:ascii="Times New Roman" w:hAnsi="Times New Roman" w:cs="Times New Roman"/>
          <w:b/>
          <w:bCs/>
          <w:sz w:val="20"/>
          <w:szCs w:val="20"/>
        </w:rPr>
        <w:t>42%</w:t>
      </w:r>
      <w:r w:rsidRPr="00DC724B">
        <w:rPr>
          <w:rFonts w:ascii="Times New Roman" w:hAnsi="Times New Roman" w:cs="Times New Roman"/>
          <w:sz w:val="20"/>
          <w:szCs w:val="20"/>
        </w:rPr>
        <w:t xml:space="preserve"> (а с учетом стадии формирования – </w:t>
      </w:r>
      <w:r w:rsidRPr="00DC724B">
        <w:rPr>
          <w:rFonts w:ascii="Times New Roman" w:hAnsi="Times New Roman" w:cs="Times New Roman"/>
          <w:b/>
          <w:bCs/>
          <w:sz w:val="20"/>
          <w:szCs w:val="20"/>
        </w:rPr>
        <w:t>80%</w:t>
      </w:r>
      <w:r w:rsidRPr="00DC724B">
        <w:rPr>
          <w:rFonts w:ascii="Times New Roman" w:hAnsi="Times New Roman" w:cs="Times New Roman"/>
          <w:sz w:val="20"/>
          <w:szCs w:val="20"/>
        </w:rPr>
        <w:t>), что значительно превышает популяционную норму.</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Такой разрыв обусловлен специфическим «интеллектуальным прессингом», который является неотъемлемой частью функционирования гимназической среды. В отличие от стандартных школ, педагоги гимназии №3 находятся в поле перманентно высоких ожиданий со стороны всех субъектов образовательного процесса:</w:t>
      </w:r>
    </w:p>
    <w:p w:rsidR="00DC724B" w:rsidRPr="00DC724B" w:rsidRDefault="00DC724B" w:rsidP="00CF4291">
      <w:pPr>
        <w:numPr>
          <w:ilvl w:val="0"/>
          <w:numId w:val="3"/>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 xml:space="preserve">Интеллектуальная </w:t>
      </w:r>
      <w:proofErr w:type="spellStart"/>
      <w:r w:rsidRPr="00DC724B">
        <w:rPr>
          <w:rFonts w:ascii="Times New Roman" w:hAnsi="Times New Roman" w:cs="Times New Roman"/>
          <w:bCs/>
          <w:sz w:val="20"/>
          <w:szCs w:val="20"/>
        </w:rPr>
        <w:t>сверхнагрузка</w:t>
      </w:r>
      <w:proofErr w:type="spellEnd"/>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Подготовка учащихся к олимпиадам высокого уровня, научное руководство проектами и преподавание по усложненным программам требуют от учителя постоянной мобилизации когнитивных ресурсов. Психика, работая в режиме «пиковых нагрузок», вынуждена форсировать включение механизмов защиты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чтобы избежать мгновенного срыва.</w:t>
      </w:r>
    </w:p>
    <w:p w:rsidR="00DC724B" w:rsidRPr="00DC724B" w:rsidRDefault="00DC724B" w:rsidP="00CF4291">
      <w:pPr>
        <w:numPr>
          <w:ilvl w:val="0"/>
          <w:numId w:val="3"/>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 xml:space="preserve">Социальный запрос и </w:t>
      </w:r>
      <w:proofErr w:type="spellStart"/>
      <w:r w:rsidRPr="00DC724B">
        <w:rPr>
          <w:rFonts w:ascii="Times New Roman" w:hAnsi="Times New Roman" w:cs="Times New Roman"/>
          <w:bCs/>
          <w:sz w:val="20"/>
          <w:szCs w:val="20"/>
        </w:rPr>
        <w:t>статусность</w:t>
      </w:r>
      <w:proofErr w:type="spellEnd"/>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Гимназический статус формирует у родителей завышенные требования к результативности обучения. Педагог оказывается под двойным давлением: необходимостью соответствовать имиджу «элитарного учителя» и реальной многозадачностью. В результате «экономия эмоций» становится единственным доступным способом сохранить профессиональную дееспособность.</w:t>
      </w:r>
    </w:p>
    <w:p w:rsidR="00DC724B" w:rsidRPr="00DC724B" w:rsidRDefault="00DC724B" w:rsidP="00CF4291">
      <w:pPr>
        <w:numPr>
          <w:ilvl w:val="0"/>
          <w:numId w:val="3"/>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Конкурентная среда:</w:t>
      </w:r>
      <w:r w:rsidRPr="00DC724B">
        <w:rPr>
          <w:rFonts w:ascii="Times New Roman" w:hAnsi="Times New Roman" w:cs="Times New Roman"/>
          <w:sz w:val="20"/>
          <w:szCs w:val="20"/>
        </w:rPr>
        <w:t xml:space="preserve"> В инновационных учебных заведениях уровень профессиональной конкуренции и ответственности за результаты аттестации (ЕНТ, ВОУД) значительно выше. Это порождает хроническое чувство тревоги, которое в обычных школах может носить лишь ситуативный характер.</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Таким образом, аномально высокие показатели фазы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xml:space="preserve"> в исследуемом коллективе не являются следствием низкой стрессоустойчивости конкретных личностей. Напротив, это – </w:t>
      </w:r>
      <w:r w:rsidRPr="00DC724B">
        <w:rPr>
          <w:rFonts w:ascii="Times New Roman" w:hAnsi="Times New Roman" w:cs="Times New Roman"/>
          <w:bCs/>
          <w:sz w:val="20"/>
          <w:szCs w:val="20"/>
        </w:rPr>
        <w:t>коллективная адаптационная стратегия</w:t>
      </w:r>
      <w:r w:rsidRPr="00DC724B">
        <w:rPr>
          <w:rFonts w:ascii="Times New Roman" w:hAnsi="Times New Roman" w:cs="Times New Roman"/>
          <w:sz w:val="20"/>
          <w:szCs w:val="20"/>
        </w:rPr>
        <w:t>, выработанная в ответ на специфические условия «гимназического стресса». Если в массовой школе выгорание часто носит характер индивидуальной деформации, то в Гимназии №3 оно приобретает черты системного профессионального риска, требующего не просто индивидуальных консультаций, а комплексного изменения организационных подходов к сохранению кадрового потенциала.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Таким образом, выявленная картина распределения фаз подтверждает нашу гипотезу о том, что специфика гимназической среды способствует формированию устойчивого синдрома выгорания, который у большинства сотрудников зафиксирован на стадии сопротивления. Это диктует необходимость разработки программы, направленной прежде всего на деконструкцию неадекватных механизмов психологической защиты и пополнение эмоционального ресурса педагогов.</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Для получения дифференцированной картины психоэмоционального состояния учителей необходимо рассмотреть структуру каждой фазы через призму двенадцати специфических симптомов. Согласно методике В.В. Бойко, каждый симптом оценивается в диапазоне от 0 до 30 баллов. Показатель в 16 и более баллов свидетельствует о том, что симптом является доминирующим и оказывает деструктивное влияние на профессиональную деятельность.</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Сводные данные по средним показателям симптомов в исследуемом коллективе представлены в таблице 2.2</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lastRenderedPageBreak/>
        <w:t>Таблица 2.2 – Средние баллы по 12 симптомам эмоционального выгорания в КГУ «Школа-гимназия №3».</w:t>
      </w:r>
    </w:p>
    <w:tbl>
      <w:tblPr>
        <w:tblStyle w:val="a3"/>
        <w:tblW w:w="0" w:type="auto"/>
        <w:tblLook w:val="04A0" w:firstRow="1" w:lastRow="0" w:firstColumn="1" w:lastColumn="0" w:noHBand="0" w:noVBand="1"/>
      </w:tblPr>
      <w:tblGrid>
        <w:gridCol w:w="1654"/>
        <w:gridCol w:w="3922"/>
        <w:gridCol w:w="1608"/>
        <w:gridCol w:w="2161"/>
      </w:tblGrid>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Фазы выгорания</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Симптомы выгорания</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Средний балл (M)</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Степень выраженности</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I. Напряжение</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 Переживание психотравмирующих обстоятельств</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14,8</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Средняя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2. Неудовлетворенность собой</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12,4</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Ниже средней</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3. «Загнанность в клетку»</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17,6</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Доминирующая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4. Тревога и депрессия</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15,2</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Высокая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 xml:space="preserve">II. </w:t>
            </w:r>
            <w:proofErr w:type="spellStart"/>
            <w:r w:rsidRPr="00DC724B">
              <w:rPr>
                <w:rFonts w:ascii="Times New Roman" w:hAnsi="Times New Roman" w:cs="Times New Roman"/>
                <w:b/>
                <w:bCs/>
                <w:sz w:val="20"/>
                <w:szCs w:val="20"/>
              </w:rPr>
              <w:t>Резистенция</w:t>
            </w:r>
            <w:proofErr w:type="spellEnd"/>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5. Неадекватное эмоциональное реагирование</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18,3</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Доминирующая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6. Эмоционально-нравственная дезориентация</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11,5</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Средняя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7. Расширение сферы экономии эмоций</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19,4</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Доминирующая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8. Редукция профессиональных обязанностей</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20,8</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Критическая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III. Истощение</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9. Эмоциональный дефицит</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16,5</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Доминирующая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10. Эмоциональная отстраненность</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14,2</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Средняя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11. Личностная отстраненность (деперсонализация)</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12,9</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Средняя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12. Психосоматические нарушения</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13,7</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Средняя</w:t>
            </w:r>
          </w:p>
        </w:tc>
      </w:tr>
    </w:tbl>
    <w:p w:rsidR="00DC724B" w:rsidRPr="00DC724B" w:rsidRDefault="00DC724B" w:rsidP="00CF4291">
      <w:pPr>
        <w:spacing w:after="0" w:line="240" w:lineRule="auto"/>
        <w:ind w:firstLine="709"/>
        <w:jc w:val="both"/>
        <w:rPr>
          <w:rFonts w:ascii="Times New Roman" w:hAnsi="Times New Roman" w:cs="Times New Roman"/>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Как следует из таблицы 2.1, наиболее выраженным в данной фазе является симптом </w:t>
      </w:r>
      <w:r w:rsidRPr="00DC724B">
        <w:rPr>
          <w:rFonts w:ascii="Times New Roman" w:hAnsi="Times New Roman" w:cs="Times New Roman"/>
          <w:bCs/>
          <w:sz w:val="20"/>
          <w:szCs w:val="20"/>
        </w:rPr>
        <w:t>«Загнанности в клетку» (17,6 балла)</w:t>
      </w:r>
      <w:r w:rsidRPr="00DC724B">
        <w:rPr>
          <w:rFonts w:ascii="Times New Roman" w:hAnsi="Times New Roman" w:cs="Times New Roman"/>
          <w:sz w:val="20"/>
          <w:szCs w:val="20"/>
        </w:rPr>
        <w:t>. В условиях Гимназии №3 этот показатель напрямую коррелирует с характером профессиональной нагрузки. Педагоги гимназического звена сталкиваются с ситуацией, когда объем интеллектуальных и административных задач (разработка авторских программ, ежедневное заполнение детальных КСП, подготовка одаренных детей к олимпиадам) превышает временные и физические ресурсы человека. Состояние «клетки» возникает тогда, когда учитель понимает невозможность снижения темпа работы из-за жестких стандартов учреждения, что порождает чувство безысходности.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Симптом </w:t>
      </w:r>
      <w:r w:rsidRPr="00DC724B">
        <w:rPr>
          <w:rFonts w:ascii="Times New Roman" w:hAnsi="Times New Roman" w:cs="Times New Roman"/>
          <w:bCs/>
          <w:sz w:val="20"/>
          <w:szCs w:val="20"/>
        </w:rPr>
        <w:t>«Тревоги и депрессии» (15,2 балла)</w:t>
      </w:r>
      <w:r w:rsidRPr="00DC724B">
        <w:rPr>
          <w:rFonts w:ascii="Times New Roman" w:hAnsi="Times New Roman" w:cs="Times New Roman"/>
          <w:sz w:val="20"/>
          <w:szCs w:val="20"/>
        </w:rPr>
        <w:t xml:space="preserve"> тесно связан с подготовкой к ЕНТ и аттестационным мероприятиям. Высокая ответственность за рейтинг школы в масштабах города </w:t>
      </w:r>
      <w:proofErr w:type="spellStart"/>
      <w:r w:rsidRPr="00DC724B">
        <w:rPr>
          <w:rFonts w:ascii="Times New Roman" w:hAnsi="Times New Roman" w:cs="Times New Roman"/>
          <w:sz w:val="20"/>
          <w:szCs w:val="20"/>
        </w:rPr>
        <w:t>Костаная</w:t>
      </w:r>
      <w:proofErr w:type="spellEnd"/>
      <w:r w:rsidRPr="00DC724B">
        <w:rPr>
          <w:rFonts w:ascii="Times New Roman" w:hAnsi="Times New Roman" w:cs="Times New Roman"/>
          <w:sz w:val="20"/>
          <w:szCs w:val="20"/>
        </w:rPr>
        <w:t xml:space="preserve"> заставляет учителей постоянно находиться в состоянии «боевой готовности». Это напряжение не снимается в выходные дни, так как подготовка к урокам в гимназии требует глубокого погружения в материал, что ведет к накоплению тревожного фона.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Фаза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xml:space="preserve"> представлена наиболее высокими баллами, что подтверждает её статус доминирующей защиты коллектива. Критическое значение имеет симптом </w:t>
      </w:r>
      <w:r w:rsidRPr="00DC724B">
        <w:rPr>
          <w:rFonts w:ascii="Times New Roman" w:hAnsi="Times New Roman" w:cs="Times New Roman"/>
          <w:bCs/>
          <w:sz w:val="20"/>
          <w:szCs w:val="20"/>
        </w:rPr>
        <w:t>«Редукции профессиональных обязанностей» (20,8 балла)</w:t>
      </w:r>
      <w:r w:rsidRPr="00DC724B">
        <w:rPr>
          <w:rFonts w:ascii="Times New Roman" w:hAnsi="Times New Roman" w:cs="Times New Roman"/>
          <w:sz w:val="20"/>
          <w:szCs w:val="20"/>
        </w:rPr>
        <w:t>.</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Это самый высокий показатель в исследовании. В психологическом контексте это означает попытку учителей минимизировать свои </w:t>
      </w:r>
      <w:proofErr w:type="spellStart"/>
      <w:r w:rsidRPr="00DC724B">
        <w:rPr>
          <w:rFonts w:ascii="Times New Roman" w:hAnsi="Times New Roman" w:cs="Times New Roman"/>
          <w:sz w:val="20"/>
          <w:szCs w:val="20"/>
        </w:rPr>
        <w:t>энергозатраты</w:t>
      </w:r>
      <w:proofErr w:type="spellEnd"/>
      <w:r w:rsidRPr="00DC724B">
        <w:rPr>
          <w:rFonts w:ascii="Times New Roman" w:hAnsi="Times New Roman" w:cs="Times New Roman"/>
          <w:sz w:val="20"/>
          <w:szCs w:val="20"/>
        </w:rPr>
        <w:t xml:space="preserve"> там, где это «незаметно» внешнему контролю. Опытные учителя, стремясь защитить психику, начинают формально относиться к воспитательной работе, ограничиваются трансляцией учебного материала без глубокого эмоционального вовлечения. В Гимназии №3 это может проявляться в использовании стандартных шаблонов КСП вместо творческого поиска, что является вынужденной мерой самосохранения.</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Симптом </w:t>
      </w:r>
      <w:r w:rsidRPr="00DC724B">
        <w:rPr>
          <w:rFonts w:ascii="Times New Roman" w:hAnsi="Times New Roman" w:cs="Times New Roman"/>
          <w:bCs/>
          <w:sz w:val="20"/>
          <w:szCs w:val="20"/>
        </w:rPr>
        <w:t>«Расширения сферы экономии эмоций» (19,4 балла)</w:t>
      </w:r>
      <w:r w:rsidRPr="00DC724B">
        <w:rPr>
          <w:rFonts w:ascii="Times New Roman" w:hAnsi="Times New Roman" w:cs="Times New Roman"/>
          <w:sz w:val="20"/>
          <w:szCs w:val="20"/>
        </w:rPr>
        <w:t xml:space="preserve"> свидетельствует о том, что выгорание выходит за пределы школы. Педагоги настолько эмоционально истощаются в ходе взаимодействия с «трудными» родителями и активными учениками, что дома, в кругу семьи, они проявляют холодность и отстраненность. Происходит «перенос» профессиональной деформации на личную сферу, что лишает учителя возможности качественного восстановления ресурсов вне работы.</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Симптом </w:t>
      </w:r>
      <w:r w:rsidRPr="00DC724B">
        <w:rPr>
          <w:rFonts w:ascii="Times New Roman" w:hAnsi="Times New Roman" w:cs="Times New Roman"/>
          <w:bCs/>
          <w:sz w:val="20"/>
          <w:szCs w:val="20"/>
        </w:rPr>
        <w:t>«Неадекватного избирательного эмоционального реагирования» (18,3 балла)</w:t>
      </w:r>
      <w:r w:rsidRPr="00DC724B">
        <w:rPr>
          <w:rFonts w:ascii="Times New Roman" w:hAnsi="Times New Roman" w:cs="Times New Roman"/>
          <w:sz w:val="20"/>
          <w:szCs w:val="20"/>
        </w:rPr>
        <w:t xml:space="preserve"> проявляется в том, что учитель перестает различать ситуации, требующие разного уровня эмоционального отклика. Общение с коллегами, учениками и администрацией становится монотонным и сухим, что в условиях педагогики «человек-человек» ведет к потере психологического контакта.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Фаза истощения, хотя и является наименее сформированной по сравнению с другими, содержит в себе опасные тенденции. Симптом </w:t>
      </w:r>
      <w:r w:rsidRPr="00DC724B">
        <w:rPr>
          <w:rFonts w:ascii="Times New Roman" w:hAnsi="Times New Roman" w:cs="Times New Roman"/>
          <w:bCs/>
          <w:sz w:val="20"/>
          <w:szCs w:val="20"/>
        </w:rPr>
        <w:t>«Эмоционального дефицита» (16,5 балла)</w:t>
      </w:r>
      <w:r w:rsidRPr="00DC724B">
        <w:rPr>
          <w:rFonts w:ascii="Times New Roman" w:hAnsi="Times New Roman" w:cs="Times New Roman"/>
          <w:sz w:val="20"/>
          <w:szCs w:val="20"/>
        </w:rPr>
        <w:t xml:space="preserve"> указывает на то, что у значительной части педагогов сформировалось ощущение, что они «больше ничего не могут дать детям». Это состояние пустоты, когда любая просьба ученика воспринимается как невыносимая нагрузка.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Особое внимание следует уделить симптому </w:t>
      </w:r>
      <w:r w:rsidRPr="00DC724B">
        <w:rPr>
          <w:rFonts w:ascii="Times New Roman" w:hAnsi="Times New Roman" w:cs="Times New Roman"/>
          <w:bCs/>
          <w:sz w:val="20"/>
          <w:szCs w:val="20"/>
        </w:rPr>
        <w:t>«Психосоматических нарушений» (13,7 балла)</w:t>
      </w:r>
      <w:r w:rsidRPr="00DC724B">
        <w:rPr>
          <w:rFonts w:ascii="Times New Roman" w:hAnsi="Times New Roman" w:cs="Times New Roman"/>
          <w:sz w:val="20"/>
          <w:szCs w:val="20"/>
        </w:rPr>
        <w:t>. Несмотря на то, что балл не достиг доминирующего уровня в среднем по группе, качественный анализ анкет показал, что у 25% респондентов этот показатель превышает 20 баллов. Учителя отмечают бессонницу перед понедельником, колебания артериального давления в периоды открытых уроков и хроническую усталость, которая не проходит даже после длительного отдыха.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bCs/>
          <w:sz w:val="20"/>
          <w:szCs w:val="20"/>
        </w:rPr>
        <w:lastRenderedPageBreak/>
        <w:t>«Эмоциональная отстраненность» (14,2 балла)</w:t>
      </w:r>
      <w:r w:rsidRPr="00DC724B">
        <w:rPr>
          <w:rFonts w:ascii="Times New Roman" w:hAnsi="Times New Roman" w:cs="Times New Roman"/>
          <w:sz w:val="20"/>
          <w:szCs w:val="20"/>
        </w:rPr>
        <w:t xml:space="preserve"> в Гимназии №3 выступает как финальная точка деформации. На этом этапе педагог полностью исключает ученика из поля своих переживаний, воспринимая его только как «информационный объект». Для инновационной школы это является серьезным риском, так как утрачивается гуманистическая составляющая образования.</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Важнейшим аспектом нашего исследования является изучение динамики формирования синдрома выгорания на разных этапах профессионального пути педагога. Опираясь на структуру выборки, описанную в параграфе 2.1, мы распределили результаты 45 респондентов по трем стратам: Группа А (молодые специалисты), Группа Б (педагоги среднего стажа) и Группа В (</w:t>
      </w:r>
      <w:proofErr w:type="spellStart"/>
      <w:r w:rsidRPr="00DC724B">
        <w:rPr>
          <w:rFonts w:ascii="Times New Roman" w:hAnsi="Times New Roman" w:cs="Times New Roman"/>
          <w:sz w:val="20"/>
          <w:szCs w:val="20"/>
        </w:rPr>
        <w:t>стажисты</w:t>
      </w:r>
      <w:proofErr w:type="spellEnd"/>
      <w:r w:rsidRPr="00DC724B">
        <w:rPr>
          <w:rFonts w:ascii="Times New Roman" w:hAnsi="Times New Roman" w:cs="Times New Roman"/>
          <w:sz w:val="20"/>
          <w:szCs w:val="20"/>
        </w:rPr>
        <w:t>). Результаты сравнительного анализа средних баллов по фазам выгорания представлены на гистограмме (Рисунок 2.2).</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noProof/>
          <w:sz w:val="20"/>
          <w:szCs w:val="20"/>
          <w:lang w:eastAsia="ru-RU"/>
        </w:rPr>
        <w:drawing>
          <wp:inline distT="0" distB="0" distL="0" distR="0" wp14:anchorId="69896107" wp14:editId="565C4027">
            <wp:extent cx="5935980" cy="3459480"/>
            <wp:effectExtent l="0" t="0" r="7620" b="7620"/>
            <wp:docPr id="2" name="Рисунок 2" descr="C:\Users\Яся\Downloads\Code_Generated_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Яся\Downloads\Code_Generated_Image (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5980" cy="3459480"/>
                    </a:xfrm>
                    <a:prstGeom prst="rect">
                      <a:avLst/>
                    </a:prstGeom>
                    <a:noFill/>
                    <a:ln>
                      <a:noFill/>
                    </a:ln>
                  </pic:spPr>
                </pic:pic>
              </a:graphicData>
            </a:graphic>
          </wp:inline>
        </w:drawing>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Рисунок 2.2 – Уровень выгорания в зависимости от педагогического стажа (средние баллы по фазам)</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1. Группа А: Молодые специалисты (стаж до 5 лет) – «Шок от реальности»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Как видно из Рисунка 2.2, для молодых педагогов КГУ «Школа-гимназия №3» характерны наиболее высокие показатели по фазе </w:t>
      </w:r>
      <w:r w:rsidRPr="00DC724B">
        <w:rPr>
          <w:rFonts w:ascii="Times New Roman" w:hAnsi="Times New Roman" w:cs="Times New Roman"/>
          <w:bCs/>
          <w:sz w:val="20"/>
          <w:szCs w:val="20"/>
        </w:rPr>
        <w:t>«Напряжение» (48 баллов)</w:t>
      </w:r>
      <w:r w:rsidRPr="00DC724B">
        <w:rPr>
          <w:rFonts w:ascii="Times New Roman" w:hAnsi="Times New Roman" w:cs="Times New Roman"/>
          <w:sz w:val="20"/>
          <w:szCs w:val="20"/>
        </w:rPr>
        <w:t>. В психологии данный феномен часто описывается как «шок от столкновения с реальностью».</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Молодые специалисты приходят в гимназию с высоким уровнем теоретической подготовки и идеализированными представлениями о педагогическом процессе. Однако столкновение с жесткими требованиями гимназического компонента, необходимостью ежедневного составления детальных КСП и высокой ответственностью перед администрацией и родителями вызывает острый адаптационный стресс.</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Высокий балл по «Напряжению» свидетельствует о постоянном чувстве тревоги и неудовлетворенности собой. Молодой учитель в гимназии №3 чувствует себя под постоянным «микроскопом», что препятствует формированию адекватной профессиональной уверенности. В этой группе выгорание носит характер</w:t>
      </w:r>
      <w:r w:rsidRPr="00DC724B">
        <w:rPr>
          <w:rFonts w:ascii="Times New Roman" w:hAnsi="Times New Roman" w:cs="Times New Roman"/>
          <w:b/>
          <w:sz w:val="20"/>
          <w:szCs w:val="20"/>
        </w:rPr>
        <w:t xml:space="preserve"> </w:t>
      </w:r>
      <w:r w:rsidRPr="00DC724B">
        <w:rPr>
          <w:rFonts w:ascii="Times New Roman" w:hAnsi="Times New Roman" w:cs="Times New Roman"/>
          <w:bCs/>
          <w:sz w:val="20"/>
          <w:szCs w:val="20"/>
        </w:rPr>
        <w:t>острого ситуативного напряжения</w:t>
      </w:r>
      <w:r w:rsidRPr="00DC724B">
        <w:rPr>
          <w:rFonts w:ascii="Times New Roman" w:hAnsi="Times New Roman" w:cs="Times New Roman"/>
          <w:sz w:val="20"/>
          <w:szCs w:val="20"/>
        </w:rPr>
        <w:t>, которое еще не перешло в стадию хронической защиты.</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2. Группа Б: Педагоги среднего стажа (10-20 лет) – Пик «</w:t>
      </w:r>
      <w:proofErr w:type="spellStart"/>
      <w:r w:rsidRPr="00DC724B">
        <w:rPr>
          <w:rFonts w:ascii="Times New Roman" w:hAnsi="Times New Roman" w:cs="Times New Roman"/>
          <w:bCs/>
          <w:sz w:val="20"/>
          <w:szCs w:val="20"/>
        </w:rPr>
        <w:t>Резистенции</w:t>
      </w:r>
      <w:proofErr w:type="spellEnd"/>
      <w:r w:rsidRPr="00DC724B">
        <w:rPr>
          <w:rFonts w:ascii="Times New Roman" w:hAnsi="Times New Roman" w:cs="Times New Roman"/>
          <w:bCs/>
          <w:sz w:val="20"/>
          <w:szCs w:val="20"/>
        </w:rPr>
        <w:t>»</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Данная группа демонстрирует критический подъем по фазе </w:t>
      </w:r>
      <w:r w:rsidRPr="00DC724B">
        <w:rPr>
          <w:rFonts w:ascii="Times New Roman" w:hAnsi="Times New Roman" w:cs="Times New Roman"/>
          <w:bCs/>
          <w:sz w:val="20"/>
          <w:szCs w:val="20"/>
        </w:rPr>
        <w:t>«</w:t>
      </w:r>
      <w:proofErr w:type="spellStart"/>
      <w:r w:rsidRPr="00DC724B">
        <w:rPr>
          <w:rFonts w:ascii="Times New Roman" w:hAnsi="Times New Roman" w:cs="Times New Roman"/>
          <w:bCs/>
          <w:sz w:val="20"/>
          <w:szCs w:val="20"/>
        </w:rPr>
        <w:t>Резистенция</w:t>
      </w:r>
      <w:proofErr w:type="spellEnd"/>
      <w:r w:rsidRPr="00DC724B">
        <w:rPr>
          <w:rFonts w:ascii="Times New Roman" w:hAnsi="Times New Roman" w:cs="Times New Roman"/>
          <w:bCs/>
          <w:sz w:val="20"/>
          <w:szCs w:val="20"/>
        </w:rPr>
        <w:t>» (72 балла)</w:t>
      </w:r>
      <w:r w:rsidRPr="00DC724B">
        <w:rPr>
          <w:rFonts w:ascii="Times New Roman" w:hAnsi="Times New Roman" w:cs="Times New Roman"/>
          <w:sz w:val="20"/>
          <w:szCs w:val="20"/>
        </w:rPr>
        <w:t xml:space="preserve">, что значительно превышает порог </w:t>
      </w:r>
      <w:proofErr w:type="spellStart"/>
      <w:r w:rsidRPr="00DC724B">
        <w:rPr>
          <w:rFonts w:ascii="Times New Roman" w:hAnsi="Times New Roman" w:cs="Times New Roman"/>
          <w:sz w:val="20"/>
          <w:szCs w:val="20"/>
        </w:rPr>
        <w:t>сформированности</w:t>
      </w:r>
      <w:proofErr w:type="spellEnd"/>
      <w:r w:rsidRPr="00DC724B">
        <w:rPr>
          <w:rFonts w:ascii="Times New Roman" w:hAnsi="Times New Roman" w:cs="Times New Roman"/>
          <w:sz w:val="20"/>
          <w:szCs w:val="20"/>
        </w:rPr>
        <w:t xml:space="preserve"> (61 балл). Этот период в карьере учителя можно охарактеризовать как «кризис профессиональной идентичности».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К этому времени педагог уже в совершенстве овладел методикой, имеет стабильные результаты учеников на олимпиадах, но одновременно с этим наступает накопление усталости от монотонности инновационного процесса. В Гимназии №3 это проявляется в том, что учителя «стабильного» возраста начинают осознанно экономить свои эмоции. Они выстраивают дистанцию с учениками и родителями, чтобы защитить себя от эмоционального перегруза.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Именно в этой группе чаще всего фиксируется симптом </w:t>
      </w:r>
      <w:r w:rsidRPr="00DC724B">
        <w:rPr>
          <w:rFonts w:ascii="Times New Roman" w:hAnsi="Times New Roman" w:cs="Times New Roman"/>
          <w:bCs/>
          <w:sz w:val="20"/>
          <w:szCs w:val="20"/>
        </w:rPr>
        <w:t>«Редукции профессиональных обязанностей»</w:t>
      </w:r>
      <w:r w:rsidRPr="00DC724B">
        <w:rPr>
          <w:rFonts w:ascii="Times New Roman" w:hAnsi="Times New Roman" w:cs="Times New Roman"/>
          <w:sz w:val="20"/>
          <w:szCs w:val="20"/>
        </w:rPr>
        <w:t>.</w:t>
      </w:r>
      <w:r w:rsidRPr="00DC724B">
        <w:rPr>
          <w:rFonts w:ascii="Times New Roman" w:hAnsi="Times New Roman" w:cs="Times New Roman"/>
          <w:b/>
          <w:sz w:val="20"/>
          <w:szCs w:val="20"/>
        </w:rPr>
        <w:t xml:space="preserve"> </w:t>
      </w:r>
      <w:r w:rsidRPr="00DC724B">
        <w:rPr>
          <w:rFonts w:ascii="Times New Roman" w:hAnsi="Times New Roman" w:cs="Times New Roman"/>
          <w:sz w:val="20"/>
          <w:szCs w:val="20"/>
        </w:rPr>
        <w:t>Учитель выполняет всё необходимое на высоком уровне, но делает это механистически, лишая процесс педагогического творчества. Это стадия «профессионального плато», где риск формализма становится максимальным.</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3. Группа В: Педагоги-</w:t>
      </w:r>
      <w:proofErr w:type="spellStart"/>
      <w:r w:rsidRPr="00DC724B">
        <w:rPr>
          <w:rFonts w:ascii="Times New Roman" w:hAnsi="Times New Roman" w:cs="Times New Roman"/>
          <w:bCs/>
          <w:sz w:val="20"/>
          <w:szCs w:val="20"/>
        </w:rPr>
        <w:t>стажисты</w:t>
      </w:r>
      <w:proofErr w:type="spellEnd"/>
      <w:r w:rsidRPr="00DC724B">
        <w:rPr>
          <w:rFonts w:ascii="Times New Roman" w:hAnsi="Times New Roman" w:cs="Times New Roman"/>
          <w:bCs/>
          <w:sz w:val="20"/>
          <w:szCs w:val="20"/>
        </w:rPr>
        <w:t xml:space="preserve"> (свыше 25 лет) – «Истощение и компенсация»</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lastRenderedPageBreak/>
        <w:t xml:space="preserve">Для группы </w:t>
      </w:r>
      <w:proofErr w:type="spellStart"/>
      <w:r w:rsidRPr="00DC724B">
        <w:rPr>
          <w:rFonts w:ascii="Times New Roman" w:hAnsi="Times New Roman" w:cs="Times New Roman"/>
          <w:sz w:val="20"/>
          <w:szCs w:val="20"/>
        </w:rPr>
        <w:t>стажистов</w:t>
      </w:r>
      <w:proofErr w:type="spellEnd"/>
      <w:r w:rsidRPr="00DC724B">
        <w:rPr>
          <w:rFonts w:ascii="Times New Roman" w:hAnsi="Times New Roman" w:cs="Times New Roman"/>
          <w:sz w:val="20"/>
          <w:szCs w:val="20"/>
        </w:rPr>
        <w:t xml:space="preserve"> характерно снижение показателей напряжения, но наблюдается самый высокий уровень фазы </w:t>
      </w:r>
      <w:r w:rsidRPr="00DC724B">
        <w:rPr>
          <w:rFonts w:ascii="Times New Roman" w:hAnsi="Times New Roman" w:cs="Times New Roman"/>
          <w:bCs/>
          <w:sz w:val="20"/>
          <w:szCs w:val="20"/>
        </w:rPr>
        <w:t>«Истощение» (58 баллов)</w:t>
      </w:r>
      <w:r w:rsidRPr="00DC724B">
        <w:rPr>
          <w:rFonts w:ascii="Times New Roman" w:hAnsi="Times New Roman" w:cs="Times New Roman"/>
          <w:sz w:val="20"/>
          <w:szCs w:val="20"/>
        </w:rPr>
        <w:t xml:space="preserve">. У этих педагогов выгорание перешло в стадию хронического </w:t>
      </w:r>
      <w:proofErr w:type="spellStart"/>
      <w:r w:rsidRPr="00DC724B">
        <w:rPr>
          <w:rFonts w:ascii="Times New Roman" w:hAnsi="Times New Roman" w:cs="Times New Roman"/>
          <w:sz w:val="20"/>
          <w:szCs w:val="20"/>
        </w:rPr>
        <w:t>энергодефицита</w:t>
      </w:r>
      <w:proofErr w:type="spellEnd"/>
      <w:r w:rsidRPr="00DC724B">
        <w:rPr>
          <w:rFonts w:ascii="Times New Roman" w:hAnsi="Times New Roman" w:cs="Times New Roman"/>
          <w:sz w:val="20"/>
          <w:szCs w:val="20"/>
        </w:rPr>
        <w:t>.</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Многолетний труд в условиях гимназической многозадачности приводит к износу психофизиологических ресурсов. Однако, несмотря на высокие баллы по истощению, эта группа часто демонстрирует удивительную устойчивость в плане профессиональных результатов. Это объясняется развитыми </w:t>
      </w:r>
      <w:r w:rsidRPr="00DC724B">
        <w:rPr>
          <w:rFonts w:ascii="Times New Roman" w:hAnsi="Times New Roman" w:cs="Times New Roman"/>
          <w:bCs/>
          <w:sz w:val="20"/>
          <w:szCs w:val="20"/>
        </w:rPr>
        <w:t>механизмами компенсации</w:t>
      </w:r>
      <w:r w:rsidRPr="00DC724B">
        <w:rPr>
          <w:rFonts w:ascii="Times New Roman" w:hAnsi="Times New Roman" w:cs="Times New Roman"/>
          <w:sz w:val="20"/>
          <w:szCs w:val="20"/>
        </w:rPr>
        <w:t xml:space="preserve">: </w:t>
      </w:r>
      <w:proofErr w:type="spellStart"/>
      <w:r w:rsidRPr="00DC724B">
        <w:rPr>
          <w:rFonts w:ascii="Times New Roman" w:hAnsi="Times New Roman" w:cs="Times New Roman"/>
          <w:sz w:val="20"/>
          <w:szCs w:val="20"/>
        </w:rPr>
        <w:t>стажисты</w:t>
      </w:r>
      <w:proofErr w:type="spellEnd"/>
      <w:r w:rsidRPr="00DC724B">
        <w:rPr>
          <w:rFonts w:ascii="Times New Roman" w:hAnsi="Times New Roman" w:cs="Times New Roman"/>
          <w:sz w:val="20"/>
          <w:szCs w:val="20"/>
        </w:rPr>
        <w:t xml:space="preserve"> научились филигранно распределять нагрузку, они меньше реагируют на мелкие административные стрессоры, используя накопленный авторитет как психологическую защиту.</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Тем не менее, высокий уровень истощения в этой группе часто коррелирует с </w:t>
      </w:r>
      <w:r w:rsidRPr="00DC724B">
        <w:rPr>
          <w:rFonts w:ascii="Times New Roman" w:hAnsi="Times New Roman" w:cs="Times New Roman"/>
          <w:bCs/>
          <w:sz w:val="20"/>
          <w:szCs w:val="20"/>
        </w:rPr>
        <w:t>психосоматическими нарушениями</w:t>
      </w:r>
      <w:r w:rsidRPr="00DC724B">
        <w:rPr>
          <w:rFonts w:ascii="Times New Roman" w:hAnsi="Times New Roman" w:cs="Times New Roman"/>
          <w:sz w:val="20"/>
          <w:szCs w:val="20"/>
        </w:rPr>
        <w:t>. Учителя со стажем более 25 лет чаще отмечают физическое недомогание как следствие «профессионального износа», что подтверждает необходимость реабилитационных мер именно для данной категории сотрудников.</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Использование опросника MBI в адаптации Н.В. Водопьяновой позволило провести кросс-методическую проверку состояния педагогического коллектива КГУ «Школа-гимназия №3». Если методика </w:t>
      </w:r>
      <w:proofErr w:type="gramStart"/>
      <w:r w:rsidRPr="00DC724B">
        <w:rPr>
          <w:rFonts w:ascii="Times New Roman" w:hAnsi="Times New Roman" w:cs="Times New Roman"/>
          <w:sz w:val="20"/>
          <w:szCs w:val="20"/>
        </w:rPr>
        <w:t>Бойко</w:t>
      </w:r>
      <w:proofErr w:type="gramEnd"/>
      <w:r w:rsidRPr="00DC724B">
        <w:rPr>
          <w:rFonts w:ascii="Times New Roman" w:hAnsi="Times New Roman" w:cs="Times New Roman"/>
          <w:sz w:val="20"/>
          <w:szCs w:val="20"/>
        </w:rPr>
        <w:t xml:space="preserve"> фокусируется на стадиях формирования психологической защиты, то опросник </w:t>
      </w:r>
      <w:proofErr w:type="spellStart"/>
      <w:r w:rsidRPr="00DC724B">
        <w:rPr>
          <w:rFonts w:ascii="Times New Roman" w:hAnsi="Times New Roman" w:cs="Times New Roman"/>
          <w:sz w:val="20"/>
          <w:szCs w:val="20"/>
        </w:rPr>
        <w:t>Маслач</w:t>
      </w:r>
      <w:proofErr w:type="spellEnd"/>
      <w:r w:rsidRPr="00DC724B">
        <w:rPr>
          <w:rFonts w:ascii="Times New Roman" w:hAnsi="Times New Roman" w:cs="Times New Roman"/>
          <w:sz w:val="20"/>
          <w:szCs w:val="20"/>
        </w:rPr>
        <w:t xml:space="preserve"> дает возможность оценить качественную деформацию личности по трем ключевым векторам.</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Сводные результаты по методике MBI представлены в Таблице 2.4.</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Таблица 2.3 Средние показатели эмоционального истощения, деперсонализации и редукции достижений (по методике MBI)</w:t>
      </w:r>
    </w:p>
    <w:tbl>
      <w:tblPr>
        <w:tblStyle w:val="a3"/>
        <w:tblW w:w="0" w:type="auto"/>
        <w:tblLook w:val="04A0" w:firstRow="1" w:lastRow="0" w:firstColumn="1" w:lastColumn="0" w:noHBand="0" w:noVBand="1"/>
      </w:tblPr>
      <w:tblGrid>
        <w:gridCol w:w="2362"/>
        <w:gridCol w:w="1365"/>
        <w:gridCol w:w="1897"/>
        <w:gridCol w:w="3721"/>
      </w:tblGrid>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Шкалы опросника MBI</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Средний балл (M)</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Уровень выраженности</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Интерпретация для Гимназии №3</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Эмоциональное истощение</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27,4</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Высокий</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Чувство опустошенности, вызванное когнитивной перегрузкой.</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Деперсонализация</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12,8</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Средний</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Тенденция к формализации отношений с учащимися.</w:t>
            </w:r>
          </w:p>
        </w:tc>
      </w:tr>
      <w:tr w:rsidR="00DC724B" w:rsidRPr="00DC724B" w:rsidTr="00ED3B6E">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Редукция личных достижений</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32,6</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b/>
                <w:bCs/>
                <w:sz w:val="20"/>
                <w:szCs w:val="20"/>
              </w:rPr>
              <w:t>Высокий (негативный)</w:t>
            </w:r>
          </w:p>
        </w:tc>
        <w:tc>
          <w:tcPr>
            <w:tcW w:w="0" w:type="auto"/>
            <w:hideMark/>
          </w:tcPr>
          <w:p w:rsidR="00DC724B" w:rsidRPr="00DC724B" w:rsidRDefault="00DC724B" w:rsidP="00CF4291">
            <w:pPr>
              <w:jc w:val="both"/>
              <w:rPr>
                <w:rFonts w:ascii="Times New Roman" w:hAnsi="Times New Roman" w:cs="Times New Roman"/>
                <w:sz w:val="20"/>
                <w:szCs w:val="20"/>
              </w:rPr>
            </w:pPr>
            <w:r w:rsidRPr="00DC724B">
              <w:rPr>
                <w:rFonts w:ascii="Times New Roman" w:hAnsi="Times New Roman" w:cs="Times New Roman"/>
                <w:sz w:val="20"/>
                <w:szCs w:val="20"/>
              </w:rPr>
              <w:t>Склонность к занижению собственной профессиональной значимости.</w:t>
            </w:r>
          </w:p>
        </w:tc>
      </w:tr>
    </w:tbl>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Сравнительный анализ и корреляция с данными В.В. Бойко</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Анализ данных Таблицы 2.3 в сопоставлении с результатами предыдущего этапа позволяет выявить устойчивые корреляционные связи.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Высокий уровень </w:t>
      </w:r>
      <w:r w:rsidRPr="00DC724B">
        <w:rPr>
          <w:rFonts w:ascii="Times New Roman" w:hAnsi="Times New Roman" w:cs="Times New Roman"/>
          <w:bCs/>
          <w:sz w:val="20"/>
          <w:szCs w:val="20"/>
        </w:rPr>
        <w:t>эмоционального истощения (27,4 балла)</w:t>
      </w:r>
      <w:r w:rsidRPr="00DC724B">
        <w:rPr>
          <w:rFonts w:ascii="Times New Roman" w:hAnsi="Times New Roman" w:cs="Times New Roman"/>
          <w:sz w:val="20"/>
          <w:szCs w:val="20"/>
        </w:rPr>
        <w:t xml:space="preserve"> напрямую коррелирует с фазой «Напряжения» и симптомом «Загнанности в клетку» по Бойко. Это подтверждает, что учителя гимназии работают на пределе своих психофизиологических возможностей. Состояние истощения здесь выступает не как временная усталость, а как хронический дефицит ресурсов, возникший в ответ на необходимость постоянного интеллектуального «донорства».</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Показатель </w:t>
      </w:r>
      <w:r w:rsidRPr="00DC724B">
        <w:rPr>
          <w:rFonts w:ascii="Times New Roman" w:hAnsi="Times New Roman" w:cs="Times New Roman"/>
          <w:bCs/>
          <w:sz w:val="20"/>
          <w:szCs w:val="20"/>
        </w:rPr>
        <w:t>деперсонализации (12,8 балла)</w:t>
      </w:r>
      <w:r w:rsidRPr="00DC724B">
        <w:rPr>
          <w:rFonts w:ascii="Times New Roman" w:hAnsi="Times New Roman" w:cs="Times New Roman"/>
          <w:sz w:val="20"/>
          <w:szCs w:val="20"/>
        </w:rPr>
        <w:t xml:space="preserve"> соответствует среднему уровню, что соотносится с фазой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xml:space="preserve">». Это свидетельствует о том, что большинство педагогов еще удерживают профессионально-этические границы, однако уже начали использовать механизмы </w:t>
      </w:r>
      <w:proofErr w:type="spellStart"/>
      <w:r w:rsidRPr="00DC724B">
        <w:rPr>
          <w:rFonts w:ascii="Times New Roman" w:hAnsi="Times New Roman" w:cs="Times New Roman"/>
          <w:sz w:val="20"/>
          <w:szCs w:val="20"/>
        </w:rPr>
        <w:t>дистанцирования</w:t>
      </w:r>
      <w:proofErr w:type="spellEnd"/>
      <w:r w:rsidRPr="00DC724B">
        <w:rPr>
          <w:rFonts w:ascii="Times New Roman" w:hAnsi="Times New Roman" w:cs="Times New Roman"/>
          <w:sz w:val="20"/>
          <w:szCs w:val="20"/>
        </w:rPr>
        <w:t>. В условиях гимназии это проявляется в «профессиональном цинизме» –  педагогическом скептицизме по отношению к инновациям, что является защитной реакцией на их избыточное количество.</w:t>
      </w:r>
    </w:p>
    <w:p w:rsidR="00DC724B" w:rsidRPr="00DC724B" w:rsidRDefault="00DC724B" w:rsidP="00CF4291">
      <w:pPr>
        <w:spacing w:after="0" w:line="240" w:lineRule="auto"/>
        <w:ind w:firstLine="709"/>
        <w:jc w:val="both"/>
        <w:rPr>
          <w:rFonts w:ascii="Times New Roman" w:hAnsi="Times New Roman" w:cs="Times New Roman"/>
          <w:bCs/>
          <w:sz w:val="20"/>
          <w:szCs w:val="20"/>
        </w:rPr>
      </w:pPr>
      <w:r w:rsidRPr="00DC724B">
        <w:rPr>
          <w:rFonts w:ascii="Times New Roman" w:hAnsi="Times New Roman" w:cs="Times New Roman"/>
          <w:bCs/>
          <w:sz w:val="20"/>
          <w:szCs w:val="20"/>
        </w:rPr>
        <w:t>Феномен «Редукции личных достижений» в элитарной образовательной среде</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Наиболее парадоксальным и значимым для нашего исследования является критически высокий балл по шкале </w:t>
      </w:r>
      <w:r w:rsidRPr="00DC724B">
        <w:rPr>
          <w:rFonts w:ascii="Times New Roman" w:hAnsi="Times New Roman" w:cs="Times New Roman"/>
          <w:bCs/>
          <w:sz w:val="20"/>
          <w:szCs w:val="20"/>
        </w:rPr>
        <w:t>«Редукция личных достижений» (32,6 балла)</w:t>
      </w:r>
      <w:r w:rsidRPr="00DC724B">
        <w:rPr>
          <w:rFonts w:ascii="Times New Roman" w:hAnsi="Times New Roman" w:cs="Times New Roman"/>
          <w:sz w:val="20"/>
          <w:szCs w:val="20"/>
        </w:rPr>
        <w:t>. Данная шкала оценивается в обратном порядке: чем выше балл, тем сильнее проявляется чувство собственной некомпетентности.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В условиях такой сильной школы, как Гимназия №3, где педагоги демонстрируют высокие показатели качества знаний и победы на олимпиадах, этот результат требует особого психологического осмысления. Мы выделяем следующие причины занижения ценности своей работы учителями-гимназистами:</w:t>
      </w:r>
    </w:p>
    <w:p w:rsidR="00DC724B" w:rsidRPr="00DC724B" w:rsidRDefault="00DC724B" w:rsidP="00CF4291">
      <w:pPr>
        <w:numPr>
          <w:ilvl w:val="0"/>
          <w:numId w:val="4"/>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 xml:space="preserve">Ловушка </w:t>
      </w:r>
      <w:proofErr w:type="spellStart"/>
      <w:r w:rsidRPr="00DC724B">
        <w:rPr>
          <w:rFonts w:ascii="Times New Roman" w:hAnsi="Times New Roman" w:cs="Times New Roman"/>
          <w:bCs/>
          <w:sz w:val="20"/>
          <w:szCs w:val="20"/>
        </w:rPr>
        <w:t>перфекционизма</w:t>
      </w:r>
      <w:proofErr w:type="spellEnd"/>
      <w:r w:rsidRPr="00DC724B">
        <w:rPr>
          <w:rFonts w:ascii="Times New Roman" w:hAnsi="Times New Roman" w:cs="Times New Roman"/>
          <w:bCs/>
          <w:sz w:val="20"/>
          <w:szCs w:val="20"/>
        </w:rPr>
        <w:t>.</w:t>
      </w:r>
      <w:r w:rsidRPr="00DC724B">
        <w:rPr>
          <w:rFonts w:ascii="Times New Roman" w:hAnsi="Times New Roman" w:cs="Times New Roman"/>
          <w:sz w:val="20"/>
          <w:szCs w:val="20"/>
        </w:rPr>
        <w:t xml:space="preserve"> Педагоги инновационных школ зачастую обладают «синдромом отличника». Любой результат, не являющийся абсолютно идеальным, воспринимается ими как личный профессиональный провал. На фоне сверхвысоких стандартов гимназии реальные достижения начинают казаться учителю «недостаточными».</w:t>
      </w:r>
    </w:p>
    <w:p w:rsidR="00DC724B" w:rsidRPr="00DC724B" w:rsidRDefault="00DC724B" w:rsidP="00CF4291">
      <w:pPr>
        <w:numPr>
          <w:ilvl w:val="0"/>
          <w:numId w:val="4"/>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Завышенные требования внешней среды.</w:t>
      </w:r>
      <w:r w:rsidRPr="00DC724B">
        <w:rPr>
          <w:rFonts w:ascii="Times New Roman" w:hAnsi="Times New Roman" w:cs="Times New Roman"/>
          <w:sz w:val="20"/>
          <w:szCs w:val="20"/>
        </w:rPr>
        <w:t xml:space="preserve"> Давление со стороны «статусных» родителей и администрации, ориентированной на лидерство в рейтингах города </w:t>
      </w:r>
      <w:proofErr w:type="spellStart"/>
      <w:r w:rsidRPr="00DC724B">
        <w:rPr>
          <w:rFonts w:ascii="Times New Roman" w:hAnsi="Times New Roman" w:cs="Times New Roman"/>
          <w:sz w:val="20"/>
          <w:szCs w:val="20"/>
        </w:rPr>
        <w:t>Костаная</w:t>
      </w:r>
      <w:proofErr w:type="spellEnd"/>
      <w:r w:rsidRPr="00DC724B">
        <w:rPr>
          <w:rFonts w:ascii="Times New Roman" w:hAnsi="Times New Roman" w:cs="Times New Roman"/>
          <w:sz w:val="20"/>
          <w:szCs w:val="20"/>
        </w:rPr>
        <w:t>, создает фон, при котором учитель чувствует себя лишь инструментом достижения показателей. Это ведет к обесцениванию творческого компонента труда.</w:t>
      </w:r>
    </w:p>
    <w:p w:rsidR="00DC724B" w:rsidRPr="00DC724B" w:rsidRDefault="00DC724B" w:rsidP="00CF4291">
      <w:pPr>
        <w:numPr>
          <w:ilvl w:val="0"/>
          <w:numId w:val="4"/>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Разрыв между усилиями и отдачей.</w:t>
      </w:r>
      <w:r w:rsidRPr="00DC724B">
        <w:rPr>
          <w:rFonts w:ascii="Times New Roman" w:hAnsi="Times New Roman" w:cs="Times New Roman"/>
          <w:sz w:val="20"/>
          <w:szCs w:val="20"/>
        </w:rPr>
        <w:t xml:space="preserve"> Подготовка сложнейших КСП и индивидуальная работа с одаренными детьми требуют колоссальных затрат времени. Если эти затраты не находят соразмерного эмоционального отклика или признания, у педагога формируется убеждение, что его усилия тщетны, а профессиональная значимость нивелируется.</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Таким образом, верификация данных по MBI подтверждает, что психологическое неблагополучие в коллективе Гимназии №3 имеет глубокий внутренний характер. Основной мишенью профилактической </w:t>
      </w:r>
      <w:r w:rsidRPr="00DC724B">
        <w:rPr>
          <w:rFonts w:ascii="Times New Roman" w:hAnsi="Times New Roman" w:cs="Times New Roman"/>
          <w:sz w:val="20"/>
          <w:szCs w:val="20"/>
        </w:rPr>
        <w:lastRenderedPageBreak/>
        <w:t>работы должна стать не только разгрузка учителей, но и коррекция их профессиональной самооценки, возвращение чувства ценности каждого личного и педагогического достижения.</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Проведенное эмпирическое исследование психоэмоционального состояния педагогов КГУ «Школа-гимназия №3» </w:t>
      </w:r>
      <w:proofErr w:type="spellStart"/>
      <w:r w:rsidRPr="00DC724B">
        <w:rPr>
          <w:rFonts w:ascii="Times New Roman" w:hAnsi="Times New Roman" w:cs="Times New Roman"/>
          <w:sz w:val="20"/>
          <w:szCs w:val="20"/>
        </w:rPr>
        <w:t>акимата</w:t>
      </w:r>
      <w:proofErr w:type="spellEnd"/>
      <w:r w:rsidRPr="00DC724B">
        <w:rPr>
          <w:rFonts w:ascii="Times New Roman" w:hAnsi="Times New Roman" w:cs="Times New Roman"/>
          <w:sz w:val="20"/>
          <w:szCs w:val="20"/>
        </w:rPr>
        <w:t xml:space="preserve"> города </w:t>
      </w:r>
      <w:proofErr w:type="spellStart"/>
      <w:r w:rsidRPr="00DC724B">
        <w:rPr>
          <w:rFonts w:ascii="Times New Roman" w:hAnsi="Times New Roman" w:cs="Times New Roman"/>
          <w:sz w:val="20"/>
          <w:szCs w:val="20"/>
        </w:rPr>
        <w:t>Костаная</w:t>
      </w:r>
      <w:proofErr w:type="spellEnd"/>
      <w:r w:rsidRPr="00DC724B">
        <w:rPr>
          <w:rFonts w:ascii="Times New Roman" w:hAnsi="Times New Roman" w:cs="Times New Roman"/>
          <w:sz w:val="20"/>
          <w:szCs w:val="20"/>
        </w:rPr>
        <w:t xml:space="preserve"> позволило выявить ряд устойчивых закономерностей и специфических особенностей протекания синдрома эмоционального выгорания в условиях инновационной образовательной среды. Обобщение результатов диагностики по методикам В.В. Бойко и К. </w:t>
      </w:r>
      <w:proofErr w:type="spellStart"/>
      <w:r w:rsidRPr="00DC724B">
        <w:rPr>
          <w:rFonts w:ascii="Times New Roman" w:hAnsi="Times New Roman" w:cs="Times New Roman"/>
          <w:sz w:val="20"/>
          <w:szCs w:val="20"/>
        </w:rPr>
        <w:t>Маслач</w:t>
      </w:r>
      <w:proofErr w:type="spellEnd"/>
      <w:r w:rsidRPr="00DC724B">
        <w:rPr>
          <w:rFonts w:ascii="Times New Roman" w:hAnsi="Times New Roman" w:cs="Times New Roman"/>
          <w:sz w:val="20"/>
          <w:szCs w:val="20"/>
        </w:rPr>
        <w:t xml:space="preserve"> (MBI) приводит к следующим заключениям:</w:t>
      </w:r>
    </w:p>
    <w:p w:rsidR="00DC724B" w:rsidRPr="00DC724B" w:rsidRDefault="00DC724B" w:rsidP="00CF4291">
      <w:pPr>
        <w:numPr>
          <w:ilvl w:val="0"/>
          <w:numId w:val="5"/>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Системный характер «хронического сопротивления».</w:t>
      </w:r>
      <w:r w:rsidRPr="00DC724B">
        <w:rPr>
          <w:rFonts w:ascii="Times New Roman" w:hAnsi="Times New Roman" w:cs="Times New Roman"/>
          <w:sz w:val="20"/>
          <w:szCs w:val="20"/>
        </w:rPr>
        <w:t xml:space="preserve"> Установлено, что доминирующей фазой выгорания в коллективе является фаза «</w:t>
      </w:r>
      <w:proofErr w:type="spellStart"/>
      <w:r w:rsidRPr="00DC724B">
        <w:rPr>
          <w:rFonts w:ascii="Times New Roman" w:hAnsi="Times New Roman" w:cs="Times New Roman"/>
          <w:sz w:val="20"/>
          <w:szCs w:val="20"/>
        </w:rPr>
        <w:t>Резистенция</w:t>
      </w:r>
      <w:proofErr w:type="spellEnd"/>
      <w:r w:rsidRPr="00DC724B">
        <w:rPr>
          <w:rFonts w:ascii="Times New Roman" w:hAnsi="Times New Roman" w:cs="Times New Roman"/>
          <w:sz w:val="20"/>
          <w:szCs w:val="20"/>
        </w:rPr>
        <w:t xml:space="preserve">» (сформирована у 42% и находится в стадии формирования у 38% респондентов). Это свидетельствует о том, что подавляющее большинство учителей функционирует в режиме жесткой психологической защиты. Профессиональная деятельность в гимназии воспринимается как </w:t>
      </w:r>
      <w:proofErr w:type="spellStart"/>
      <w:r w:rsidRPr="00DC724B">
        <w:rPr>
          <w:rFonts w:ascii="Times New Roman" w:hAnsi="Times New Roman" w:cs="Times New Roman"/>
          <w:sz w:val="20"/>
          <w:szCs w:val="20"/>
        </w:rPr>
        <w:t>высокострессовая</w:t>
      </w:r>
      <w:proofErr w:type="spellEnd"/>
      <w:r w:rsidRPr="00DC724B">
        <w:rPr>
          <w:rFonts w:ascii="Times New Roman" w:hAnsi="Times New Roman" w:cs="Times New Roman"/>
          <w:sz w:val="20"/>
          <w:szCs w:val="20"/>
        </w:rPr>
        <w:t xml:space="preserve"> среда, требующая постоянной «экономии эмоций», что ведет к формализации педагогического общения и снижению творческого потенциала коллектива.</w:t>
      </w:r>
    </w:p>
    <w:p w:rsidR="00DC724B" w:rsidRPr="00DC724B" w:rsidRDefault="00DC724B" w:rsidP="00CF4291">
      <w:pPr>
        <w:numPr>
          <w:ilvl w:val="0"/>
          <w:numId w:val="5"/>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Дисбаланс между нагрузкой и ресурсами.</w:t>
      </w:r>
      <w:r w:rsidRPr="00DC724B">
        <w:rPr>
          <w:rFonts w:ascii="Times New Roman" w:hAnsi="Times New Roman" w:cs="Times New Roman"/>
          <w:sz w:val="20"/>
          <w:szCs w:val="20"/>
        </w:rPr>
        <w:t xml:space="preserve"> Анализ специфических симптомов выявил критические значения по шкалам «Загнанность в клетку» и «Редукция профессиональных обязанностей». Высокий уровень интеллектуального прессинга (подготовка к олимпиадам, ведение КСП, аттестационные требования) провоцирует у учителей чувство «безысходности», при котором упрощение своих профессиональных задач становится единственным способом избежать полного нервного истощения.</w:t>
      </w:r>
    </w:p>
    <w:p w:rsidR="00DC724B" w:rsidRPr="00DC724B" w:rsidRDefault="00DC724B" w:rsidP="00CF4291">
      <w:pPr>
        <w:numPr>
          <w:ilvl w:val="0"/>
          <w:numId w:val="5"/>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Стадиальная детерминация выгорания.</w:t>
      </w:r>
      <w:r w:rsidRPr="00DC724B">
        <w:rPr>
          <w:rFonts w:ascii="Times New Roman" w:hAnsi="Times New Roman" w:cs="Times New Roman"/>
          <w:sz w:val="20"/>
          <w:szCs w:val="20"/>
        </w:rPr>
        <w:t xml:space="preserve"> Эмпирически подтверждено, что профиль выгорания тесно связан с педагогическим стажем.</w:t>
      </w:r>
    </w:p>
    <w:p w:rsidR="00DC724B" w:rsidRPr="00DC724B" w:rsidRDefault="00DC724B" w:rsidP="00CF4291">
      <w:pPr>
        <w:numPr>
          <w:ilvl w:val="1"/>
          <w:numId w:val="6"/>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Молодые специалисты</w:t>
      </w:r>
      <w:r w:rsidRPr="00DC724B">
        <w:rPr>
          <w:rFonts w:ascii="Times New Roman" w:hAnsi="Times New Roman" w:cs="Times New Roman"/>
          <w:sz w:val="20"/>
          <w:szCs w:val="20"/>
        </w:rPr>
        <w:t xml:space="preserve"> находятся в зоне «адаптивного шока» с преобладанием тревоги и неудовлетворенности собой.</w:t>
      </w:r>
    </w:p>
    <w:p w:rsidR="00DC724B" w:rsidRPr="00DC724B" w:rsidRDefault="00DC724B" w:rsidP="00CF4291">
      <w:pPr>
        <w:numPr>
          <w:ilvl w:val="1"/>
          <w:numId w:val="6"/>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Педагоги среднего стажа (10-20 лет)</w:t>
      </w:r>
      <w:r w:rsidRPr="00DC724B">
        <w:rPr>
          <w:rFonts w:ascii="Times New Roman" w:hAnsi="Times New Roman" w:cs="Times New Roman"/>
          <w:sz w:val="20"/>
          <w:szCs w:val="20"/>
        </w:rPr>
        <w:t xml:space="preserve"> представляют группу максимального риска по уровню профессиональной деформации и цинизма.</w:t>
      </w:r>
    </w:p>
    <w:p w:rsidR="00DC724B" w:rsidRPr="00DC724B" w:rsidRDefault="00DC724B" w:rsidP="00CF4291">
      <w:pPr>
        <w:numPr>
          <w:ilvl w:val="1"/>
          <w:numId w:val="6"/>
        </w:numPr>
        <w:spacing w:after="0" w:line="240" w:lineRule="auto"/>
        <w:jc w:val="both"/>
        <w:rPr>
          <w:rFonts w:ascii="Times New Roman" w:hAnsi="Times New Roman" w:cs="Times New Roman"/>
          <w:sz w:val="20"/>
          <w:szCs w:val="20"/>
        </w:rPr>
      </w:pPr>
      <w:proofErr w:type="spellStart"/>
      <w:r w:rsidRPr="00DC724B">
        <w:rPr>
          <w:rFonts w:ascii="Times New Roman" w:hAnsi="Times New Roman" w:cs="Times New Roman"/>
          <w:bCs/>
          <w:sz w:val="20"/>
          <w:szCs w:val="20"/>
        </w:rPr>
        <w:t>Стажисты</w:t>
      </w:r>
      <w:proofErr w:type="spellEnd"/>
      <w:r w:rsidRPr="00DC724B">
        <w:rPr>
          <w:rFonts w:ascii="Times New Roman" w:hAnsi="Times New Roman" w:cs="Times New Roman"/>
          <w:bCs/>
          <w:sz w:val="20"/>
          <w:szCs w:val="20"/>
        </w:rPr>
        <w:t xml:space="preserve"> (25+ лет)</w:t>
      </w:r>
      <w:r w:rsidRPr="00DC724B">
        <w:rPr>
          <w:rFonts w:ascii="Times New Roman" w:hAnsi="Times New Roman" w:cs="Times New Roman"/>
          <w:sz w:val="20"/>
          <w:szCs w:val="20"/>
        </w:rPr>
        <w:t xml:space="preserve"> демонстрируют физическое истощение, которое компенсируется за счет накопленного опыта, но угрожает соматическому здоровью.</w:t>
      </w:r>
    </w:p>
    <w:p w:rsidR="00DC724B" w:rsidRPr="00DC724B" w:rsidRDefault="00DC724B" w:rsidP="00CF4291">
      <w:pPr>
        <w:numPr>
          <w:ilvl w:val="0"/>
          <w:numId w:val="5"/>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Кризис профессиональной самооценки.</w:t>
      </w:r>
      <w:r w:rsidRPr="00DC724B">
        <w:rPr>
          <w:rFonts w:ascii="Times New Roman" w:hAnsi="Times New Roman" w:cs="Times New Roman"/>
          <w:sz w:val="20"/>
          <w:szCs w:val="20"/>
        </w:rPr>
        <w:t xml:space="preserve"> Верификация данных по методике MBI выявила аномально высокие показатели «Редукции личных достижений». Несмотря на объективные успехи гимназии, педагоги склонны обесценивать свой труд. Это обусловлено внутренним </w:t>
      </w:r>
      <w:proofErr w:type="spellStart"/>
      <w:r w:rsidRPr="00DC724B">
        <w:rPr>
          <w:rFonts w:ascii="Times New Roman" w:hAnsi="Times New Roman" w:cs="Times New Roman"/>
          <w:sz w:val="20"/>
          <w:szCs w:val="20"/>
        </w:rPr>
        <w:t>перфекционизмом</w:t>
      </w:r>
      <w:proofErr w:type="spellEnd"/>
      <w:r w:rsidRPr="00DC724B">
        <w:rPr>
          <w:rFonts w:ascii="Times New Roman" w:hAnsi="Times New Roman" w:cs="Times New Roman"/>
          <w:sz w:val="20"/>
          <w:szCs w:val="20"/>
        </w:rPr>
        <w:t xml:space="preserve"> и «планкой ожиданий» элитарного учебного заведения, которая заставляет учителей чувствовать себя недостаточно компетентными даже при высоких результатах.</w:t>
      </w:r>
    </w:p>
    <w:p w:rsidR="00DC724B" w:rsidRPr="00DC724B" w:rsidRDefault="00DC724B" w:rsidP="00CF4291">
      <w:pPr>
        <w:numPr>
          <w:ilvl w:val="0"/>
          <w:numId w:val="5"/>
        </w:numPr>
        <w:spacing w:after="0" w:line="240" w:lineRule="auto"/>
        <w:jc w:val="both"/>
        <w:rPr>
          <w:rFonts w:ascii="Times New Roman" w:hAnsi="Times New Roman" w:cs="Times New Roman"/>
          <w:sz w:val="20"/>
          <w:szCs w:val="20"/>
        </w:rPr>
      </w:pPr>
      <w:r w:rsidRPr="00DC724B">
        <w:rPr>
          <w:rFonts w:ascii="Times New Roman" w:hAnsi="Times New Roman" w:cs="Times New Roman"/>
          <w:bCs/>
          <w:sz w:val="20"/>
          <w:szCs w:val="20"/>
        </w:rPr>
        <w:t>Фрагментарность существующей поддержки.</w:t>
      </w:r>
      <w:r w:rsidRPr="00DC724B">
        <w:rPr>
          <w:rFonts w:ascii="Times New Roman" w:hAnsi="Times New Roman" w:cs="Times New Roman"/>
          <w:sz w:val="20"/>
          <w:szCs w:val="20"/>
        </w:rPr>
        <w:t xml:space="preserve"> Включенное наблюдение в ходе практики в Гимназии №3 подтвердило, что, несмотря на наличие квалифицированной социально-психологической службы, работа по профилактике выгорания носит эпизодический характер. Существует разрыв между материально-техническим оснащением (наличие зоны </w:t>
      </w:r>
      <w:proofErr w:type="spellStart"/>
      <w:r w:rsidRPr="00DC724B">
        <w:rPr>
          <w:rFonts w:ascii="Times New Roman" w:hAnsi="Times New Roman" w:cs="Times New Roman"/>
          <w:sz w:val="20"/>
          <w:szCs w:val="20"/>
        </w:rPr>
        <w:t>релакса</w:t>
      </w:r>
      <w:proofErr w:type="spellEnd"/>
      <w:r w:rsidRPr="00DC724B">
        <w:rPr>
          <w:rFonts w:ascii="Times New Roman" w:hAnsi="Times New Roman" w:cs="Times New Roman"/>
          <w:sz w:val="20"/>
          <w:szCs w:val="20"/>
        </w:rPr>
        <w:t>) и системным использованием этих ресурсов для восстановления учителей.</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Таким образом, результаты исследования подтверждают гипотезу о том, что высокая </w:t>
      </w:r>
      <w:proofErr w:type="spellStart"/>
      <w:r w:rsidRPr="00DC724B">
        <w:rPr>
          <w:rFonts w:ascii="Times New Roman" w:hAnsi="Times New Roman" w:cs="Times New Roman"/>
          <w:sz w:val="20"/>
          <w:szCs w:val="20"/>
        </w:rPr>
        <w:t>статусность</w:t>
      </w:r>
      <w:proofErr w:type="spellEnd"/>
      <w:r w:rsidRPr="00DC724B">
        <w:rPr>
          <w:rFonts w:ascii="Times New Roman" w:hAnsi="Times New Roman" w:cs="Times New Roman"/>
          <w:sz w:val="20"/>
          <w:szCs w:val="20"/>
        </w:rPr>
        <w:t xml:space="preserve"> и интеллектуальная насыщенность среды КГУ «Школа-гимназия №3» выступают мощными катализаторами профессионального выгорания. Выявленная структура синдрома – с опорой на фазу </w:t>
      </w:r>
      <w:proofErr w:type="spellStart"/>
      <w:r w:rsidRPr="00DC724B">
        <w:rPr>
          <w:rFonts w:ascii="Times New Roman" w:hAnsi="Times New Roman" w:cs="Times New Roman"/>
          <w:sz w:val="20"/>
          <w:szCs w:val="20"/>
        </w:rPr>
        <w:t>резистенции</w:t>
      </w:r>
      <w:proofErr w:type="spellEnd"/>
      <w:r w:rsidRPr="00DC724B">
        <w:rPr>
          <w:rFonts w:ascii="Times New Roman" w:hAnsi="Times New Roman" w:cs="Times New Roman"/>
          <w:sz w:val="20"/>
          <w:szCs w:val="20"/>
        </w:rPr>
        <w:t xml:space="preserve"> и обесценивание собственных достижений – диктует необходимость разработки адресной программы профилактики.</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 xml:space="preserve">Данная программа должна быть направлена не только на снятие мышечного напряжения, но и на глубокую коррекцию профессиональных установок, развитие эмоционального интеллекта и укрепление чувства личностной значимости каждого педагога. </w:t>
      </w:r>
    </w:p>
    <w:p w:rsidR="00DC724B" w:rsidRPr="00DC724B" w:rsidRDefault="00DC724B" w:rsidP="00CF4291">
      <w:pPr>
        <w:spacing w:after="0" w:line="240" w:lineRule="auto"/>
        <w:ind w:firstLine="709"/>
        <w:jc w:val="both"/>
        <w:rPr>
          <w:rFonts w:ascii="Times New Roman" w:hAnsi="Times New Roman" w:cs="Times New Roman"/>
          <w:sz w:val="20"/>
          <w:szCs w:val="20"/>
        </w:rPr>
      </w:pPr>
      <w:r w:rsidRPr="00DC724B">
        <w:rPr>
          <w:rFonts w:ascii="Times New Roman" w:hAnsi="Times New Roman" w:cs="Times New Roman"/>
          <w:sz w:val="20"/>
          <w:szCs w:val="20"/>
        </w:rPr>
        <w:t>Полученные выводы служат методологическим основанием для формирования практических рекомендаций, представленных в заключительной части работы.</w:t>
      </w:r>
    </w:p>
    <w:p w:rsidR="00DC724B" w:rsidRPr="00DC724B" w:rsidRDefault="00DC724B" w:rsidP="00CF4291">
      <w:pPr>
        <w:spacing w:after="0" w:line="240" w:lineRule="auto"/>
        <w:ind w:firstLine="709"/>
        <w:jc w:val="both"/>
        <w:rPr>
          <w:rFonts w:ascii="Times New Roman" w:hAnsi="Times New Roman" w:cs="Times New Roman"/>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p>
    <w:p w:rsidR="00DC724B" w:rsidRPr="00DC724B" w:rsidRDefault="00DC724B" w:rsidP="00CF4291">
      <w:pPr>
        <w:spacing w:after="0" w:line="240" w:lineRule="auto"/>
        <w:ind w:firstLine="709"/>
        <w:jc w:val="both"/>
        <w:rPr>
          <w:rFonts w:ascii="Times New Roman" w:hAnsi="Times New Roman" w:cs="Times New Roman"/>
          <w:sz w:val="20"/>
          <w:szCs w:val="20"/>
        </w:rPr>
      </w:pPr>
    </w:p>
    <w:bookmarkEnd w:id="0"/>
    <w:p w:rsidR="00BC5826" w:rsidRPr="00DC724B" w:rsidRDefault="00BC5826" w:rsidP="00CF4291">
      <w:pPr>
        <w:spacing w:line="240" w:lineRule="auto"/>
        <w:rPr>
          <w:sz w:val="20"/>
          <w:szCs w:val="20"/>
        </w:rPr>
      </w:pPr>
    </w:p>
    <w:sectPr w:rsidR="00BC5826" w:rsidRPr="00DC72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50BD8"/>
    <w:multiLevelType w:val="multilevel"/>
    <w:tmpl w:val="453EE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2B4141"/>
    <w:multiLevelType w:val="multilevel"/>
    <w:tmpl w:val="453EE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221960"/>
    <w:multiLevelType w:val="multilevel"/>
    <w:tmpl w:val="453EE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5A60CD"/>
    <w:multiLevelType w:val="multilevel"/>
    <w:tmpl w:val="453EEE9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0A7C14"/>
    <w:multiLevelType w:val="multilevel"/>
    <w:tmpl w:val="453EEE9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D959EA"/>
    <w:multiLevelType w:val="multilevel"/>
    <w:tmpl w:val="453EE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407"/>
    <w:rsid w:val="00156407"/>
    <w:rsid w:val="00BC5826"/>
    <w:rsid w:val="00CF4291"/>
    <w:rsid w:val="00DC7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374A9"/>
  <w15:chartTrackingRefBased/>
  <w15:docId w15:val="{8C99C5CE-3F80-4757-AE43-E4C382D18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24B"/>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C7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724B"/>
    <w:pPr>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4028</Words>
  <Characters>22962</Characters>
  <Application>Microsoft Office Word</Application>
  <DocSecurity>0</DocSecurity>
  <Lines>191</Lines>
  <Paragraphs>53</Paragraphs>
  <ScaleCrop>false</ScaleCrop>
  <Company/>
  <LinksUpToDate>false</LinksUpToDate>
  <CharactersWithSpaces>26937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Яся</dc:creator>
  <cp:keywords/>
  <dc:description/>
  <cp:lastModifiedBy>Яся</cp:lastModifiedBy>
  <cp:revision>3</cp:revision>
  <dcterms:created xsi:type="dcterms:W3CDTF">2026-02-16T12:25:00Z</dcterms:created>
  <dcterms:modified xsi:type="dcterms:W3CDTF">2026-02-16T12:26:00Z</dcterms:modified>
</cp:coreProperties>
</file>