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Современная система общего образования в России переживает период значительных трансформаций, направленных на укрепление гражданской идентичности учащихся и обеспечение формирования у них готовности к защите Родины, а также практических компетенций в области безопасности жизнедеятельности. С 2024 года в образовательных организациях введен обновленный курс «Основы безопасности и защиты Родины» (ОБЗР), который пришел на смену прежней дисциплине «ОБЖ». Основной акцент нового курса сделан на практико-ориентированную подготовку, включающую элементы строевой, тактической и огневой подготовки, освоение основ оказания первой помощи и отработку правил поведения в чрезвычайных ситуациях. В этих условиях возникает объективная потребность в совершенствовании педагогических подходов к обучению старшеклассников практическим действиям огневой подготовки в условиях образовательного учреждения.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7F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Актуальность</w:t>
      </w:r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проведенного исследования определяется рядом факторов. Во-первых, современная ситуация в сфере национальной безопасности и расширение спектра задач начальной военной подготовки требуют от школ формирования у старшеклассников осознанных, безопасных и нормативно регламентированных навыков обращения с учебным и электронным оружием. Во-вторых, введение обновленного курса ОБЗР подразумевает необходимость развития у педагогов новых профессиональных компетенций, связанных с организацией практико-ориентированных занятий, в том числе с применением тренажерных комплексов и электронно-лазерных </w:t>
      </w:r>
      <w:proofErr w:type="spellStart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тирных</w:t>
      </w:r>
      <w:proofErr w:type="spellEnd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систем. В-третьих, анализ текущей педагогической практики выявляет недостаточную проработанность методического обеспечения огневой подготовки: значительная часть педагогов продолжает использовать материалы прежнего курса «ОБЖ», не адаптированные к современным требованиям, технологиям и возможностям образовательного процесса.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Изученность темы в научной литературе представлена рядом исследований, посвященных методике начальной военной подготовки школьников, психолого-педагогическим аспектам военно-патриотического воспитания, формированию навыков оборонно-массовой подготовки и развитию технических умений учащихся. </w:t>
      </w:r>
      <w:proofErr w:type="gramStart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работах А. Е. </w:t>
      </w:r>
      <w:proofErr w:type="spellStart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Папулова</w:t>
      </w:r>
      <w:proofErr w:type="spellEnd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 Н. </w:t>
      </w:r>
      <w:proofErr w:type="spellStart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Латышевского</w:t>
      </w:r>
      <w:proofErr w:type="spellEnd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А. В. </w:t>
      </w:r>
      <w:proofErr w:type="spellStart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Асмолова</w:t>
      </w:r>
      <w:proofErr w:type="spellEnd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>, И. М. Виноградова и других авторов анализируются вопросы формирования у обучающихся культуры безопасности и готовности к действиям в экстремальных условиях.</w:t>
      </w:r>
      <w:proofErr w:type="gramEnd"/>
      <w:r w:rsidRPr="005C7F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Вместе с тем, проблема создания комплексной и целостной технологии практического обучения огневой подготовке старшеклассников в рамках реализации курса «ОБЗР» изучена недостаточно. Особое внимание требует интеграция традиционных методов преподавания с современными техническими средствами, такими как электронно-лазерные тренажеры, учебные макеты оружия и VR-комплексы, поскольку их недостаточное использование ограничивает эффективность учебного процесса и снижает качество формирования практических навыков учащихся.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b/>
          <w:bCs/>
          <w:sz w:val="28"/>
          <w:szCs w:val="28"/>
        </w:rPr>
        <w:t>Методы</w:t>
      </w: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 исследования: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анализ нормативных документов и научно-методической литературы;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педагогическое наблюдение;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анкетирование;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тестирование практических навыков;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педагогический эксперимент; </w:t>
      </w:r>
    </w:p>
    <w:p w:rsidR="005C7FDE" w:rsidRPr="005C7FDE" w:rsidRDefault="005C7FDE" w:rsidP="005C7FDE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sz w:val="28"/>
          <w:szCs w:val="28"/>
        </w:rPr>
        <w:t>количественный и качественный анализ полученных результатов.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b/>
          <w:bCs/>
          <w:sz w:val="28"/>
          <w:szCs w:val="28"/>
        </w:rPr>
        <w:t>Научная новизна исследования</w:t>
      </w: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 заключается в разработке и обосновании методической технологии практического обучения огневой подготовке, которая адаптирована к актуальному содержанию курса «ОБЗР» и предусматривает использование современных тренажерных комплексов и учебных макетов. Данная технология ориентирована на формирование у </w:t>
      </w:r>
      <w:r w:rsidRPr="005C7FDE">
        <w:rPr>
          <w:rFonts w:ascii="Times New Roman" w:eastAsia="Calibri" w:hAnsi="Times New Roman" w:cs="Times New Roman"/>
          <w:sz w:val="28"/>
          <w:szCs w:val="28"/>
        </w:rPr>
        <w:lastRenderedPageBreak/>
        <w:t>старшеклассников безопасных, регламентированных и методически обоснованных навыков работы с учебным оружием, что обеспечивает качественное усвоение практических умений и соблюдение требований безопасности.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DE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Практическая значимость</w:t>
      </w: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 работы состоит в возможности применения предложенной технологии педагогами курса ОБЗР, руководителями военно-патриотических объединений, а также инструкторами допризывной подготовки. Разработанные методические материалы могут быть внедрены в образовательную практику общеобразовательных школ, учреждений дополнительного образования и кадетских классов, способствуя стандартизированному и эффективному обучению практическим действиям.</w:t>
      </w:r>
    </w:p>
    <w:p w:rsidR="005C7FDE" w:rsidRPr="005C7FDE" w:rsidRDefault="005C7FDE" w:rsidP="005C7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C7FDE">
        <w:rPr>
          <w:rFonts w:ascii="Times New Roman" w:eastAsia="Calibri" w:hAnsi="Times New Roman" w:cs="Times New Roman"/>
          <w:b/>
          <w:bCs/>
          <w:sz w:val="28"/>
          <w:szCs w:val="28"/>
        </w:rPr>
        <w:t>Апробация результатов</w:t>
      </w:r>
      <w:r w:rsidRPr="005C7FDE">
        <w:rPr>
          <w:rFonts w:ascii="Times New Roman" w:eastAsia="Calibri" w:hAnsi="Times New Roman" w:cs="Times New Roman"/>
          <w:sz w:val="28"/>
          <w:szCs w:val="28"/>
        </w:rPr>
        <w:t xml:space="preserve"> исследования осуществлялась в рамках педагогической практики при проведении занятия по курсу «ОБЗР» в старших классах, а также на заседаниях школьного методического объединения учителей безопасности и физической культуры, что позволило оценить применимость и результативность разработанной технологии в реальных образовательных условиях.</w:t>
      </w:r>
    </w:p>
    <w:p w:rsidR="005A76AC" w:rsidRPr="005C7FDE" w:rsidRDefault="005A76AC">
      <w:bookmarkStart w:id="0" w:name="_GoBack"/>
      <w:bookmarkEnd w:id="0"/>
    </w:p>
    <w:sectPr w:rsidR="005A76AC" w:rsidRPr="005C7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F46"/>
    <w:multiLevelType w:val="hybridMultilevel"/>
    <w:tmpl w:val="10EA57AC"/>
    <w:lvl w:ilvl="0" w:tplc="CD92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F8"/>
    <w:rsid w:val="005A76AC"/>
    <w:rsid w:val="005C7FDE"/>
    <w:rsid w:val="00AA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dgh</dc:creator>
  <cp:keywords/>
  <dc:description/>
  <cp:lastModifiedBy>dgh</cp:lastModifiedBy>
  <cp:revision>2</cp:revision>
  <dcterms:created xsi:type="dcterms:W3CDTF">2026-02-16T10:10:00Z</dcterms:created>
  <dcterms:modified xsi:type="dcterms:W3CDTF">2026-02-16T10:11:00Z</dcterms:modified>
</cp:coreProperties>
</file>