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67C0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Игры и упражнения для развития эмоционально-волевой сферы у детей раннего и дошкольного возраста </w:t>
      </w:r>
    </w:p>
    <w:p w14:paraId="580C6A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CFA82A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Развитие эмоционально‑волевой сферы — один из ключевых аспектов взросления ребёнка. В раннем и дошкольном возрасте закладываются основы самоконтроля, эмоциональной устойчивости и способности взаимодействовать с окружающим миром. Эмоционально-волевая сфера включает три аспекта: эмоции, чувства и волю</w:t>
      </w:r>
      <w:r>
        <w:rPr>
          <w:rFonts w:hint="default" w:ascii="Times New Roman" w:hAnsi="Times New Roman"/>
          <w:sz w:val="24"/>
          <w:szCs w:val="24"/>
          <w:lang w:val="en-US"/>
        </w:rPr>
        <w:t xml:space="preserve"> [1]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. </w:t>
      </w:r>
    </w:p>
    <w:p w14:paraId="7A630414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Эмоции – переживаемые человеком в определенный момент времени отношения к миру и к себе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(радость, страх, гнев, удивление и т. д.)</w:t>
      </w:r>
      <w:r>
        <w:rPr>
          <w:rFonts w:ascii="Times New Roman" w:hAnsi="Times New Roman" w:cs="Times New Roman"/>
          <w:sz w:val="24"/>
          <w:szCs w:val="24"/>
        </w:rPr>
        <w:t xml:space="preserve">. Они помогают человеку ориентироваться в окружающем мире. </w:t>
      </w:r>
      <w:r>
        <w:rPr>
          <w:rFonts w:hint="default" w:ascii="Times New Roman" w:hAnsi="Times New Roman"/>
          <w:sz w:val="24"/>
          <w:szCs w:val="24"/>
          <w:lang w:val="ru-RU"/>
        </w:rPr>
        <w:t>Чувства — более устойчивые эмоциональные отношения к людям, объектам, событиям. Воля — способность управлять своим поведением, ставить цели и добиваться их, несмотря на трудности</w:t>
      </w:r>
      <w:r>
        <w:rPr>
          <w:rFonts w:hint="default" w:ascii="Times New Roman" w:hAnsi="Times New Roman"/>
          <w:sz w:val="24"/>
          <w:szCs w:val="24"/>
          <w:lang w:val="sah-RU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/>
          <w:sz w:val="24"/>
          <w:szCs w:val="24"/>
          <w:lang w:val="ru-RU"/>
        </w:rPr>
        <w:t>8</w:t>
      </w:r>
      <w:r>
        <w:rPr>
          <w:rFonts w:hint="default" w:ascii="Times New Roman" w:hAnsi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. </w:t>
      </w:r>
    </w:p>
    <w:p w14:paraId="35A42214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Этапы развития в раннем возрасте (1–3 года) </w:t>
      </w:r>
      <w:r>
        <w:rPr>
          <w:rFonts w:hint="default" w:ascii="Times New Roman" w:hAnsi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/>
          <w:sz w:val="24"/>
          <w:szCs w:val="24"/>
          <w:lang w:val="ru-RU"/>
        </w:rPr>
        <w:t>:</w:t>
      </w:r>
    </w:p>
    <w:p w14:paraId="34536FAA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эмоции носят кратковременный и неустойчивый характер: вспышка гнева может быстро смениться улыбкой;</w:t>
      </w:r>
    </w:p>
    <w:p w14:paraId="085D63B4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эмоции тесно связаны с текущими потребностями (голод, усталость, желание игрушки);</w:t>
      </w:r>
    </w:p>
    <w:p w14:paraId="47B7CA23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эмоции выражаются непосредственно — через плач, смех, крик, мимику и жесты.</w:t>
      </w:r>
    </w:p>
    <w:p w14:paraId="6A79A4A8">
      <w:pPr>
        <w:spacing w:after="0" w:line="360" w:lineRule="auto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Ребенок начинает осознавать собственные желания («я хочу»). В это время появляются первые попытки самостоятельных действий (пытается одеваться, есть ложкой), формируется начальный самоконтроль под влиянием взрослых (например, реагирует на запреты «нельзя»). </w:t>
      </w:r>
    </w:p>
    <w:p w14:paraId="655B4F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Авторы книги «Обучение через игру» (Р.Р.Фьюэлл, П.Ф.Вэдэзи) пишут, что ребенок через выражение лица и жесты учится понимать речь взрослого и выражать свои желания раньше, чем научится говорить 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с.14]. Такие эмоциональные игры, как «Коза рогатая», игра в прятки, «Ладушки», «Сорока-белобока», не только приносят ребенку удовольствие от общения, но и развивают важные умения: коммуникативные навыки (зрительный контакт, совместное разделенное внимание, указательный жест), подражание, речевые умения (пассивная и активная речь). </w:t>
      </w:r>
    </w:p>
    <w:p w14:paraId="4385FDAD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Развитие в дошкольном возрасте (3–7 лет):</w:t>
      </w:r>
    </w:p>
    <w:p w14:paraId="2C9E74DE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эмоции становятся более разнообразными и тонкими (появляются гордость, стыд, ревность, сочувствие);</w:t>
      </w:r>
    </w:p>
    <w:p w14:paraId="59C16104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развивается эмпатия — способность понимать и разделять чувства других;</w:t>
      </w:r>
    </w:p>
    <w:p w14:paraId="54D3F326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появляются высшие чувства (эстетические, нравственные): радость от красивой картинки, гордость за хороший поступок;</w:t>
      </w:r>
    </w:p>
    <w:p w14:paraId="11ABABCC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развивается произвольность — способность действовать по правилам, инструкциям;</w:t>
      </w:r>
    </w:p>
    <w:p w14:paraId="07A39FDB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укрепляется самоконтроль: ребёнок дольше сдерживает импульсы (например, ждёт своей очереди);</w:t>
      </w:r>
    </w:p>
    <w:p w14:paraId="61034DA7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возникает осознание усилий: понимание, что для достижения результата нужно постараться.</w:t>
      </w:r>
    </w:p>
    <w:p w14:paraId="2DC844F3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Ребёнок учится распознавать эмоции по мимике, интонации, жестам. Он может ставить простые цели («построить башню», «нарисовать дом») и удерживать их </w:t>
      </w:r>
      <w:r>
        <w:rPr>
          <w:rFonts w:hint="default" w:ascii="Times New Roman" w:hAnsi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/>
          <w:sz w:val="24"/>
          <w:szCs w:val="24"/>
          <w:lang w:val="ru-RU"/>
        </w:rPr>
        <w:t>8</w:t>
      </w:r>
      <w:r>
        <w:rPr>
          <w:rFonts w:hint="default" w:ascii="Times New Roman" w:hAnsi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/>
          <w:sz w:val="24"/>
          <w:szCs w:val="24"/>
          <w:lang w:val="ru-RU"/>
        </w:rPr>
        <w:t>.</w:t>
      </w:r>
    </w:p>
    <w:p w14:paraId="500FBE97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К 6–7 годам дошкольник уже может планировать действия в уме, преодолевать небольшие трудности, соотносить своё поведение с нормами («так делают хорошие дети»).</w:t>
      </w:r>
    </w:p>
    <w:p w14:paraId="0C9B3E4F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В раннем и дошкольном возрасте эти компоненты только формируются, и их развитие во многом зависит от условий воспитания и общения. Факторы, влияющие на развитие: 1) семья (стиль воспитания, эмоциональная атмосфера в доме, примеры родителей в выражении и контроле эмоций; 2) общение со сверстниками (совместные игры учат договариваться, уступать, сопереживать; конфликты дают опыт разрешения сложных ситуаций); 3) игровая деятельность (сюжетно‑ролевые игры развивают воображение и социальные эмоции; правила игр тренируют самоконтроль и настойчивость); 4) познавательная активность (новые впечатления обогащают эмоциональный опыт; преодоление трудностей в обучении укрепляет волю); 5) культурная среда (сказки, мультфильмы, музыка формируют эстетические и нравственные чувства)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 w:cs="Times New Roman"/>
          <w:sz w:val="24"/>
          <w:szCs w:val="24"/>
          <w:lang w:val="sah-RU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487131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Нарушение эмоционально-волевой сферы -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дна из трудностей в развитии детей. Оно мешает речевому развитию ребенка, формированию характера и, в целом, развитию у ребенка навыков общения, взаимодействия.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детей, </w:t>
      </w:r>
      <w:r>
        <w:rPr>
          <w:rFonts w:ascii="Times New Roman" w:hAnsi="Times New Roman" w:cs="Times New Roman"/>
          <w:sz w:val="24"/>
          <w:szCs w:val="24"/>
        </w:rPr>
        <w:t>испытывающи</w:t>
      </w:r>
      <w:r>
        <w:rPr>
          <w:rFonts w:ascii="Times New Roman" w:hAnsi="Times New Roman" w:cs="Times New Roman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трудности в эмоционально-волевой сфере, </w:t>
      </w:r>
      <w:r>
        <w:rPr>
          <w:rFonts w:ascii="Times New Roman" w:hAnsi="Times New Roman" w:cs="Times New Roman"/>
          <w:sz w:val="24"/>
          <w:szCs w:val="24"/>
          <w:lang w:val="ru-RU"/>
        </w:rPr>
        <w:t>может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быть </w:t>
      </w:r>
      <w:r>
        <w:rPr>
          <w:rFonts w:ascii="Times New Roman" w:hAnsi="Times New Roman" w:cs="Times New Roman"/>
          <w:sz w:val="24"/>
          <w:szCs w:val="24"/>
          <w:lang w:val="ru-RU"/>
        </w:rPr>
        <w:t>импульсивность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раздражительность,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тревожность,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обидчивость, </w:t>
      </w:r>
      <w:r>
        <w:rPr>
          <w:rFonts w:ascii="Times New Roman" w:hAnsi="Times New Roman" w:cs="Times New Roman"/>
          <w:sz w:val="24"/>
          <w:szCs w:val="24"/>
          <w:lang w:val="ru-RU"/>
        </w:rPr>
        <w:t>неуверенность</w:t>
      </w:r>
      <w:r>
        <w:rPr>
          <w:rFonts w:ascii="Times New Roman" w:hAnsi="Times New Roman" w:cs="Times New Roman"/>
          <w:sz w:val="24"/>
          <w:szCs w:val="24"/>
        </w:rPr>
        <w:t>. Особо ярко выражено нарушение эмоциональной сферы у детей с задержкой в речевом и психическом развитии.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Дети, могут не интересоваться играми и игрушками, избегать общения со сверстниками и взрослыми, игнорировать просьбы.</w:t>
      </w:r>
    </w:p>
    <w:p w14:paraId="4CAF5F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первых занятиях дети с нарушением эмоционально-волевой сферы испытывают сложности в выполнении заданий, речевых инструкций, регулировании своего поведения во время взаимодействия, общения с другими людьми. Их поведение определяется импульсивными потребностями. Задача педагога на первых занятиях - начать формировать базовые навыки саморегуляции и контроля импульсов. Саморегуляция - это. Для достижения этой задачи способствует введение простых правил поведения и понятных сигналов поддержки. Чтобы войти в кабинет, ребенок должен постучаться, снять обувь, поприветствовать педагога, сесть за стол. Каждое задание выполняет до конца, если не получается, просит помощи у взрослого. Взрослый оказывает поддержку в виде физической помощи, подсказки или похвалы. Также ребенок должен учиться ждать, соблюдать очередь, выполнять задание только после разрешения педагога. Развитие навыков саморегуляции способствует тому, чтобы ребенок спокойнее взаимодействовал в группе, сотрудничал и придерживался правил поведения.</w:t>
      </w:r>
    </w:p>
    <w:p w14:paraId="7D4B27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с навыками игры, коммуникации, саморегуляции не рождается. Этому учат взрослые. Если у ребенка есть все базовые навыки, то он приобретает знания через повторение за взрослым, общение с ним. А ребенок, у которого есть проблемы в развитии, не может получать навыки без помощи взрослого. Только взрослый может показать, научить ребенка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B8651B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Чтобы поддержать развитие эмоционально‑волевой сферы:</w:t>
      </w:r>
    </w:p>
    <w:p w14:paraId="2501186E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называйте эмоции: «Ты рассердился, потому что забрали игрушку» — это учит осознавать чувства;</w:t>
      </w:r>
    </w:p>
    <w:p w14:paraId="1B60EC0A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показывайте пример: спокойно обсуждайте свои переживания («Я немного устала, поэтому отдохну»);</w:t>
      </w:r>
    </w:p>
    <w:p w14:paraId="3A62D2DE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будьте терпимее к его истерикам;</w:t>
      </w:r>
    </w:p>
    <w:p w14:paraId="7B3C765E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предлагайте посильные задачи: пусть сам выбирает одежду, накрывает на стол — это развивает инициативу;</w:t>
      </w:r>
    </w:p>
    <w:p w14:paraId="290EDBFC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играйте вместе: игры с ролями и правилами учат управлять поведением;</w:t>
      </w:r>
    </w:p>
    <w:p w14:paraId="5398DA6B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поддерживайте и хвалите за усили</w:t>
      </w:r>
      <w:r>
        <w:rPr>
          <w:rFonts w:hint="default" w:ascii="Times New Roman" w:hAnsi="Times New Roman"/>
          <w:sz w:val="24"/>
          <w:szCs w:val="24"/>
          <w:lang w:val="sah-RU"/>
        </w:rPr>
        <w:t>я</w:t>
      </w:r>
      <w:r>
        <w:rPr>
          <w:rFonts w:hint="default" w:ascii="Times New Roman" w:hAnsi="Times New Roman"/>
          <w:sz w:val="24"/>
          <w:szCs w:val="24"/>
          <w:lang w:val="ru-RU"/>
        </w:rPr>
        <w:t>.</w:t>
      </w:r>
    </w:p>
    <w:p w14:paraId="51EAC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Рекомендуемые игры и упражнения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развивающие эмоционально-волевую сферу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6389881">
      <w:pPr>
        <w:pStyle w:val="30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итуалы: «Круг друзей», стук в дверь, приветствие и прощание колокольчиком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;</w:t>
      </w:r>
    </w:p>
    <w:p w14:paraId="2942FE4E">
      <w:pPr>
        <w:pStyle w:val="3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Игры с правилами: «День-день-ночь», «Жмурки», «Прятки», «Дождик и солнышко» и т.д.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</w:p>
    <w:p w14:paraId="6601B72F">
      <w:pPr>
        <w:pStyle w:val="30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Настольные игры: лото, домино, ходилки и т.д.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1AA45602">
      <w:pPr>
        <w:pStyle w:val="3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Проприоцептивные и вестибулярные игры: прыжки, толкание, игры с мячами, лазание, ползание, ходьба, перешагивание, вращение и т.д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;</w:t>
      </w:r>
    </w:p>
    <w:p w14:paraId="72581088">
      <w:pPr>
        <w:pStyle w:val="30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Продуктивная деятельность: рисование, аппликация, пластинография, лепка, конструирование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;</w:t>
      </w:r>
    </w:p>
    <w:p w14:paraId="474E6362">
      <w:pPr>
        <w:pStyle w:val="3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Сенсорные игры: игры с водой, с крупами, красками и т.д. </w:t>
      </w:r>
    </w:p>
    <w:p w14:paraId="281D15B3">
      <w:pPr>
        <w:pStyle w:val="3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Сюжетно-ролевые игры: «Доктор», «Строитель», «Повар», «Дочки и матери», игры с куклой и т.д.</w:t>
      </w:r>
    </w:p>
    <w:p w14:paraId="4A97BA1A">
      <w:pPr>
        <w:pStyle w:val="3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Эмоциональные игры: «Коза рогатая», игра в прятки, «Ладушки», «Сорока-белобока» и т.д</w:t>
      </w:r>
      <w:r>
        <w:rPr>
          <w:rFonts w:hint="default" w:ascii="Times New Roman" w:hAnsi="Times New Roman" w:cs="Times New Roman"/>
          <w:sz w:val="24"/>
          <w:szCs w:val="24"/>
          <w:lang w:val="sah-RU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 w:cs="Times New Roman"/>
          <w:sz w:val="24"/>
          <w:szCs w:val="24"/>
          <w:lang w:val="sah-RU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]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0EE72222">
      <w:pPr>
        <w:spacing w:after="0" w:line="360" w:lineRule="auto"/>
        <w:ind w:firstLine="708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Э</w:t>
      </w:r>
      <w:r>
        <w:rPr>
          <w:rFonts w:hint="default" w:ascii="Times New Roman" w:hAnsi="Times New Roman"/>
          <w:sz w:val="24"/>
          <w:szCs w:val="24"/>
          <w:lang w:val="ru-RU"/>
        </w:rPr>
        <w:t>моционально‑волевая сфера в раннем и дошкольном возрасте развивается стремительно, но неравномерно. От взрослых зависит, насколько гармонично пройдёт этот процесс. Внимательное отношение к переживаниям ребёнка, поддержка его воли и инициативы закладывают основу для уверенности, устойчивости и успешной социализации в будущем. М</w:t>
      </w:r>
      <w:r>
        <w:rPr>
          <w:rFonts w:ascii="Times New Roman" w:hAnsi="Times New Roman" w:cs="Times New Roman"/>
          <w:sz w:val="24"/>
          <w:szCs w:val="24"/>
        </w:rPr>
        <w:t>аленький ребенок учится контролировать себя, свои эмоции, свое поведение только через игру. Игра как ведущий вид деятельности ребенка в раннем и дошкольном возрасте способна научит ребенка общаться, взаимодействовать с окру</w:t>
      </w:r>
      <w:r>
        <w:rPr>
          <w:rFonts w:ascii="Times New Roman" w:hAnsi="Times New Roman" w:cs="Times New Roman"/>
          <w:sz w:val="24"/>
          <w:szCs w:val="24"/>
          <w:lang w:val="ru-RU"/>
        </w:rPr>
        <w:t>ж</w:t>
      </w:r>
      <w:r>
        <w:rPr>
          <w:rFonts w:ascii="Times New Roman" w:hAnsi="Times New Roman" w:cs="Times New Roman"/>
          <w:sz w:val="24"/>
          <w:szCs w:val="24"/>
        </w:rPr>
        <w:t>ающим миром. Предложенные игры и упражнения подходят не только для родителей, но и для педагогов.</w:t>
      </w:r>
    </w:p>
    <w:p w14:paraId="3446C2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A4AAA">
      <w:pPr>
        <w:spacing w:line="360" w:lineRule="auto"/>
        <w:ind w:firstLine="708"/>
        <w:jc w:val="center"/>
        <w:rPr>
          <w:rFonts w:hint="default"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Список</w:t>
      </w:r>
      <w:r>
        <w:rPr>
          <w:rFonts w:hint="default" w:ascii="Times New Roman" w:hAnsi="Times New Roman" w:cs="Times New Roman"/>
          <w:sz w:val="24"/>
          <w:szCs w:val="24"/>
          <w:lang w:val="sah-RU"/>
        </w:rPr>
        <w:t xml:space="preserve"> литературы</w:t>
      </w:r>
    </w:p>
    <w:p w14:paraId="749E3ADE">
      <w:pPr>
        <w:spacing w:line="360" w:lineRule="auto"/>
        <w:ind w:firstLine="708"/>
        <w:jc w:val="center"/>
        <w:rPr>
          <w:rFonts w:hint="default" w:ascii="Times New Roman" w:hAnsi="Times New Roman" w:cs="Times New Roman"/>
          <w:sz w:val="24"/>
          <w:szCs w:val="24"/>
          <w:lang w:val="sah-RU"/>
        </w:rPr>
      </w:pPr>
    </w:p>
    <w:p w14:paraId="288D31E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08" w:leftChars="0"/>
        <w:jc w:val="both"/>
        <w:textAlignment w:val="auto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Выготский, Л. С. Собрание сочинений : в 6 т. / Л. С. Выготский. — Москва : [б. и.], 2012. — Т. 2.</w:t>
      </w:r>
    </w:p>
    <w:p w14:paraId="0B4868C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08" w:leftChars="0"/>
        <w:jc w:val="both"/>
        <w:textAlignment w:val="auto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Гордеева, О. В. Развитие языка эмоций у детей / О. В. Гордеева // Вопросы психологии. — 2012. — № 2.</w:t>
      </w:r>
    </w:p>
    <w:p w14:paraId="3B1C68C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08" w:leftChars="0"/>
        <w:jc w:val="both"/>
        <w:textAlignment w:val="auto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Изотова, Е. И. Эмоциональная сфера ребёнка: теория и практика : учебное пособие / Е. И. Изотова, Е. В. Никифорова. — Москва : Издательский центр «Академия», 2004.</w:t>
      </w:r>
    </w:p>
    <w:p w14:paraId="69DAFD35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08" w:leftChars="0"/>
        <w:jc w:val="both"/>
        <w:textAlignment w:val="auto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Карелина, И. О. Эмоциональная сфера ребенка как объект психологических исследований : избранные научные статьи / И. О. Карелина. — Прага : Vědecko vydavatelské centrum «Sociosféra‑CZ», 2017. — 157 с. — ISBN 978‑80‑7526‑216‑5.</w:t>
      </w:r>
    </w:p>
    <w:p w14:paraId="70DE946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08" w:leftChars="0"/>
        <w:jc w:val="both"/>
        <w:textAlignment w:val="auto"/>
        <w:rPr>
          <w:rFonts w:ascii="Segoe UI" w:hAnsi="Segoe UI" w:eastAsia="Segoe UI" w:cs="Segoe UI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/>
        </w:rPr>
        <w:t>Кряжева, Н. Л. Мир детских эмоций : дети 5–7 лет / Н. Л. Кряжева</w:t>
      </w:r>
      <w:r>
        <w:rPr>
          <w:rFonts w:hint="default" w:ascii="Times New Roman" w:hAnsi="Times New Roman"/>
          <w:lang w:val="ru-RU"/>
        </w:rPr>
        <w:t xml:space="preserve">. </w:t>
      </w:r>
      <w:r>
        <w:rPr>
          <w:rFonts w:hint="default" w:ascii="Times New Roman" w:hAnsi="Times New Roman"/>
        </w:rPr>
        <w:t>— Ярославль : Академия развития, 2001. — 160 с.</w:t>
      </w:r>
    </w:p>
    <w:p w14:paraId="1F721C4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08" w:leftChars="0"/>
        <w:jc w:val="both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1A1A1A"/>
          <w:spacing w:val="0"/>
          <w:sz w:val="24"/>
          <w:szCs w:val="24"/>
        </w:rPr>
      </w:pPr>
      <w:r>
        <w:rPr>
          <w:rFonts w:hint="default" w:ascii="Times New Roman" w:hAnsi="Times New Roman"/>
          <w:lang w:val="sah-RU"/>
        </w:rPr>
        <w:t xml:space="preserve">Обучение через игру </w:t>
      </w:r>
      <w:r>
        <w:rPr>
          <w:rFonts w:hint="default" w:ascii="Times New Roman" w:hAnsi="Times New Roman"/>
          <w:lang w:val="en-US"/>
        </w:rPr>
        <w:t xml:space="preserve">/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t>Фьюэлл Ребекка Р.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  <w14:ligatures w14:val="standardContextual"/>
        </w:rPr>
        <w:t>, 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t>Вэдэзи Питриция Ф.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ru-RU"/>
          <w14:textFill>
            <w14:solidFill>
              <w14:schemeClr w14:val="tx1"/>
            </w14:solidFill>
          </w14:textFill>
        </w:rPr>
        <w:t>, ред.Кузнецова Е.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/>
          <w14:textFill>
            <w14:solidFill>
              <w14:schemeClr w14:val="tx1"/>
            </w14:solidFill>
          </w14:textFill>
        </w:rPr>
        <w:t xml:space="preserve"> -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sah-RU"/>
          <w14:textFill>
            <w14:solidFill>
              <w14:schemeClr w14:val="tx1"/>
            </w14:solidFill>
          </w14:textFill>
        </w:rPr>
        <w:t>Москва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ru-RU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sah-RU"/>
          <w14:textFill>
            <w14:solidFill>
              <w14:schemeClr w14:val="tx1"/>
            </w14:solidFill>
          </w14:textFill>
        </w:rPr>
        <w:t xml:space="preserve"> Гнозис,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ru-RU"/>
          <w14:textFill>
            <w14:solidFill>
              <w14:schemeClr w14:val="tx1"/>
            </w14:solidFill>
          </w14:textFill>
        </w:rPr>
        <w:t>2020. - 160 с.</w:t>
      </w:r>
    </w:p>
    <w:p w14:paraId="1D77B77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08" w:leftChars="0"/>
        <w:jc w:val="both"/>
        <w:textAlignment w:val="auto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Смирнова, Е. О. Развитие воли и произвольности в раннем и дошкольном возрастах / Е. О. Смирнова. — Москва ; Воронеж, 2011.</w:t>
      </w:r>
    </w:p>
    <w:p w14:paraId="027A63A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08" w:leftChars="0"/>
        <w:jc w:val="both"/>
        <w:textAlignment w:val="auto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Хухлаева, О. В. Практические материалы для работы с детьми 3–9 лет : психологические игры, упражнения, сказки / О. В. Хухлаева. — 2‑е изд. — Москва : Генезис, 2011. — 176 с.</w:t>
      </w:r>
    </w:p>
    <w:p w14:paraId="3F0F864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068" w:leftChars="0" w:hanging="360" w:firstLineChars="0"/>
        <w:jc w:val="both"/>
        <w:textAlignment w:val="auto"/>
        <w:rPr>
          <w:rFonts w:hint="default" w:ascii="Times New Roman" w:hAnsi="Times New Roman"/>
          <w:lang w:val="ru-RU"/>
        </w:rPr>
      </w:pPr>
      <w:r>
        <w:rPr>
          <w:rFonts w:hint="default" w:ascii="Times New Roman" w:hAnsi="Times New Roman"/>
        </w:rPr>
        <w:t>Эльконин, Д. Б. Психология игры / Д. Б. Эльконин. — 2‑е изд. — Москва : Владос, 1999.</w:t>
      </w:r>
    </w:p>
    <w:p w14:paraId="374F9FFD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Roboto">
    <w:panose1 w:val="02000000000000000000"/>
    <w:charset w:val="00"/>
    <w:family w:val="auto"/>
    <w:pitch w:val="default"/>
    <w:sig w:usb0="E0000AFF" w:usb1="5000217F" w:usb2="00000021" w:usb3="00000000" w:csb0="2000019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B25948"/>
    <w:multiLevelType w:val="singleLevel"/>
    <w:tmpl w:val="EDB2594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10D6CEF"/>
    <w:multiLevelType w:val="multilevel"/>
    <w:tmpl w:val="310D6CEF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CD3"/>
    <w:rsid w:val="00012C23"/>
    <w:rsid w:val="000B61ED"/>
    <w:rsid w:val="000D2190"/>
    <w:rsid w:val="00103D71"/>
    <w:rsid w:val="001060A0"/>
    <w:rsid w:val="00121553"/>
    <w:rsid w:val="00130CDA"/>
    <w:rsid w:val="00137EA8"/>
    <w:rsid w:val="0016633A"/>
    <w:rsid w:val="001A3D63"/>
    <w:rsid w:val="001B6517"/>
    <w:rsid w:val="001C37A1"/>
    <w:rsid w:val="001D3C38"/>
    <w:rsid w:val="001E7A1E"/>
    <w:rsid w:val="00227A3B"/>
    <w:rsid w:val="00230789"/>
    <w:rsid w:val="00232551"/>
    <w:rsid w:val="00235EA7"/>
    <w:rsid w:val="00250811"/>
    <w:rsid w:val="00283325"/>
    <w:rsid w:val="002C3139"/>
    <w:rsid w:val="002C3794"/>
    <w:rsid w:val="00315A5A"/>
    <w:rsid w:val="00321851"/>
    <w:rsid w:val="00334441"/>
    <w:rsid w:val="00362E2D"/>
    <w:rsid w:val="00365E2F"/>
    <w:rsid w:val="00373CBD"/>
    <w:rsid w:val="003932E5"/>
    <w:rsid w:val="003A3E2C"/>
    <w:rsid w:val="003A40DC"/>
    <w:rsid w:val="003B16E6"/>
    <w:rsid w:val="003D6611"/>
    <w:rsid w:val="003E4B91"/>
    <w:rsid w:val="003F07AE"/>
    <w:rsid w:val="0041101E"/>
    <w:rsid w:val="00432705"/>
    <w:rsid w:val="004420D5"/>
    <w:rsid w:val="00470E73"/>
    <w:rsid w:val="00477843"/>
    <w:rsid w:val="00477EC3"/>
    <w:rsid w:val="004923DE"/>
    <w:rsid w:val="004B695C"/>
    <w:rsid w:val="004C2A2D"/>
    <w:rsid w:val="004C7099"/>
    <w:rsid w:val="004D69A1"/>
    <w:rsid w:val="004F1220"/>
    <w:rsid w:val="004F7CF3"/>
    <w:rsid w:val="00510029"/>
    <w:rsid w:val="00513002"/>
    <w:rsid w:val="005150D1"/>
    <w:rsid w:val="005D13BF"/>
    <w:rsid w:val="005E2499"/>
    <w:rsid w:val="00626908"/>
    <w:rsid w:val="00630999"/>
    <w:rsid w:val="00630F2A"/>
    <w:rsid w:val="00644E1C"/>
    <w:rsid w:val="006620B6"/>
    <w:rsid w:val="00673D4F"/>
    <w:rsid w:val="0069542A"/>
    <w:rsid w:val="006C468A"/>
    <w:rsid w:val="006D385B"/>
    <w:rsid w:val="006D7330"/>
    <w:rsid w:val="006F3782"/>
    <w:rsid w:val="00734130"/>
    <w:rsid w:val="00793BA6"/>
    <w:rsid w:val="007F6661"/>
    <w:rsid w:val="007F6EF7"/>
    <w:rsid w:val="00803181"/>
    <w:rsid w:val="0080407E"/>
    <w:rsid w:val="00807CD3"/>
    <w:rsid w:val="008609BC"/>
    <w:rsid w:val="00866150"/>
    <w:rsid w:val="00870102"/>
    <w:rsid w:val="00887E0B"/>
    <w:rsid w:val="008B1FC4"/>
    <w:rsid w:val="008B4418"/>
    <w:rsid w:val="008E0261"/>
    <w:rsid w:val="008E71C3"/>
    <w:rsid w:val="00901561"/>
    <w:rsid w:val="009242EF"/>
    <w:rsid w:val="00957D60"/>
    <w:rsid w:val="00962BC5"/>
    <w:rsid w:val="0098323B"/>
    <w:rsid w:val="00987DBE"/>
    <w:rsid w:val="009B5045"/>
    <w:rsid w:val="009F075D"/>
    <w:rsid w:val="00A0694C"/>
    <w:rsid w:val="00A1398B"/>
    <w:rsid w:val="00A15BCC"/>
    <w:rsid w:val="00A22C6A"/>
    <w:rsid w:val="00A71EA4"/>
    <w:rsid w:val="00A87CD5"/>
    <w:rsid w:val="00AC2029"/>
    <w:rsid w:val="00AE0A1C"/>
    <w:rsid w:val="00AF00FA"/>
    <w:rsid w:val="00B01253"/>
    <w:rsid w:val="00B035A3"/>
    <w:rsid w:val="00B132D1"/>
    <w:rsid w:val="00B271A7"/>
    <w:rsid w:val="00B42D77"/>
    <w:rsid w:val="00B647D9"/>
    <w:rsid w:val="00B65AC2"/>
    <w:rsid w:val="00B72C93"/>
    <w:rsid w:val="00B84472"/>
    <w:rsid w:val="00BD7B06"/>
    <w:rsid w:val="00BE3FEE"/>
    <w:rsid w:val="00BF271D"/>
    <w:rsid w:val="00C53F91"/>
    <w:rsid w:val="00C707B0"/>
    <w:rsid w:val="00C71BB6"/>
    <w:rsid w:val="00C92102"/>
    <w:rsid w:val="00C92B1C"/>
    <w:rsid w:val="00D16B45"/>
    <w:rsid w:val="00D217CA"/>
    <w:rsid w:val="00D2221F"/>
    <w:rsid w:val="00D26628"/>
    <w:rsid w:val="00D43B9E"/>
    <w:rsid w:val="00DB5D21"/>
    <w:rsid w:val="00DD7EFD"/>
    <w:rsid w:val="00DF335C"/>
    <w:rsid w:val="00E05FCA"/>
    <w:rsid w:val="00E26076"/>
    <w:rsid w:val="00E4096A"/>
    <w:rsid w:val="00E62707"/>
    <w:rsid w:val="00E81CB2"/>
    <w:rsid w:val="00E8547F"/>
    <w:rsid w:val="00E933C8"/>
    <w:rsid w:val="00EC558E"/>
    <w:rsid w:val="00ED2397"/>
    <w:rsid w:val="00F17190"/>
    <w:rsid w:val="00F220EC"/>
    <w:rsid w:val="00F24D19"/>
    <w:rsid w:val="00F320F8"/>
    <w:rsid w:val="00F34F52"/>
    <w:rsid w:val="00F429BC"/>
    <w:rsid w:val="00F617C9"/>
    <w:rsid w:val="00F729B1"/>
    <w:rsid w:val="00FE49B1"/>
    <w:rsid w:val="11F5328C"/>
    <w:rsid w:val="20003A2D"/>
    <w:rsid w:val="3A5B1E91"/>
    <w:rsid w:val="4432394B"/>
    <w:rsid w:val="4A304509"/>
    <w:rsid w:val="4F5A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7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Заголовок 3 Знак"/>
    <w:basedOn w:val="11"/>
    <w:link w:val="4"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20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1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2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Заголовок Знак"/>
    <w:basedOn w:val="11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Подзаголовок Знак"/>
    <w:basedOn w:val="11"/>
    <w:link w:val="1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Цитата 2 Знак"/>
    <w:basedOn w:val="11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Выделенная цитата Знак"/>
    <w:basedOn w:val="11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878</Words>
  <Characters>5010</Characters>
  <Lines>41</Lines>
  <Paragraphs>11</Paragraphs>
  <TotalTime>1</TotalTime>
  <ScaleCrop>false</ScaleCrop>
  <LinksUpToDate>false</LinksUpToDate>
  <CharactersWithSpaces>5877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2025-10-02T04:18:00Z</dcterms:created>
  <dc:creator>Пользователь</dc:creator>
  <cp:lastModifiedBy>Ая Булдакова</cp:lastModifiedBy>
  <dcterms:modified xsi:type="dcterms:W3CDTF">2026-02-17T08:25:12Z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A43CF31FC32D4F13B0B18962A42B7133_12</vt:lpwstr>
  </property>
</Properties>
</file>