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B96712" w14:textId="3DB28F61" w:rsidR="00362A07" w:rsidRPr="00362A07" w:rsidRDefault="00362A07" w:rsidP="0074650B">
      <w:pPr>
        <w:shd w:val="clear" w:color="auto" w:fill="FFFFFF"/>
        <w:spacing w:after="0" w:line="510" w:lineRule="atLeast"/>
        <w:jc w:val="center"/>
        <w:outlineLvl w:val="0"/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>Муниципальное бюджетное дошкольное общеобразовательное учреждение «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>Смольковский</w:t>
      </w:r>
      <w:proofErr w:type="spellEnd"/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 xml:space="preserve"> детский сад»</w:t>
      </w:r>
    </w:p>
    <w:p w14:paraId="5C2D11BE" w14:textId="77777777" w:rsidR="00362A07" w:rsidRPr="00362A07" w:rsidRDefault="00362A07" w:rsidP="00362A07">
      <w:pPr>
        <w:shd w:val="clear" w:color="auto" w:fill="FFFFFF"/>
        <w:spacing w:after="0" w:line="510" w:lineRule="atLeast"/>
        <w:jc w:val="right"/>
        <w:outlineLvl w:val="0"/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 xml:space="preserve">Воспитатель первой квалификационной категории </w:t>
      </w:r>
    </w:p>
    <w:p w14:paraId="063346B9" w14:textId="23E325C7" w:rsidR="00362A07" w:rsidRPr="00362A07" w:rsidRDefault="00362A07" w:rsidP="00362A07">
      <w:pPr>
        <w:shd w:val="clear" w:color="auto" w:fill="FFFFFF"/>
        <w:spacing w:after="0" w:line="510" w:lineRule="atLeast"/>
        <w:jc w:val="right"/>
        <w:outlineLvl w:val="0"/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>Колосова Надежда Александровна</w:t>
      </w:r>
    </w:p>
    <w:p w14:paraId="55321D7B" w14:textId="1DE25FF2" w:rsidR="00362A07" w:rsidRPr="00362A07" w:rsidRDefault="00362A07" w:rsidP="00362A07">
      <w:pPr>
        <w:shd w:val="clear" w:color="auto" w:fill="FFFFFF"/>
        <w:spacing w:after="0" w:line="480" w:lineRule="auto"/>
        <w:jc w:val="right"/>
        <w:outlineLvl w:val="0"/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 xml:space="preserve">Адрес электронной почты: 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val="en-US" w:eastAsia="ru-RU"/>
        </w:rPr>
        <w:t>nadypochta</w:t>
      </w:r>
      <w:proofErr w:type="spellEnd"/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>307@</w:t>
      </w: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val="en-US" w:eastAsia="ru-RU"/>
        </w:rPr>
        <w:t>mail</w:t>
      </w:r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eastAsia="ru-RU"/>
        </w:rPr>
        <w:t>.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kern w:val="36"/>
          <w:sz w:val="24"/>
          <w:szCs w:val="24"/>
          <w:lang w:val="en-US" w:eastAsia="ru-RU"/>
        </w:rPr>
        <w:t>ru</w:t>
      </w:r>
      <w:proofErr w:type="spellEnd"/>
    </w:p>
    <w:p w14:paraId="4C308C24" w14:textId="700A7F0F" w:rsidR="000703CC" w:rsidRPr="00362A07" w:rsidRDefault="000703CC" w:rsidP="00362A07">
      <w:pPr>
        <w:shd w:val="clear" w:color="auto" w:fill="FFFFFF"/>
        <w:spacing w:before="480" w:after="240" w:line="51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color w:val="0F1115"/>
          <w:kern w:val="36"/>
          <w:sz w:val="36"/>
          <w:szCs w:val="36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kern w:val="36"/>
          <w:sz w:val="36"/>
          <w:szCs w:val="36"/>
          <w:lang w:eastAsia="ru-RU"/>
        </w:rPr>
        <w:t>ЭКОЛОГИЧЕСКОЕ ВОСПИТАНИЕ ДЕТЕЙ МЛАДШЕГО ДОШКОЛЬНОГО ВОЗРАСТА ЧЕРЕЗ ОЗНАКОМЛЕНИЕ С ПРИРОДОЙ БЛИЖАЙШЕГО ОКРУЖЕНИЯ</w:t>
      </w:r>
    </w:p>
    <w:p w14:paraId="7D7D1D3D" w14:textId="6C64BC1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Аннотация.</w:t>
      </w: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В статье рассматривается проблема экологического воспитания детей младшего дошкольного возраста. Предлагается система работы, основанная на использовании объектов природы ближайшего окружения как наиболее доступного и понятного средства формирования экологической культуры. Представлены практические материалы, результаты диагностики и взаимодействие с семьями воспитанников.</w:t>
      </w:r>
    </w:p>
    <w:p w14:paraId="43D79709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>Ключевые слова:</w:t>
      </w: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 экологическое воспитание, младший дошкольный возраст, природа ближайшего окружения, развивающая предметно-пространственная среда, наблюдения, экспериментирование, работа с родителями.</w:t>
      </w:r>
    </w:p>
    <w:p w14:paraId="2097F059" w14:textId="77777777" w:rsidR="000703CC" w:rsidRPr="000703CC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Segoe UI" w:eastAsia="Times New Roman" w:hAnsi="Segoe UI" w:cs="Segoe UI"/>
          <w:b/>
          <w:bCs/>
          <w:color w:val="0F1115"/>
          <w:sz w:val="33"/>
          <w:szCs w:val="33"/>
          <w:lang w:eastAsia="ru-RU"/>
        </w:rPr>
      </w:pPr>
      <w:r w:rsidRPr="000703CC">
        <w:rPr>
          <w:rFonts w:ascii="Segoe UI" w:eastAsia="Times New Roman" w:hAnsi="Segoe UI" w:cs="Segoe UI"/>
          <w:b/>
          <w:bCs/>
          <w:color w:val="0F1115"/>
          <w:sz w:val="33"/>
          <w:szCs w:val="33"/>
          <w:lang w:eastAsia="ru-RU"/>
        </w:rPr>
        <w:t>Введение</w:t>
      </w:r>
    </w:p>
    <w:p w14:paraId="7FEC53E1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 xml:space="preserve">Современные требования Федерального государственного образовательного стандарта дошкольного образования (ФГОС ДО) и Федеральной образовательной программы (ФОП ДО) определяют экологическое воспитание как одно из приоритетных направлений развития дошкольников. Уже в младшем возрасте закладываются основы ценностного отношения к миру природы, формируется </w:t>
      </w: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lastRenderedPageBreak/>
        <w:t>эмоциональная отзывчивость и первые навыки безопасного поведения в природе.</w:t>
      </w:r>
    </w:p>
    <w:p w14:paraId="285ADEDE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Особенность детей 3–4 лет заключается в наглядно-действенном характере мышления: малыши познают мир через непосредственный контакт с объектами, через действие. Поэтому наиболее эффективным средством экологического воспитания в этом возрасте становится природа ближайшего окружения — то, что ребенок видит каждый день: растения на участке, птицы, прилетающие к кормушке, домашние животные, явления погоды, свойства песка, воды и снега.</w:t>
      </w:r>
    </w:p>
    <w:p w14:paraId="4124B581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Цель данной статьи — представить систему работы по экологическому воспитанию младших дошкольников, построенную на принципе «природа рядом», и показать ее результативность.</w:t>
      </w:r>
    </w:p>
    <w:p w14:paraId="3853DAF3" w14:textId="6F90B7E3" w:rsidR="000703CC" w:rsidRPr="00362A07" w:rsidRDefault="000703CC" w:rsidP="00362A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040361E4" w14:textId="77777777" w:rsidR="000703CC" w:rsidRPr="00362A07" w:rsidRDefault="000703CC" w:rsidP="00362A07">
      <w:pPr>
        <w:shd w:val="clear" w:color="auto" w:fill="FFFFFF"/>
        <w:spacing w:before="480" w:after="240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Теоретические основы экологического воспитания младших дошкольников</w:t>
      </w:r>
    </w:p>
    <w:p w14:paraId="10CF117E" w14:textId="3218F05F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В основе современного экологического образования лежат труды классиков педагогики. К.Д. Ушинский подчеркивал: «Логика природы есть самая доступная и полезная логика для детей». В.А. Сухомлинский писал о необходимости «воспитания сердца» через общение с природой [</w:t>
      </w:r>
      <w:r w:rsidR="000F61B9"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3</w:t>
      </w: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].</w:t>
      </w:r>
    </w:p>
    <w:p w14:paraId="72DEC1F2" w14:textId="1319CB8C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 xml:space="preserve">Среди современных исследователей особое значение имеют работы С.Н. Николаевой, которая определяет экологическое воспитание как процесс формирования осознанно-правильного отношения к природе, и О.А. 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Соломенниковой</w:t>
      </w:r>
      <w:proofErr w:type="spellEnd"/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 xml:space="preserve">, разработавшей </w:t>
      </w: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lastRenderedPageBreak/>
        <w:t>систему педагогической диагностики экологических представлений дошкольников [</w:t>
      </w:r>
      <w:r w:rsidR="00491DE7"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 xml:space="preserve">1, </w:t>
      </w: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2,].</w:t>
      </w:r>
    </w:p>
    <w:p w14:paraId="66C36370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Для младшего дошкольного возраста целесообразно выделить следующие компоненты экологической культуры:</w:t>
      </w:r>
    </w:p>
    <w:p w14:paraId="70CAA9B5" w14:textId="77777777" w:rsidR="000703CC" w:rsidRPr="00362A07" w:rsidRDefault="000703CC" w:rsidP="00362A0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познавательный (интерес к природе, элементарные представления);</w:t>
      </w:r>
    </w:p>
    <w:p w14:paraId="29DD85C8" w14:textId="77777777" w:rsidR="000703CC" w:rsidRPr="00362A07" w:rsidRDefault="000703CC" w:rsidP="00362A0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эмоциональный (отзывчивость, способность замечать красивое);</w:t>
      </w:r>
    </w:p>
    <w:p w14:paraId="32621B67" w14:textId="77777777" w:rsidR="000703CC" w:rsidRPr="00362A07" w:rsidRDefault="000703CC" w:rsidP="00362A07">
      <w:pPr>
        <w:numPr>
          <w:ilvl w:val="0"/>
          <w:numId w:val="1"/>
        </w:numPr>
        <w:shd w:val="clear" w:color="auto" w:fill="FFFFFF"/>
        <w:spacing w:after="0" w:line="360" w:lineRule="auto"/>
        <w:ind w:left="0"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деятельностный (желание участвовать в уходе за объектами природы).</w:t>
      </w:r>
    </w:p>
    <w:p w14:paraId="78C21EC6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Именно эти компоненты легли в основу разработанной нами системы работы.</w:t>
      </w:r>
    </w:p>
    <w:p w14:paraId="4A238266" w14:textId="1DEB7149" w:rsidR="000703CC" w:rsidRPr="00362A07" w:rsidRDefault="000703CC" w:rsidP="00362A07">
      <w:pPr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14:paraId="4F4E4F42" w14:textId="77777777" w:rsidR="000703CC" w:rsidRPr="00362A07" w:rsidRDefault="000703CC" w:rsidP="00362A07">
      <w:pPr>
        <w:shd w:val="clear" w:color="auto" w:fill="FFFFFF"/>
        <w:spacing w:before="480" w:after="240" w:line="480" w:lineRule="atLeast"/>
        <w:jc w:val="center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Система работы по экологическому воспитанию младших дошкольников</w:t>
      </w:r>
    </w:p>
    <w:p w14:paraId="0A436667" w14:textId="77777777" w:rsidR="000703CC" w:rsidRPr="00362A07" w:rsidRDefault="000703CC" w:rsidP="000703CC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  <w:t>Создание развивающей предметно-пространственной среды</w:t>
      </w:r>
    </w:p>
    <w:p w14:paraId="56BC4593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Экологическое воспитание невозможно без специально организованной среды, побуждающей ребенка к исследованию и действию. В группе был оформлен центр природы и экспериментирования, включающий:</w:t>
      </w:r>
    </w:p>
    <w:p w14:paraId="0FC5EF2C" w14:textId="77777777" w:rsidR="000703CC" w:rsidRPr="00362A07" w:rsidRDefault="000703CC" w:rsidP="00362A0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комнатные растения, доступные для наблюдения и ухода;</w:t>
      </w:r>
    </w:p>
    <w:p w14:paraId="37752B80" w14:textId="77777777" w:rsidR="000703CC" w:rsidRPr="00362A07" w:rsidRDefault="000703CC" w:rsidP="00362A0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природный материал (шишки, желуди, камешки, ракушки, песок, вода) в свободном доступе;</w:t>
      </w:r>
    </w:p>
    <w:p w14:paraId="2512900A" w14:textId="77777777" w:rsidR="000703CC" w:rsidRPr="00362A07" w:rsidRDefault="000703CC" w:rsidP="00362A0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оборудование для игр-экспериментов (формочки, совочки, лейки, вертушки, емкости для переливания);</w:t>
      </w:r>
    </w:p>
    <w:p w14:paraId="542C8E7F" w14:textId="77777777" w:rsidR="000703CC" w:rsidRPr="00362A07" w:rsidRDefault="000703CC" w:rsidP="00362A07">
      <w:pPr>
        <w:numPr>
          <w:ilvl w:val="0"/>
          <w:numId w:val="2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lastRenderedPageBreak/>
        <w:t>календарь природы для малышей (с использованием картинок-символов).</w:t>
      </w:r>
    </w:p>
    <w:p w14:paraId="4C638730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Особое внимание уделено экологической тропе на участке детского сада. Для детей 3–4 лет маршрут включает 4–5 доступных объектов: дерево (береза или рябина), кустарник, цветник, кормушка для птиц, «метеостанция» (вертушка для определения ветра). Каждый объект используется для регулярных наблюдений в разные сезоны.</w:t>
      </w:r>
    </w:p>
    <w:p w14:paraId="2146093E" w14:textId="77777777" w:rsidR="000703CC" w:rsidRPr="00362A07" w:rsidRDefault="000703CC" w:rsidP="000703CC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  <w:t>Формы и методы работы</w:t>
      </w:r>
    </w:p>
    <w:p w14:paraId="16DD49F8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Работа строилась на основе перспективного плана, включающего:</w:t>
      </w:r>
    </w:p>
    <w:p w14:paraId="426B7CA5" w14:textId="7BDCA099" w:rsidR="000703CC" w:rsidRPr="00362A07" w:rsidRDefault="000703CC" w:rsidP="00362A0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Целевые прогулки и ежедневные наблюдения (за дождем, снегом, ветром, растениями, насекомыми, птицами). Например, наблюдение за кленом на участке ДОУ проходит в четыре этапа в течение года: рассматривание голых веток зимой, набухание почек весной, появление листьев, изменение окраски осенью.</w:t>
      </w:r>
    </w:p>
    <w:p w14:paraId="30999FB5" w14:textId="77777777" w:rsidR="000703CC" w:rsidRPr="00362A07" w:rsidRDefault="000703CC" w:rsidP="00362A0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Элементарное экспериментирование (игры с водой, песком, снегом, мыльными пузырями). Дети в игровой форме усваивают свойства природных материалов: вода льется, песок сыплется, снег тает в тепле.</w:t>
      </w:r>
    </w:p>
    <w:p w14:paraId="1090AD76" w14:textId="77777777" w:rsidR="000703CC" w:rsidRPr="00362A07" w:rsidRDefault="000703CC" w:rsidP="00362A0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Дидактические игры («Чей малыш?», «Найди такой же листок», «Кто в домике живет?», «Собери картинку», «Времена года»).</w:t>
      </w:r>
    </w:p>
    <w:p w14:paraId="195B3F04" w14:textId="4AD6E6BE" w:rsidR="000703CC" w:rsidRPr="00362A07" w:rsidRDefault="000703CC" w:rsidP="00362A0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Чтение природоведческой литературы (В. Сутеев, Е. Чарушин, К. Ушинский, потешки).</w:t>
      </w:r>
    </w:p>
    <w:p w14:paraId="5C8D4A4D" w14:textId="7A0B4FDA" w:rsidR="000703CC" w:rsidRPr="00362A07" w:rsidRDefault="000703CC" w:rsidP="00362A07">
      <w:pPr>
        <w:numPr>
          <w:ilvl w:val="0"/>
          <w:numId w:val="3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lastRenderedPageBreak/>
        <w:t>Экологические досуги и развлечения </w:t>
      </w:r>
      <w:r w:rsidR="00F42F2D"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(</w:t>
      </w: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«В гости к Старичку-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Лесовичку</w:t>
      </w:r>
      <w:proofErr w:type="spellEnd"/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», «День воды», «Праздник птиц»).</w:t>
      </w:r>
    </w:p>
    <w:p w14:paraId="3368619C" w14:textId="77777777" w:rsidR="000703CC" w:rsidRPr="00362A07" w:rsidRDefault="000703CC" w:rsidP="000703CC">
      <w:pPr>
        <w:shd w:val="clear" w:color="auto" w:fill="FFFFFF"/>
        <w:spacing w:before="480" w:after="240" w:line="450" w:lineRule="atLeast"/>
        <w:outlineLvl w:val="2"/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0"/>
          <w:szCs w:val="30"/>
          <w:lang w:eastAsia="ru-RU"/>
        </w:rPr>
        <w:t>Интеграция с другими видами деятельности</w:t>
      </w:r>
    </w:p>
    <w:p w14:paraId="46757E41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Экологическое воспитание не выделялось в отдельный блок, а пронизывало все режимные моменты:</w:t>
      </w:r>
    </w:p>
    <w:p w14:paraId="247962A0" w14:textId="77777777" w:rsidR="000703CC" w:rsidRPr="00362A07" w:rsidRDefault="000703CC" w:rsidP="00362A07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утренний прием — наблюдения за погодой за окном;</w:t>
      </w:r>
    </w:p>
    <w:p w14:paraId="5FC953E3" w14:textId="77777777" w:rsidR="000703CC" w:rsidRPr="00362A07" w:rsidRDefault="000703CC" w:rsidP="00362A07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умывание — беседы о воде («зачем нам вода», «береги воду»);</w:t>
      </w:r>
    </w:p>
    <w:p w14:paraId="49A41B68" w14:textId="77777777" w:rsidR="000703CC" w:rsidRPr="00362A07" w:rsidRDefault="000703CC" w:rsidP="00362A07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прогулка — основная форма контакта с природой;</w:t>
      </w:r>
    </w:p>
    <w:p w14:paraId="37BC4CDC" w14:textId="77777777" w:rsidR="000703CC" w:rsidRPr="00362A07" w:rsidRDefault="000703CC" w:rsidP="00362A07">
      <w:pPr>
        <w:numPr>
          <w:ilvl w:val="0"/>
          <w:numId w:val="4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32"/>
          <w:szCs w:val="32"/>
          <w:lang w:eastAsia="ru-RU"/>
        </w:rPr>
        <w:t>вечернее время — рассматривание иллюстраций, чтение сказок о животных.</w:t>
      </w:r>
    </w:p>
    <w:p w14:paraId="3EC0B1F1" w14:textId="77777777" w:rsidR="000703CC" w:rsidRPr="00362A07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Взаимодействие с семьями воспитанников</w:t>
      </w:r>
    </w:p>
    <w:p w14:paraId="0177333C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Эффективность работы значительно возрастает при активном участии родителей. Нами были реализованы следующие формы взаимодействия:</w:t>
      </w:r>
    </w:p>
    <w:p w14:paraId="54F53F9D" w14:textId="77777777" w:rsidR="000703CC" w:rsidRPr="00362A07" w:rsidRDefault="000703CC" w:rsidP="00362A0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консультации и памятки («Экологическое воспитание малышей: с чего начать?», «Наблюдаем за природой во время прогулок», «Покормите птиц зимой»);</w:t>
      </w:r>
    </w:p>
    <w:p w14:paraId="5F965A6D" w14:textId="77777777" w:rsidR="000703CC" w:rsidRPr="00362A07" w:rsidRDefault="000703CC" w:rsidP="00362A0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совместные акции («Собери природный материал», «Птичья столовая» — изготовление кормушек);</w:t>
      </w:r>
    </w:p>
    <w:p w14:paraId="2617FE96" w14:textId="623BDC48" w:rsidR="000703CC" w:rsidRPr="00362A07" w:rsidRDefault="000703CC" w:rsidP="00362A0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оформление семейного альбома «Наши прогулки»;</w:t>
      </w:r>
    </w:p>
    <w:p w14:paraId="018E850E" w14:textId="77777777" w:rsidR="000703CC" w:rsidRPr="00362A07" w:rsidRDefault="000703CC" w:rsidP="00362A07">
      <w:pPr>
        <w:numPr>
          <w:ilvl w:val="0"/>
          <w:numId w:val="5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мастер-класс для родителей «Игры с природным материалом дома».</w:t>
      </w:r>
    </w:p>
    <w:p w14:paraId="53932547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Важно было донести до родителей мысль, что личный пример взрослого — главное условие воспитания бережного отношения к природе.</w:t>
      </w:r>
    </w:p>
    <w:p w14:paraId="4F0A01AA" w14:textId="2D7E904C" w:rsidR="000703CC" w:rsidRPr="00362A07" w:rsidRDefault="000703CC" w:rsidP="00362A07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DEEB923" w14:textId="77777777" w:rsidR="000703CC" w:rsidRPr="00362A07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lastRenderedPageBreak/>
        <w:t>Результативность работы</w:t>
      </w:r>
    </w:p>
    <w:p w14:paraId="5A416082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Оценка эффективности проводилась с помощью авторской педагогической диагностики, разработанной на основе анализа методик О.А. </w:t>
      </w:r>
      <w:proofErr w:type="spellStart"/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Соломенниковой</w:t>
      </w:r>
      <w:proofErr w:type="spellEnd"/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 xml:space="preserve"> и С.Н. Николаевой, в соответствии с целевыми ориентирами ФГОС ДО и ФОП ДО.</w:t>
      </w:r>
    </w:p>
    <w:p w14:paraId="1920518B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Критерии оценивания включали:</w:t>
      </w:r>
    </w:p>
    <w:p w14:paraId="07E4EDB5" w14:textId="77777777" w:rsidR="000703CC" w:rsidRPr="00362A07" w:rsidRDefault="000703CC" w:rsidP="00362A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устойчивость интереса к объектам природы;</w:t>
      </w:r>
    </w:p>
    <w:p w14:paraId="747FF2AC" w14:textId="77777777" w:rsidR="000703CC" w:rsidRPr="00362A07" w:rsidRDefault="000703CC" w:rsidP="00362A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умение узнавать и называть знакомые растения и животных;</w:t>
      </w:r>
    </w:p>
    <w:p w14:paraId="6B8D99FB" w14:textId="77777777" w:rsidR="000703CC" w:rsidRPr="00362A07" w:rsidRDefault="000703CC" w:rsidP="00362A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эмоциональную отзывчивость;</w:t>
      </w:r>
    </w:p>
    <w:p w14:paraId="325928CC" w14:textId="77777777" w:rsidR="000703CC" w:rsidRPr="00362A07" w:rsidRDefault="000703CC" w:rsidP="00362A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наличие элементарных представлений о свойствах воды, песка, снега;</w:t>
      </w:r>
    </w:p>
    <w:p w14:paraId="217EE244" w14:textId="77777777" w:rsidR="000703CC" w:rsidRPr="00362A07" w:rsidRDefault="000703CC" w:rsidP="00362A07">
      <w:pPr>
        <w:numPr>
          <w:ilvl w:val="0"/>
          <w:numId w:val="6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проявление бережного отношения (в совместной со взрослым деятельности).</w:t>
      </w:r>
    </w:p>
    <w:p w14:paraId="1BBB2179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Итоговая диагностика показала качественные изменения:</w:t>
      </w:r>
    </w:p>
    <w:p w14:paraId="74FFDF78" w14:textId="77777777" w:rsidR="000703CC" w:rsidRPr="00362A07" w:rsidRDefault="000703CC" w:rsidP="00362A0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У детей сформировался устойчивый интерес к объектам природы ближайшего окружения. Воспитанники с удовольствием включаются в наблюдения, задают вопросы.</w:t>
      </w:r>
    </w:p>
    <w:p w14:paraId="172CE77F" w14:textId="77777777" w:rsidR="000703CC" w:rsidRPr="00362A07" w:rsidRDefault="000703CC" w:rsidP="00362A0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Значительно обогатились знания о растениях и животных. Дети уверенно узнают и называют знакомые объекты.</w:t>
      </w:r>
    </w:p>
    <w:p w14:paraId="30B9B201" w14:textId="77777777" w:rsidR="000703CC" w:rsidRPr="00362A07" w:rsidRDefault="000703CC" w:rsidP="00362A0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Дети стали более эмоционально отзывчивы: замечают красивое в природе, радуются, делятся впечатлениями.</w:t>
      </w:r>
    </w:p>
    <w:p w14:paraId="5EEE930C" w14:textId="77777777" w:rsidR="000703CC" w:rsidRPr="00362A07" w:rsidRDefault="000703CC" w:rsidP="00362A0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Сформировались начала бережного отношения. Дети запомнили правила (не рвать, не топтать) и в совместной деятельности стараются подражать заботливым действиям взрослого (полить, покормить, убрать).</w:t>
      </w:r>
    </w:p>
    <w:p w14:paraId="018C2687" w14:textId="77777777" w:rsidR="000703CC" w:rsidRPr="00362A07" w:rsidRDefault="000703CC" w:rsidP="00362A07">
      <w:pPr>
        <w:numPr>
          <w:ilvl w:val="0"/>
          <w:numId w:val="7"/>
        </w:numPr>
        <w:shd w:val="clear" w:color="auto" w:fill="FFFFFF"/>
        <w:spacing w:after="0" w:line="360" w:lineRule="auto"/>
        <w:ind w:left="0"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Благодаря насыщению РППС, дети проявляют элементы самостоятельности: подходят к уголку природы, рассматривают растения, напоминают о необходимости покормить птиц.</w:t>
      </w:r>
    </w:p>
    <w:p w14:paraId="638E5FF6" w14:textId="77777777" w:rsidR="000703CC" w:rsidRPr="00362A07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62A07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Степень новизны опыта</w:t>
      </w:r>
    </w:p>
    <w:p w14:paraId="680445BE" w14:textId="77777777" w:rsidR="000703CC" w:rsidRPr="00362A07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lastRenderedPageBreak/>
        <w:t>Новизна представленной системы работы заключается в комплексном сочетании эмоционально-чувственного восприятия и практического взаимодействия ребенка с доступными объектами природы. В отличие от традиционных подходов, где преобладает вербальное ознакомление, акцент сделан на проживании ребенком опыта общения с природой через все органы чувств.</w:t>
      </w:r>
    </w:p>
    <w:p w14:paraId="06F48103" w14:textId="77777777" w:rsidR="000703CC" w:rsidRPr="000703CC" w:rsidRDefault="000703CC" w:rsidP="00362A07">
      <w:pPr>
        <w:shd w:val="clear" w:color="auto" w:fill="FFFFFF"/>
        <w:spacing w:after="0" w:line="360" w:lineRule="auto"/>
        <w:ind w:firstLine="709"/>
        <w:jc w:val="both"/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</w:pP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Особенностью является интеграция экологического воспитания во все режимные моменты, что позволяет формировать у малышей целостную картину мира природы ближайшего окружения. Созданная на участке адаптированная</w:t>
      </w:r>
      <w:r w:rsidRPr="00362A07"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  <w:t xml:space="preserve"> </w:t>
      </w:r>
      <w:r w:rsidRPr="00362A07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экологическая тропа для малышей обеспечивает регулярность и системность наблюдений. Разработанный диагностический инструментарий позволяет объективно отслеживать динамику развития экологической культуры в младшем</w:t>
      </w:r>
      <w:r w:rsidRPr="000703CC">
        <w:rPr>
          <w:rFonts w:ascii="Segoe UI" w:eastAsia="Times New Roman" w:hAnsi="Segoe UI" w:cs="Segoe UI"/>
          <w:color w:val="0F1115"/>
          <w:sz w:val="24"/>
          <w:szCs w:val="24"/>
          <w:lang w:eastAsia="ru-RU"/>
        </w:rPr>
        <w:t xml:space="preserve"> возрасте.</w:t>
      </w:r>
    </w:p>
    <w:p w14:paraId="1D5305DD" w14:textId="77777777" w:rsidR="000703CC" w:rsidRPr="00320868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20868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Заключение</w:t>
      </w:r>
    </w:p>
    <w:p w14:paraId="1514B5F2" w14:textId="77777777" w:rsidR="000703CC" w:rsidRPr="00320868" w:rsidRDefault="000703CC" w:rsidP="003208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208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Таким образом, целенаправленное использование природы ближайшего окружения как средства экологического воспитания детей младшего дошкольного возраста показало свою эффективность. Природа становится для ребенка не абстрактным понятием, а живым, близким и понятным миром, в котором он сам может участвовать, наблюдать и заботиться.</w:t>
      </w:r>
    </w:p>
    <w:p w14:paraId="5694C367" w14:textId="77777777" w:rsidR="000703CC" w:rsidRPr="00320868" w:rsidRDefault="000703CC" w:rsidP="003208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</w:pPr>
      <w:r w:rsidRPr="00320868">
        <w:rPr>
          <w:rFonts w:ascii="Times New Roman" w:eastAsia="Times New Roman" w:hAnsi="Times New Roman" w:cs="Times New Roman"/>
          <w:color w:val="0F1115"/>
          <w:sz w:val="28"/>
          <w:szCs w:val="28"/>
          <w:lang w:eastAsia="ru-RU"/>
        </w:rPr>
        <w:t>Представленная система работы может быть рекомендована педагогам дошкольных образовательных учреждений, работающим с детьми 3–4 лет. Материалы апробированы, доступны для использования и соответствуют современным требованиям дошкольного образования.</w:t>
      </w:r>
    </w:p>
    <w:p w14:paraId="75C5F550" w14:textId="2013D9FD" w:rsidR="000703CC" w:rsidRPr="00320868" w:rsidRDefault="000703CC" w:rsidP="000703CC">
      <w:pPr>
        <w:shd w:val="clear" w:color="auto" w:fill="FFFFFF"/>
        <w:spacing w:before="480" w:after="240" w:line="480" w:lineRule="atLeast"/>
        <w:outlineLvl w:val="1"/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</w:pPr>
      <w:r w:rsidRPr="00320868">
        <w:rPr>
          <w:rFonts w:ascii="Times New Roman" w:eastAsia="Times New Roman" w:hAnsi="Times New Roman" w:cs="Times New Roman"/>
          <w:b/>
          <w:bCs/>
          <w:color w:val="0F1115"/>
          <w:sz w:val="33"/>
          <w:szCs w:val="33"/>
          <w:lang w:eastAsia="ru-RU"/>
        </w:rPr>
        <w:t>Список литературы</w:t>
      </w:r>
    </w:p>
    <w:p w14:paraId="35F02A2F" w14:textId="77777777" w:rsidR="00F426FE" w:rsidRPr="00320868" w:rsidRDefault="00F426FE" w:rsidP="00320868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color w:val="0F1115"/>
          <w:sz w:val="28"/>
          <w:szCs w:val="28"/>
        </w:rPr>
      </w:pPr>
      <w:r w:rsidRPr="00320868">
        <w:rPr>
          <w:color w:val="0F1115"/>
          <w:sz w:val="28"/>
          <w:szCs w:val="28"/>
        </w:rPr>
        <w:t>Николаева С.Н. Система экологического воспитания дошкольников. — М.: Мозаика-Синтез, 2011.</w:t>
      </w:r>
    </w:p>
    <w:p w14:paraId="598F0D96" w14:textId="77777777" w:rsidR="00F426FE" w:rsidRPr="00320868" w:rsidRDefault="00F426FE" w:rsidP="00320868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color w:val="0F1115"/>
          <w:sz w:val="28"/>
          <w:szCs w:val="28"/>
        </w:rPr>
      </w:pPr>
      <w:proofErr w:type="spellStart"/>
      <w:r w:rsidRPr="00320868">
        <w:rPr>
          <w:color w:val="0F1115"/>
          <w:sz w:val="28"/>
          <w:szCs w:val="28"/>
        </w:rPr>
        <w:t>Соломенникова</w:t>
      </w:r>
      <w:proofErr w:type="spellEnd"/>
      <w:r w:rsidRPr="00320868">
        <w:rPr>
          <w:color w:val="0F1115"/>
          <w:sz w:val="28"/>
          <w:szCs w:val="28"/>
        </w:rPr>
        <w:t xml:space="preserve"> О.А. Экологическое воспитание в детском саду. Программа и методические рекомендации. — М.: Мозаика-Синтез, 2017.</w:t>
      </w:r>
    </w:p>
    <w:p w14:paraId="60091C64" w14:textId="77777777" w:rsidR="00F426FE" w:rsidRPr="00320868" w:rsidRDefault="00F426FE" w:rsidP="00320868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color w:val="0F1115"/>
          <w:sz w:val="28"/>
          <w:szCs w:val="28"/>
        </w:rPr>
      </w:pPr>
      <w:r w:rsidRPr="00320868">
        <w:rPr>
          <w:color w:val="0F1115"/>
          <w:sz w:val="28"/>
          <w:szCs w:val="28"/>
        </w:rPr>
        <w:lastRenderedPageBreak/>
        <w:t>Сухомлинский В.А. Сердце отдаю детям. — М.: Педагогика, 1981.</w:t>
      </w:r>
    </w:p>
    <w:p w14:paraId="58930D8E" w14:textId="77777777" w:rsidR="00F426FE" w:rsidRPr="00320868" w:rsidRDefault="00F426FE" w:rsidP="00320868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color w:val="0F1115"/>
          <w:sz w:val="28"/>
          <w:szCs w:val="28"/>
        </w:rPr>
      </w:pPr>
      <w:r w:rsidRPr="00320868">
        <w:rPr>
          <w:color w:val="0F1115"/>
          <w:sz w:val="28"/>
          <w:szCs w:val="28"/>
        </w:rPr>
        <w:t>Федеральная образовательная программа дошкольного образования (утв. приказом Министерства просвещения РФ от 25 ноября 2022 г. № 1028).</w:t>
      </w:r>
    </w:p>
    <w:p w14:paraId="1C7BE9A3" w14:textId="77777777" w:rsidR="00F426FE" w:rsidRPr="00320868" w:rsidRDefault="00F426FE" w:rsidP="00320868">
      <w:pPr>
        <w:pStyle w:val="ds-markdown-paragraph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ind w:left="0" w:firstLine="720"/>
        <w:jc w:val="both"/>
        <w:rPr>
          <w:color w:val="0F1115"/>
          <w:sz w:val="28"/>
          <w:szCs w:val="28"/>
        </w:rPr>
      </w:pPr>
      <w:r w:rsidRPr="00320868">
        <w:rPr>
          <w:color w:val="0F1115"/>
          <w:sz w:val="28"/>
          <w:szCs w:val="28"/>
        </w:rPr>
        <w:t>Федеральный государственный образовательный стандарт дошкольного образования (утв. приказом Министерства образования и науки РФ от 17 октября 2013 г. № 1155).</w:t>
      </w:r>
    </w:p>
    <w:p w14:paraId="349E850B" w14:textId="77777777" w:rsidR="00F426FE" w:rsidRPr="00320868" w:rsidRDefault="00F426FE" w:rsidP="00320868">
      <w:pPr>
        <w:shd w:val="clear" w:color="auto" w:fill="FFFFFF"/>
        <w:spacing w:after="0" w:line="360" w:lineRule="auto"/>
        <w:ind w:firstLine="720"/>
        <w:jc w:val="both"/>
        <w:outlineLvl w:val="1"/>
        <w:rPr>
          <w:rFonts w:ascii="Times New Roman" w:eastAsia="Times New Roman" w:hAnsi="Times New Roman" w:cs="Times New Roman"/>
          <w:b/>
          <w:bCs/>
          <w:color w:val="0F1115"/>
          <w:sz w:val="28"/>
          <w:szCs w:val="28"/>
          <w:lang w:eastAsia="ru-RU"/>
        </w:rPr>
      </w:pPr>
    </w:p>
    <w:p w14:paraId="2117B190" w14:textId="77777777" w:rsidR="00A54E2B" w:rsidRDefault="00A54E2B"/>
    <w:sectPr w:rsidR="00A54E2B" w:rsidSect="00362A07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C34664"/>
    <w:multiLevelType w:val="multilevel"/>
    <w:tmpl w:val="5B1A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33E196A"/>
    <w:multiLevelType w:val="multilevel"/>
    <w:tmpl w:val="53C8A1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369097B"/>
    <w:multiLevelType w:val="multilevel"/>
    <w:tmpl w:val="CBDC5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0EA098D"/>
    <w:multiLevelType w:val="multilevel"/>
    <w:tmpl w:val="1278C4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2AE4D48"/>
    <w:multiLevelType w:val="multilevel"/>
    <w:tmpl w:val="EEFAB0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7750E06"/>
    <w:multiLevelType w:val="multilevel"/>
    <w:tmpl w:val="7B9A29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ED874DA"/>
    <w:multiLevelType w:val="multilevel"/>
    <w:tmpl w:val="2F2056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A1943AA"/>
    <w:multiLevelType w:val="multilevel"/>
    <w:tmpl w:val="0A3041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D8A1B0E"/>
    <w:multiLevelType w:val="multilevel"/>
    <w:tmpl w:val="3940B8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6"/>
  </w:num>
  <w:num w:numId="6">
    <w:abstractNumId w:val="7"/>
  </w:num>
  <w:num w:numId="7">
    <w:abstractNumId w:val="2"/>
  </w:num>
  <w:num w:numId="8">
    <w:abstractNumId w:val="8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15EB"/>
    <w:rsid w:val="000315EB"/>
    <w:rsid w:val="000703CC"/>
    <w:rsid w:val="000F61B9"/>
    <w:rsid w:val="00320868"/>
    <w:rsid w:val="00362A07"/>
    <w:rsid w:val="00491DE7"/>
    <w:rsid w:val="0074650B"/>
    <w:rsid w:val="00A54E2B"/>
    <w:rsid w:val="00F426FE"/>
    <w:rsid w:val="00F4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2A2A2"/>
  <w15:chartTrackingRefBased/>
  <w15:docId w15:val="{6957FB93-FF44-432D-B8F6-30937326A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703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0703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0703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03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703C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703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s-markdown-paragraph">
    <w:name w:val="ds-markdown-paragraph"/>
    <w:basedOn w:val="a"/>
    <w:rsid w:val="00070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0703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977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17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8</Pages>
  <Words>1354</Words>
  <Characters>7721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KOLOSS</dc:creator>
  <cp:keywords/>
  <dc:description/>
  <cp:lastModifiedBy>KOLOSS</cp:lastModifiedBy>
  <cp:revision>7</cp:revision>
  <dcterms:created xsi:type="dcterms:W3CDTF">2026-02-25T07:49:00Z</dcterms:created>
  <dcterms:modified xsi:type="dcterms:W3CDTF">2026-02-25T08:14:00Z</dcterms:modified>
</cp:coreProperties>
</file>