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35C" w:rsidRPr="001F435C" w:rsidRDefault="001F435C" w:rsidP="001F43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35C">
        <w:rPr>
          <w:rFonts w:ascii="Times New Roman" w:hAnsi="Times New Roman" w:cs="Times New Roman"/>
          <w:b/>
          <w:sz w:val="28"/>
          <w:szCs w:val="28"/>
        </w:rPr>
        <w:t>Роль дошкольного образовательного учреждения в развитии личности ребёнка</w:t>
      </w:r>
    </w:p>
    <w:p w:rsidR="001F435C" w:rsidRPr="001F435C" w:rsidRDefault="001F435C" w:rsidP="001F435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Дошкольный возраст — ключевой период в формировании личности, когда закладываются основы физического, эмоционального, социального, когнитивного и нравственного развития. Детский сад выступает первым институтом социализации, где ребёнок получает опыт взаимодействия с окружающим миром, осваивает социальные нормы и развивает базовые навыки, необходимые для дальнейшей жизни. </w:t>
      </w:r>
    </w:p>
    <w:p w:rsidR="001F435C" w:rsidRPr="001F435C" w:rsidRDefault="001F435C" w:rsidP="001F43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35C">
        <w:rPr>
          <w:rFonts w:ascii="Times New Roman" w:hAnsi="Times New Roman" w:cs="Times New Roman"/>
          <w:b/>
          <w:sz w:val="28"/>
          <w:szCs w:val="28"/>
        </w:rPr>
        <w:t>Основные аспекты влияния ДОУ на развитие личности</w:t>
      </w:r>
    </w:p>
    <w:p w:rsidR="001F435C" w:rsidRPr="001F435C" w:rsidRDefault="001F435C" w:rsidP="001F435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b/>
          <w:i/>
          <w:sz w:val="28"/>
          <w:szCs w:val="28"/>
        </w:rPr>
        <w:t>Социализация и коммуникативные навыки.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В детском саду ребёнок впервые сталкивается с необходимостью общаться со сверстниками и чужими взрослыми. Через взаимодействие в группе дети учатся устанавливать контакты, договариваться, соблюдать правила, разрешать конфликты и работать в коллективе. Это формирует основы социальной адаптации и коммуникативной компетентности. </w:t>
      </w:r>
    </w:p>
    <w:p w:rsidR="001F435C" w:rsidRPr="001F435C" w:rsidRDefault="001F435C" w:rsidP="001F435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b/>
          <w:i/>
          <w:sz w:val="28"/>
          <w:szCs w:val="28"/>
        </w:rPr>
        <w:t>Эмоциональное развитие.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В ДОУ ребёнок учится распознавать и выражать свои эмоции, развивает </w:t>
      </w:r>
      <w:proofErr w:type="spellStart"/>
      <w:r w:rsidRPr="001F435C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1F435C">
        <w:rPr>
          <w:rFonts w:ascii="Times New Roman" w:hAnsi="Times New Roman" w:cs="Times New Roman"/>
          <w:sz w:val="28"/>
          <w:szCs w:val="28"/>
        </w:rPr>
        <w:t xml:space="preserve"> и навыки эмоционального регулирования. Воспитатели помогают детям осознать свои чувства, научиться справляться с тревожностью, страхами и агрессией, что способствует формированию эмоциональной устойчивости. </w:t>
      </w:r>
    </w:p>
    <w:p w:rsidR="001F435C" w:rsidRPr="001F435C" w:rsidRDefault="001F435C" w:rsidP="001F435C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b/>
          <w:i/>
          <w:sz w:val="28"/>
          <w:szCs w:val="28"/>
        </w:rPr>
        <w:t>Когнитивное развитие</w:t>
      </w:r>
      <w:r w:rsidRPr="001F435C">
        <w:rPr>
          <w:rFonts w:ascii="Times New Roman" w:hAnsi="Times New Roman" w:cs="Times New Roman"/>
          <w:sz w:val="28"/>
          <w:szCs w:val="28"/>
        </w:rPr>
        <w:t xml:space="preserve">. Образовательные программы ДОУ включают занятия, направленные на развитие памяти, внимания, мышления, воображения. Через познавательную деятельность, игры, экспериментирование дети осваивают базовые знания о мире, развивают любознательность и интеллектуальные способности.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Физическое развитие.</w:t>
      </w:r>
      <w:r w:rsidRPr="001F435C">
        <w:rPr>
          <w:rFonts w:ascii="Times New Roman" w:hAnsi="Times New Roman" w:cs="Times New Roman"/>
          <w:sz w:val="28"/>
          <w:szCs w:val="28"/>
        </w:rPr>
        <w:t xml:space="preserve"> Специально организованные физические упражнения, игры на свежем воздухе, занятия физкультурой способствуют развитию координации движений, силы, выносливости и моторики. В ДОУ также формируется осознание значимости физической активности для здоровья.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Нравственное и ценностное становление.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В соответствии с ФГОС ДО одной из ключевых задач является духовно-нравственное развитие детей. В ДОУ формируются представления о добре и зле, справедливости, честности, милосердии, дружбе, любви к Родине. Развивается уважение к старшим, сверстникам, культуре и традициям своего народа.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 xml:space="preserve">Самосознание и </w:t>
      </w:r>
      <w:proofErr w:type="spellStart"/>
      <w:r w:rsidRPr="009739E5">
        <w:rPr>
          <w:rFonts w:ascii="Times New Roman" w:hAnsi="Times New Roman" w:cs="Times New Roman"/>
          <w:b/>
          <w:i/>
          <w:sz w:val="28"/>
          <w:szCs w:val="28"/>
        </w:rPr>
        <w:t>саморегуляция</w:t>
      </w:r>
      <w:proofErr w:type="spellEnd"/>
      <w:r w:rsidRPr="001F435C">
        <w:rPr>
          <w:rFonts w:ascii="Times New Roman" w:hAnsi="Times New Roman" w:cs="Times New Roman"/>
          <w:sz w:val="28"/>
          <w:szCs w:val="28"/>
        </w:rPr>
        <w:t xml:space="preserve">. В дошкольном возрасте происходит формирование самосознания, которое включает знания ребёнка о себе, своём месте в мире и способность оценивать свои поступки. В старшем </w:t>
      </w:r>
      <w:r w:rsidRPr="001F435C">
        <w:rPr>
          <w:rFonts w:ascii="Times New Roman" w:hAnsi="Times New Roman" w:cs="Times New Roman"/>
          <w:sz w:val="28"/>
          <w:szCs w:val="28"/>
        </w:rPr>
        <w:lastRenderedPageBreak/>
        <w:t xml:space="preserve">дошкольном возрасте появляется критичность мышления и складывается адекватная самооценка.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Подготовка к школе.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ДОУ выполняет функцию моста между домом и школой. Здесь развиваются интерес к знаниям, базовые навыки самостоятельности и ответственности. Дети осваивают элементы академического обучения (чтение, письмо, основы математики), что облегчает адаптацию к школьной жизни. </w:t>
      </w:r>
    </w:p>
    <w:p w:rsidR="001F435C" w:rsidRPr="009739E5" w:rsidRDefault="001F435C" w:rsidP="009739E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9E5">
        <w:rPr>
          <w:rFonts w:ascii="Times New Roman" w:hAnsi="Times New Roman" w:cs="Times New Roman"/>
          <w:b/>
          <w:sz w:val="28"/>
          <w:szCs w:val="28"/>
        </w:rPr>
        <w:t>Механизмы влияния ДОУ на личность ребёнка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Игровая деятельность</w:t>
      </w:r>
      <w:r w:rsidRPr="001F435C">
        <w:rPr>
          <w:rFonts w:ascii="Times New Roman" w:hAnsi="Times New Roman" w:cs="Times New Roman"/>
          <w:sz w:val="28"/>
          <w:szCs w:val="28"/>
        </w:rPr>
        <w:t xml:space="preserve">. Игра — важнейший инструмент развития в дошкольном возрасте. Через игру дети познают мир, учатся решать проблемы, развивают воображение, социальные и коммуникативные навыки.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Образовательная среда.</w:t>
      </w:r>
      <w:r w:rsidRPr="001F435C">
        <w:rPr>
          <w:rFonts w:ascii="Times New Roman" w:hAnsi="Times New Roman" w:cs="Times New Roman"/>
          <w:sz w:val="28"/>
          <w:szCs w:val="28"/>
        </w:rPr>
        <w:t xml:space="preserve"> Специально организованное пространство, включающее материалы, оборудование и режим дня, способствует всестороннему развитию. Важную роль играет </w:t>
      </w:r>
      <w:proofErr w:type="spellStart"/>
      <w:r w:rsidRPr="001F435C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1F435C">
        <w:rPr>
          <w:rFonts w:ascii="Times New Roman" w:hAnsi="Times New Roman" w:cs="Times New Roman"/>
          <w:sz w:val="28"/>
          <w:szCs w:val="28"/>
        </w:rPr>
        <w:t xml:space="preserve"> и вариативность среды, которая позволяет ребёнку проявлять активность и инициативу.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Роль педагога.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Воспитатели выступают наставниками и образцами для подражания. Их отношение, методы работы и способность создать эмоционально комфортную атмосферу напрямую влияют на развитие ребёнка.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b/>
          <w:i/>
          <w:sz w:val="28"/>
          <w:szCs w:val="28"/>
        </w:rPr>
        <w:t>Взаимодействие с коллективом.</w:t>
      </w:r>
      <w:r w:rsidRPr="001F435C">
        <w:rPr>
          <w:rFonts w:ascii="Times New Roman" w:hAnsi="Times New Roman" w:cs="Times New Roman"/>
          <w:sz w:val="28"/>
          <w:szCs w:val="28"/>
        </w:rPr>
        <w:t xml:space="preserve"> Опыт общения со сверстниками и участие в коллективной деятельности (занятия, праздники, трудовые поручения) формируют навыки сотрудничества, умение учитывать интересы других и адаптироваться в группе. </w:t>
      </w:r>
    </w:p>
    <w:p w:rsidR="001F435C" w:rsidRPr="009739E5" w:rsidRDefault="001F435C" w:rsidP="009739E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9E5">
        <w:rPr>
          <w:rFonts w:ascii="Times New Roman" w:hAnsi="Times New Roman" w:cs="Times New Roman"/>
          <w:b/>
          <w:sz w:val="28"/>
          <w:szCs w:val="28"/>
        </w:rPr>
        <w:t>Современные подходы в ДОУ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>В современной дошкольной педагогике акцент делается на личностно-ориентированном подходе, который ставит в центр воспитательного процесса ребёнка как уникальную личность. Это предполагает:</w:t>
      </w:r>
    </w:p>
    <w:p w:rsidR="001F435C" w:rsidRPr="009739E5" w:rsidRDefault="001F435C" w:rsidP="009739E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учёт индивидуальных особенностей каждого ребёнка;</w:t>
      </w:r>
    </w:p>
    <w:p w:rsidR="001F435C" w:rsidRPr="009739E5" w:rsidRDefault="001F435C" w:rsidP="009739E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создание условий для самореализации и раскрытия потенциала;</w:t>
      </w:r>
    </w:p>
    <w:p w:rsidR="001F435C" w:rsidRPr="009739E5" w:rsidRDefault="001F435C" w:rsidP="009739E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развитие самостоятельности и критического мышления;</w:t>
      </w:r>
    </w:p>
    <w:p w:rsidR="001F435C" w:rsidRPr="009739E5" w:rsidRDefault="001F435C" w:rsidP="009739E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использование разнообразных форм деятельности (игры, проектная работа, экспериментирование). 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Также важно взаимодействие ДОУ с семьёй. Совместные мероприятия, консультации и просветительская работа помогают создать единую образовательную среду и усилить воспитательный эффект. </w:t>
      </w:r>
    </w:p>
    <w:p w:rsidR="001F435C" w:rsidRPr="009739E5" w:rsidRDefault="001F435C" w:rsidP="009739E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9E5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9739E5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ДОУ играет ключевую роль в развитии личности ребёнка, создавая условия для его социализации, когнитивного, эмоционального и физического </w:t>
      </w:r>
      <w:r w:rsidRPr="001F435C">
        <w:rPr>
          <w:rFonts w:ascii="Times New Roman" w:hAnsi="Times New Roman" w:cs="Times New Roman"/>
          <w:sz w:val="28"/>
          <w:szCs w:val="28"/>
        </w:rPr>
        <w:lastRenderedPageBreak/>
        <w:t>роста.</w:t>
      </w:r>
    </w:p>
    <w:p w:rsidR="009739E5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 Эффективность этого</w:t>
      </w:r>
      <w:r w:rsidR="009739E5">
        <w:rPr>
          <w:rFonts w:ascii="Times New Roman" w:hAnsi="Times New Roman" w:cs="Times New Roman"/>
          <w:sz w:val="28"/>
          <w:szCs w:val="28"/>
        </w:rPr>
        <w:t xml:space="preserve"> влияния определяется качеством </w:t>
      </w:r>
      <w:r w:rsidRPr="001F435C">
        <w:rPr>
          <w:rFonts w:ascii="Times New Roman" w:hAnsi="Times New Roman" w:cs="Times New Roman"/>
          <w:sz w:val="28"/>
          <w:szCs w:val="28"/>
        </w:rPr>
        <w:t>образовательной среды, проф</w:t>
      </w:r>
      <w:r w:rsidR="009739E5">
        <w:rPr>
          <w:rFonts w:ascii="Times New Roman" w:hAnsi="Times New Roman" w:cs="Times New Roman"/>
          <w:sz w:val="28"/>
          <w:szCs w:val="28"/>
        </w:rPr>
        <w:t xml:space="preserve">ессионализмом педагогов, учётом </w:t>
      </w:r>
      <w:r w:rsidRPr="001F435C">
        <w:rPr>
          <w:rFonts w:ascii="Times New Roman" w:hAnsi="Times New Roman" w:cs="Times New Roman"/>
          <w:sz w:val="28"/>
          <w:szCs w:val="28"/>
        </w:rPr>
        <w:t>индивидуальных особенностей де</w:t>
      </w:r>
      <w:r w:rsidR="009739E5">
        <w:rPr>
          <w:rFonts w:ascii="Times New Roman" w:hAnsi="Times New Roman" w:cs="Times New Roman"/>
          <w:sz w:val="28"/>
          <w:szCs w:val="28"/>
        </w:rPr>
        <w:t>тей и сотрудничеством с семьёй.</w:t>
      </w:r>
    </w:p>
    <w:p w:rsidR="001F435C" w:rsidRPr="001F435C" w:rsidRDefault="001F435C" w:rsidP="009739E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Правильно организованная работа в дошкольном учреждении закладывает основы для успешной адаптации ребёнка в школе и дальнейшей жизни в обществе. </w:t>
      </w:r>
    </w:p>
    <w:p w:rsidR="001F435C" w:rsidRPr="009739E5" w:rsidRDefault="001F435C" w:rsidP="009739E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9E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39E5">
        <w:rPr>
          <w:rFonts w:ascii="Times New Roman" w:hAnsi="Times New Roman" w:cs="Times New Roman"/>
          <w:sz w:val="28"/>
          <w:szCs w:val="28"/>
        </w:rPr>
        <w:t>Чунтонова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 xml:space="preserve"> Е. Ф. Роль детского сада в формировании личности ребёнка: влияние образовательной среды на развитие малышей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Воспитатель.ру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2024.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Дотдуева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 xml:space="preserve"> Ж. Б., Богатырева А. С. Влияние дошкольного образования на развитие личности ребёнка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2022.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Министерство образования и науки РФ. Теоретические основы дошкольной педагогики [Электронный ресурс]. 2012.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Инновационные подходы к организации социально-личностного развития детей дошкольного возраста в соответствии с ФГОС // Образовательная социальная сеть. 2024.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 xml:space="preserve"> О. А. Роль детского сада в воспитании и развитии ребёнка // Солнышко. 2024.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Отдавать ли ребёнка в детский сад: учёные о влиянии на детское развитие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MedAboutMe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2022.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Теории развития личности дошкольников в психолого-педагогическом знании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УчМет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2023.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Савинова Е. Г. Формирование личности ребёнка через внедрение современных подходов и методов в образовании // Учительский журнал. 2026.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Роль детского сада в развитии ребёнка // Педагог ДОУ. 2021.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Личностное развитие старших дошкольников в условиях детского сада: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 xml:space="preserve">. наук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DisserCat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2009.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Развитие личности в дошкольном возрасте: методический материал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2017.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Педагогические и психологические вопросы развития личности ребёнка в современной модели дошкольного образования // Молодой учёный. 2015.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 xml:space="preserve">Роль детского сада в воспитании и развитии ребёнка: методический материал // </w:t>
      </w:r>
      <w:proofErr w:type="spellStart"/>
      <w:r w:rsidRPr="009739E5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9739E5">
        <w:rPr>
          <w:rFonts w:ascii="Times New Roman" w:hAnsi="Times New Roman" w:cs="Times New Roman"/>
          <w:sz w:val="28"/>
          <w:szCs w:val="28"/>
        </w:rPr>
        <w:t>. 2022.</w:t>
      </w:r>
    </w:p>
    <w:p w:rsidR="001F435C" w:rsidRPr="009739E5" w:rsidRDefault="001F435C" w:rsidP="009739E5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739E5">
        <w:rPr>
          <w:rFonts w:ascii="Times New Roman" w:hAnsi="Times New Roman" w:cs="Times New Roman"/>
          <w:sz w:val="28"/>
          <w:szCs w:val="28"/>
        </w:rPr>
        <w:t>Взаимодействие дошкольного образовательного учреждения и семьи в воспитании ребён</w:t>
      </w:r>
      <w:bookmarkStart w:id="0" w:name="_GoBack"/>
      <w:bookmarkEnd w:id="0"/>
      <w:r w:rsidRPr="009739E5">
        <w:rPr>
          <w:rFonts w:ascii="Times New Roman" w:hAnsi="Times New Roman" w:cs="Times New Roman"/>
          <w:sz w:val="28"/>
          <w:szCs w:val="28"/>
        </w:rPr>
        <w:t>ка // Студенческий научный форум. 2017.</w:t>
      </w:r>
    </w:p>
    <w:p w:rsidR="001F435C" w:rsidRPr="001F435C" w:rsidRDefault="001F435C" w:rsidP="001F435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lastRenderedPageBreak/>
        <w:t>Основные концепции детства и проблемы развития личности ребёнка-дошкольника: реферат // Образовательная социальная сеть. 2022.</w:t>
      </w:r>
    </w:p>
    <w:p w:rsidR="001F435C" w:rsidRPr="001F435C" w:rsidRDefault="001F435C" w:rsidP="001F435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 xml:space="preserve">Современные технологии реализации личностно-ориентированного подхода в ДОО: методический материал // </w:t>
      </w:r>
      <w:proofErr w:type="spellStart"/>
      <w:r w:rsidRPr="001F435C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1F435C">
        <w:rPr>
          <w:rFonts w:ascii="Times New Roman" w:hAnsi="Times New Roman" w:cs="Times New Roman"/>
          <w:sz w:val="28"/>
          <w:szCs w:val="28"/>
        </w:rPr>
        <w:t>. 2020.</w:t>
      </w:r>
    </w:p>
    <w:p w:rsidR="001F435C" w:rsidRPr="001F435C" w:rsidRDefault="001F435C" w:rsidP="001F435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>Роль детского сада в процессе социализации личности // Молодой учёный. 2015.</w:t>
      </w:r>
    </w:p>
    <w:p w:rsidR="00A95F2F" w:rsidRPr="001F435C" w:rsidRDefault="001F435C" w:rsidP="001F435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F435C">
        <w:rPr>
          <w:rFonts w:ascii="Times New Roman" w:hAnsi="Times New Roman" w:cs="Times New Roman"/>
          <w:sz w:val="28"/>
          <w:szCs w:val="28"/>
        </w:rPr>
        <w:t>Ларюшкина Д. Н. Современные подходы к организации процесса обучения в свете концепции дошкольного воспитания // Современный урок. 2025.</w:t>
      </w:r>
    </w:p>
    <w:sectPr w:rsidR="00A95F2F" w:rsidRPr="001F435C" w:rsidSect="00DC5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A15"/>
    <w:multiLevelType w:val="hybridMultilevel"/>
    <w:tmpl w:val="C8F27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0D00"/>
    <w:multiLevelType w:val="hybridMultilevel"/>
    <w:tmpl w:val="BF5A8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5C"/>
    <w:rsid w:val="001F435C"/>
    <w:rsid w:val="008C7673"/>
    <w:rsid w:val="009739E5"/>
    <w:rsid w:val="00A95F2F"/>
    <w:rsid w:val="00DC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AF05"/>
  <w15:chartTrackingRefBased/>
  <w15:docId w15:val="{6D035AB3-DF9D-468C-885B-3CCC1EA5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Хрусталева</dc:creator>
  <cp:keywords/>
  <dc:description/>
  <cp:lastModifiedBy>Анна Хрусталева</cp:lastModifiedBy>
  <cp:revision>1</cp:revision>
  <dcterms:created xsi:type="dcterms:W3CDTF">2026-03-01T20:06:00Z</dcterms:created>
  <dcterms:modified xsi:type="dcterms:W3CDTF">2026-03-01T20:24:00Z</dcterms:modified>
</cp:coreProperties>
</file>