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4D2D" w:rsidRDefault="00BA4D2D" w:rsidP="00BA4D2D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Родительское участие в формировании личностных УУД через внеурочную деятельность в начальной школе</w:t>
      </w:r>
    </w:p>
    <w:p w:rsidR="00BA4D2D" w:rsidRPr="00BA4D2D" w:rsidRDefault="00BA4D2D" w:rsidP="00BA4D2D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  <w:bookmarkStart w:id="0" w:name="_GoBack"/>
      <w:bookmarkEnd w:id="0"/>
    </w:p>
    <w:p w:rsidR="00BA4D2D" w:rsidRPr="00BA4D2D" w:rsidRDefault="00BA4D2D" w:rsidP="00BA4D2D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Введение</w:t>
      </w:r>
    </w:p>
    <w:p w:rsidR="00BA4D2D" w:rsidRPr="00BA4D2D" w:rsidRDefault="00BA4D2D" w:rsidP="00BA4D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Современный Федеральный государственный образовательный стандарт начального общего образования (ФГОС НОО) определяет в качестве главного результата не только предметные знания, но и развитие универсальных учебных действий (УУД). Среди них </w:t>
      </w:r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личностные УУД</w:t>
      </w: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занимают особое место, так как формируют внутреннюю позицию школьника, основу его гражданской идентичности и системы ценностей. К ним относятся:</w:t>
      </w:r>
    </w:p>
    <w:p w:rsidR="00BA4D2D" w:rsidRPr="00BA4D2D" w:rsidRDefault="00BA4D2D" w:rsidP="00BA4D2D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Самоопределение (личностное, профессиональное, жизненное).</w:t>
      </w:r>
    </w:p>
    <w:p w:rsidR="00BA4D2D" w:rsidRPr="00BA4D2D" w:rsidRDefault="00BA4D2D" w:rsidP="00BA4D2D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Смыслообразование (установление связи между учебной деятельностью и ее мотивом).</w:t>
      </w:r>
    </w:p>
    <w:p w:rsidR="00BA4D2D" w:rsidRPr="00BA4D2D" w:rsidRDefault="00BA4D2D" w:rsidP="00BA4D2D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Нравственно-этическое оценивание (ориентация в моральных нормах и социальных ролях).</w:t>
      </w:r>
    </w:p>
    <w:p w:rsidR="00BA4D2D" w:rsidRPr="00BA4D2D" w:rsidRDefault="00BA4D2D" w:rsidP="00BA4D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Формирование этих сложных, «</w:t>
      </w:r>
      <w:proofErr w:type="spellStart"/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надпредметных</w:t>
      </w:r>
      <w:proofErr w:type="spellEnd"/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» компетенций не может быть задачей исключительно школы. Семья является первичной и наиболее влиятельной средой для становления личности ребенка. Поэтому </w:t>
      </w:r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эффективное партнерство школы и семьи</w:t>
      </w: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, особенно в сфере внеурочной деятельности, становится необходимым условием успешного развития личностных УУД.</w:t>
      </w:r>
    </w:p>
    <w:p w:rsidR="00BA4D2D" w:rsidRPr="00BA4D2D" w:rsidRDefault="00BA4D2D" w:rsidP="00BA4D2D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Почему именно внеурочная деятельность?</w:t>
      </w:r>
    </w:p>
    <w:p w:rsidR="00BA4D2D" w:rsidRPr="00BA4D2D" w:rsidRDefault="00BA4D2D" w:rsidP="00BA4D2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Внеурочная деятельность в начальной школе обладает уникальными характеристиками, делающими ее идеальной платформой для совместной работы с родителями:</w:t>
      </w:r>
    </w:p>
    <w:p w:rsidR="00BA4D2D" w:rsidRPr="00BA4D2D" w:rsidRDefault="00BA4D2D" w:rsidP="00BA4D2D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Гибкость и вариативность:</w:t>
      </w: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Она не регламентирована жесткими учебными планами, что позволяет учитывать интересы конкретных детей и их семей.</w:t>
      </w:r>
    </w:p>
    <w:p w:rsidR="00BA4D2D" w:rsidRPr="00BA4D2D" w:rsidRDefault="00BA4D2D" w:rsidP="00BA4D2D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Неформальная обстановка</w:t>
      </w:r>
      <w:proofErr w:type="gramStart"/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:</w:t>
      </w: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Снимается</w:t>
      </w:r>
      <w:proofErr w:type="gramEnd"/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психологический барьер «урока», общение становится более открытым и доверительным.</w:t>
      </w:r>
    </w:p>
    <w:p w:rsidR="00BA4D2D" w:rsidRPr="00BA4D2D" w:rsidRDefault="00BA4D2D" w:rsidP="00BA4D2D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Практико-ориентированный характер:</w:t>
      </w: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Проекты, экскурсии, творческие мастерские дают возможность для реальных действий, совместного принятия решений и проживания нравственных ситуаций.</w:t>
      </w:r>
    </w:p>
    <w:p w:rsidR="00BA4D2D" w:rsidRPr="00BA4D2D" w:rsidRDefault="00BA4D2D" w:rsidP="00BA4D2D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Эмоциональная вовлеченность:</w:t>
      </w: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Совместные переживания (радость от победы в конкурсе, волнение перед выступлением) укрепляют связи и создают благоприятный фон для личностного роста.</w:t>
      </w:r>
    </w:p>
    <w:p w:rsidR="00BA4D2D" w:rsidRPr="00BA4D2D" w:rsidRDefault="00BA4D2D" w:rsidP="00BA4D2D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Направления и формы родительского участия</w:t>
      </w:r>
    </w:p>
    <w:p w:rsidR="00BA4D2D" w:rsidRPr="00BA4D2D" w:rsidRDefault="00BA4D2D" w:rsidP="00BA4D2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Родительское участие должно быть осмысленным, добровольным и постепенным. Можно выделить несколько уровней и форм вовлечения:</w:t>
      </w:r>
    </w:p>
    <w:p w:rsidR="00BA4D2D" w:rsidRPr="00BA4D2D" w:rsidRDefault="00BA4D2D" w:rsidP="00BA4D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1. Уровень наблюдения и поддержки (для начала взаимодействия):</w:t>
      </w:r>
    </w:p>
    <w:p w:rsidR="00BA4D2D" w:rsidRPr="00BA4D2D" w:rsidRDefault="00BA4D2D" w:rsidP="00BA4D2D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Совместные праздники и итоговые события:</w:t>
      </w: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«Праздник Букваря», «День семьи», «Ярмарка талантов». Родители не просто зрители, а помощники в подготовке, участники конкурсов, что моделирует для ребенка ценность семейного единства (нравственно-этическое оценивание, самоопределение в группе).</w:t>
      </w:r>
    </w:p>
    <w:p w:rsidR="00BA4D2D" w:rsidRPr="00BA4D2D" w:rsidRDefault="00BA4D2D" w:rsidP="00BA4D2D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Тематические родительские собрания в форме мастер-классов:</w:t>
      </w: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Педагог не информирует, а вовлекает: «Как вместе читать книгу, чтобы обсуждать поступки героев?», «Игры на развитие самооценки».</w:t>
      </w:r>
    </w:p>
    <w:p w:rsidR="00BA4D2D" w:rsidRPr="00BA4D2D" w:rsidRDefault="00BA4D2D" w:rsidP="00BA4D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 xml:space="preserve">2. Уровень активного участия и </w:t>
      </w:r>
      <w:proofErr w:type="gramStart"/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со-творчества</w:t>
      </w:r>
      <w:proofErr w:type="gramEnd"/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:</w:t>
      </w:r>
    </w:p>
    <w:p w:rsidR="00BA4D2D" w:rsidRPr="00BA4D2D" w:rsidRDefault="00BA4D2D" w:rsidP="00BA4D2D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Семейные проекты и исследования:</w:t>
      </w: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«Генеалогическое древо нашей семьи» (самоопределение, гражданская идентичность), «Экологический маршрут нашего района», «Профессии наших родителей» (</w:t>
      </w:r>
      <w:proofErr w:type="spellStart"/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смыслообразование</w:t>
      </w:r>
      <w:proofErr w:type="spellEnd"/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).</w:t>
      </w:r>
    </w:p>
    <w:p w:rsidR="00BA4D2D" w:rsidRPr="00BA4D2D" w:rsidRDefault="00BA4D2D" w:rsidP="00BA4D2D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Клубная деятельность по интересам:</w:t>
      </w: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Родитель-эксперт ведет кружок (фотография, столярное дело, кулинария, программирование). Ребенок видит родителя в новой социальной роли, гордится им.</w:t>
      </w:r>
    </w:p>
    <w:p w:rsidR="00BA4D2D" w:rsidRPr="00BA4D2D" w:rsidRDefault="00BA4D2D" w:rsidP="00BA4D2D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lastRenderedPageBreak/>
        <w:t>Организация экскурсий и социальных акций:</w:t>
      </w: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Совместная поездка в музей, помощь приюту для животных, посадка деревьев. В процессе обсуждения и рефлексии после акции формируется нравственная оценка и социальная ответственность.</w:t>
      </w:r>
    </w:p>
    <w:p w:rsidR="00BA4D2D" w:rsidRPr="00BA4D2D" w:rsidRDefault="00BA4D2D" w:rsidP="00BA4D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3. Уровень проектирования и управления:</w:t>
      </w:r>
    </w:p>
    <w:p w:rsidR="00BA4D2D" w:rsidRPr="00BA4D2D" w:rsidRDefault="00BA4D2D" w:rsidP="00BA4D2D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Совет по внеурочной деятельности с участием родителей:</w:t>
      </w: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Совместное планирование событий года, обсуждение инициатив.</w:t>
      </w:r>
    </w:p>
    <w:p w:rsidR="00BA4D2D" w:rsidRPr="00BA4D2D" w:rsidRDefault="00BA4D2D" w:rsidP="00BA4D2D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Ведение «Семейного портфолио» внеурочных достижений:</w:t>
      </w: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Фиксация успехов не только в учебе, но и в хобби, спорте, социальных делах. Помогает ребенку осознать свои интересы и сильные стороны (личностное самоопределение).</w:t>
      </w:r>
    </w:p>
    <w:p w:rsidR="00BA4D2D" w:rsidRPr="00BA4D2D" w:rsidRDefault="00BA4D2D" w:rsidP="00BA4D2D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Ожидаемые результаты и эффекты</w:t>
      </w:r>
    </w:p>
    <w:p w:rsidR="00BA4D2D" w:rsidRPr="00BA4D2D" w:rsidRDefault="00BA4D2D" w:rsidP="00BA4D2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Систематическая и продуманная работа в этом направлении приводит к позитивным изменениям:</w:t>
      </w:r>
    </w:p>
    <w:p w:rsidR="00BA4D2D" w:rsidRPr="00BA4D2D" w:rsidRDefault="00BA4D2D" w:rsidP="00BA4D2D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Для ребенка:</w:t>
      </w: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</w:t>
      </w: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овышение учебной мотивации (через связь школы с жизнью семьи), рост самооценки и самостоятельности, более четкое понимание своих интересов, устойчивая система нравственных ориентиров.</w:t>
      </w:r>
    </w:p>
    <w:p w:rsidR="00BA4D2D" w:rsidRPr="00BA4D2D" w:rsidRDefault="00BA4D2D" w:rsidP="00BA4D2D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Для родителей</w:t>
      </w:r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:</w:t>
      </w: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более</w:t>
      </w: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глубокое понимание целей современного образования, переход от роли «контролера» к роли «наставника и партнера», укрепление детско-родительских отношений.</w:t>
      </w:r>
    </w:p>
    <w:p w:rsidR="00BA4D2D" w:rsidRPr="00BA4D2D" w:rsidRDefault="00BA4D2D" w:rsidP="00BA4D2D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Для педагога и школы:</w:t>
      </w: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</w:t>
      </w: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оздание единого воспитательного пространства, снижение конфликтности, приток ресурсов (интеллектуальных, материальных) от родительского сообщества, повышение удовлетворенности качеством образовательных услуг.</w:t>
      </w:r>
    </w:p>
    <w:p w:rsidR="00BA4D2D" w:rsidRPr="00BA4D2D" w:rsidRDefault="00BA4D2D" w:rsidP="00BA4D2D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Заключение</w:t>
      </w:r>
    </w:p>
    <w:p w:rsidR="00BA4D2D" w:rsidRDefault="00BA4D2D" w:rsidP="00BA4D2D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Формирование личностных УУД — это не спонтанный процесс, а результат целенаправленного, системного взаимодействия всех участников образовательных отношений. Внеурочная деятельность, благодаря своей открытости и практической направленности, становится тем самым «мостиком», который соединяет школьное обучение с жизненным миром ребенка, где родители — главные проводники. Задача школы — не переложить ответственность на семью, а создать условия, предложить эффективные формы и стать надежным партнером в самом важном деле — воспитании думающей, чувствующей и ответственной личности.</w:t>
      </w: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BA4D2D" w:rsidRPr="00BA4D2D" w:rsidRDefault="00BA4D2D" w:rsidP="00BA4D2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Рекомендации для педагогов:</w:t>
      </w:r>
    </w:p>
    <w:p w:rsidR="00BA4D2D" w:rsidRPr="00BA4D2D" w:rsidRDefault="00BA4D2D" w:rsidP="00BA4D2D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Начинайте с малого, предлагая родителям доступные и четкие формы участия.</w:t>
      </w:r>
    </w:p>
    <w:p w:rsidR="00BA4D2D" w:rsidRPr="00BA4D2D" w:rsidRDefault="00BA4D2D" w:rsidP="00BA4D2D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Всегда публично благодарите и отмечайте вклад родителей.</w:t>
      </w:r>
    </w:p>
    <w:p w:rsidR="00BA4D2D" w:rsidRPr="00BA4D2D" w:rsidRDefault="00BA4D2D" w:rsidP="00BA4D2D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Обеспечивайте рефлексию после совместных событий: что это дало нашим детям? Что мы почувствовали?</w:t>
      </w:r>
    </w:p>
    <w:p w:rsidR="00BA4D2D" w:rsidRPr="00BA4D2D" w:rsidRDefault="00BA4D2D" w:rsidP="00BA4D2D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Учитывайте разнообразие семей: предлагайте варианты участия с разной степенью временных и материальных затрат.</w:t>
      </w:r>
    </w:p>
    <w:p w:rsidR="00BA4D2D" w:rsidRPr="00BA4D2D" w:rsidRDefault="00BA4D2D" w:rsidP="00BA4D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A4D2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Эта статья может быть использована как основа для выступления на педагогическом совете, родительском собрании или методической разработки.</w:t>
      </w:r>
    </w:p>
    <w:p w:rsidR="00127281" w:rsidRDefault="00127281"/>
    <w:sectPr w:rsidR="00127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C75E7"/>
    <w:multiLevelType w:val="multilevel"/>
    <w:tmpl w:val="DFA44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3F5F26"/>
    <w:multiLevelType w:val="multilevel"/>
    <w:tmpl w:val="E9503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78E64DE"/>
    <w:multiLevelType w:val="multilevel"/>
    <w:tmpl w:val="DF6E1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8C35A73"/>
    <w:multiLevelType w:val="multilevel"/>
    <w:tmpl w:val="53347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CA37CED"/>
    <w:multiLevelType w:val="multilevel"/>
    <w:tmpl w:val="E4BE0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D6935F6"/>
    <w:multiLevelType w:val="multilevel"/>
    <w:tmpl w:val="94AE6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E405698"/>
    <w:multiLevelType w:val="multilevel"/>
    <w:tmpl w:val="AB94F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D2D"/>
    <w:rsid w:val="00127281"/>
    <w:rsid w:val="00BA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CCF24"/>
  <w15:chartTrackingRefBased/>
  <w15:docId w15:val="{8493702B-7823-4D91-B504-B3F0A232A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A4D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A4D2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A4D2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A4D2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A4D2D"/>
    <w:rPr>
      <w:b/>
      <w:bCs/>
    </w:rPr>
  </w:style>
  <w:style w:type="paragraph" w:styleId="a4">
    <w:name w:val="Normal (Web)"/>
    <w:basedOn w:val="a"/>
    <w:uiPriority w:val="99"/>
    <w:semiHidden/>
    <w:unhideWhenUsed/>
    <w:rsid w:val="00BA4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8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812</Words>
  <Characters>4635</Characters>
  <Application>Microsoft Office Word</Application>
  <DocSecurity>0</DocSecurity>
  <Lines>38</Lines>
  <Paragraphs>10</Paragraphs>
  <ScaleCrop>false</ScaleCrop>
  <Company/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2026-03-05T08:34:00Z</dcterms:created>
  <dcterms:modified xsi:type="dcterms:W3CDTF">2026-03-05T08:40:00Z</dcterms:modified>
</cp:coreProperties>
</file>