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996" w:rsidRPr="00CD7996" w:rsidRDefault="00CD7996" w:rsidP="00CD79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Жизнь, творчество и судьба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Велимира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Хлебникова</w:t>
      </w:r>
    </w:p>
    <w:p w:rsidR="008778FF" w:rsidRDefault="00CD7996">
      <w:pPr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CD7996">
        <w:rPr>
          <w:rFonts w:ascii="Times New Roman" w:hAnsi="Times New Roman" w:cs="Times New Roman"/>
          <w:sz w:val="24"/>
          <w:szCs w:val="24"/>
        </w:rPr>
        <w:t xml:space="preserve">Виктор Хлебников родился в семье Владимира Алексеевича и Екатерины Николаевны </w:t>
      </w:r>
      <w:proofErr w:type="spellStart"/>
      <w:r w:rsidRPr="00CD7996">
        <w:rPr>
          <w:rFonts w:ascii="Times New Roman" w:hAnsi="Times New Roman" w:cs="Times New Roman"/>
          <w:sz w:val="24"/>
          <w:szCs w:val="24"/>
        </w:rPr>
        <w:t>Хлебниковых</w:t>
      </w:r>
      <w:proofErr w:type="spellEnd"/>
      <w:r w:rsidRPr="00CD7996">
        <w:rPr>
          <w:rFonts w:ascii="Times New Roman" w:hAnsi="Times New Roman" w:cs="Times New Roman"/>
          <w:sz w:val="24"/>
          <w:szCs w:val="24"/>
        </w:rPr>
        <w:t xml:space="preserve"> в октябре 1885 года. </w:t>
      </w:r>
      <w:r>
        <w:rPr>
          <w:rFonts w:ascii="Times New Roman" w:hAnsi="Times New Roman" w:cs="Times New Roman"/>
          <w:sz w:val="24"/>
          <w:szCs w:val="24"/>
        </w:rPr>
        <w:t xml:space="preserve">Отец был попечителем калмыцкого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Малодербетовского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улуса и учёным-орнитологом, изучал жизнь птиц. Мать Хлебникова была историком. Сам поэт пишет о месте рождения в Ханской Ставке в степи, а Ставка, как известно, была в Малых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Дербетах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1800 по 1803 гг. Он даёт месту жительства поэтическое название, а прямо не называет Малые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Дербеты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Тундутово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Как утверждал литературовед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Парнич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произощло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это потому, что крестили его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Тундутово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где была православная церковь и где он записан, вот поэтому родители и дали такие сведения. Итак, родители жили в Малых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Дербетах</w:t>
      </w:r>
      <w:proofErr w:type="spellEnd"/>
      <w:r>
        <w:rPr>
          <w:rFonts w:ascii="Times New Roman" w:hAnsi="Times New Roman" w:cs="Times New Roman"/>
          <w:sz w:val="24"/>
          <w:szCs w:val="24"/>
        </w:rPr>
        <w:t>, где прошло его раннее детство.</w:t>
      </w:r>
      <w:r w:rsidR="00747A55">
        <w:rPr>
          <w:rFonts w:ascii="Times New Roman" w:hAnsi="Times New Roman" w:cs="Times New Roman"/>
          <w:sz w:val="24"/>
          <w:szCs w:val="24"/>
        </w:rPr>
        <w:t xml:space="preserve"> Всего детей было пятеро, и  родители постоянно заботились об их воспитании и образовании: приглашались на дом лучшие преподаватели (среди них были: художник Бельков, литератор Волжский и др.). </w:t>
      </w:r>
    </w:p>
    <w:p w:rsidR="00747A55" w:rsidRDefault="00747A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Из Калмыцкой степи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Хлебниковы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переехали в Волынскую губернию, оттуда в село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Панаево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Симбирской губернии. Читать Виктор Владимирович выучился с 4-х лет и читал всегда очень много как русских, так и французских книг.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Панаево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1897 году его отправили в город Симбирск в гимназию, куда он поступил в 3 класс. Учился в гимназии он очень хорошо, в особенности по русскому языку и математике, но живя на частной квартире, вдалеке от родных, сильно тяготился их отсутствием. Из Симбирской губернии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Хлебниковы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1898 году переехали</w:t>
      </w:r>
      <w:r w:rsidR="009C121E">
        <w:rPr>
          <w:rFonts w:ascii="Times New Roman" w:hAnsi="Times New Roman" w:cs="Times New Roman"/>
          <w:sz w:val="24"/>
          <w:szCs w:val="24"/>
        </w:rPr>
        <w:t xml:space="preserve"> в Казань, и Виктор поступил </w:t>
      </w:r>
      <w:r>
        <w:rPr>
          <w:rFonts w:ascii="Times New Roman" w:hAnsi="Times New Roman" w:cs="Times New Roman"/>
          <w:sz w:val="24"/>
          <w:szCs w:val="24"/>
        </w:rPr>
        <w:t xml:space="preserve"> в 4 класс гимназии</w:t>
      </w:r>
      <w:r w:rsidR="009C121E">
        <w:rPr>
          <w:rFonts w:ascii="Times New Roman" w:hAnsi="Times New Roman" w:cs="Times New Roman"/>
          <w:sz w:val="24"/>
          <w:szCs w:val="24"/>
        </w:rPr>
        <w:t xml:space="preserve">. В Казани Виктор Владимирович сначала увлекался рисованием, но потом к нему охладел, всё больше занимался литературой и начал писать сам. Будучи ещё гимназистом, он послал М. Горькому один из первых рассказов. По окончании гимназии хлебников  поступает в 1903 году на математическое отделение Казанского университета, а в 1904 году переходит на естественное отделение, где слушает лекции до конца 1907 – 1908 учебного года. При поступлении в университет он был очень жизнерадостен, аккуратно посещал лекции и увлекался естественными науками, особенно зоологией. Здесь он написал даже научные статьи по зоологии: «Опыт построения одного </w:t>
      </w:r>
      <w:proofErr w:type="gramStart"/>
      <w:r w:rsidR="009C121E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="009C121E">
        <w:rPr>
          <w:rFonts w:ascii="Times New Roman" w:hAnsi="Times New Roman" w:cs="Times New Roman"/>
          <w:sz w:val="24"/>
          <w:szCs w:val="24"/>
        </w:rPr>
        <w:t xml:space="preserve"> понятия (о симбиозе и метабиозе)», «О нахождении кукушки в Казанской губернии». Хлебников даже был в научной командировке на Урале, привёз большие коллекции.</w:t>
      </w:r>
    </w:p>
    <w:p w:rsidR="00D80E71" w:rsidRDefault="00905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8 ноября 1906 года, в день празднования годовщины университета, Виктор Владимирович принимал участие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общестуденческой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демонстрации, за что был арестован и на месяц посажен в тюрьму. Заключение в тюрьму тяжело подействовало на Виктора: рвение к лекциям пропало, и он перестал ходить в университет. Приблизительно в то же время он примыкает к кружку революционеров. Осенью 1908 года Хлебников уезжает в Петербург, и с этих пор начинаются его беспрестанные скитания и переезды. В Петербурге он поступает в университет на 3-й курс естественного отделения физико-математического отделения и поселяется на Васильевском острове. К 1908 году относятся его первые литературные знакомства как с группой поэтов, объединившихся вокруг «Аполлона», так и с будущими футуристами. Вначале он сближается с кругом поэтов и теоретиков «Академии стиха» и даже </w:t>
      </w:r>
      <w:r w:rsidR="009711E6">
        <w:rPr>
          <w:rFonts w:ascii="Times New Roman" w:hAnsi="Times New Roman" w:cs="Times New Roman"/>
          <w:sz w:val="24"/>
          <w:szCs w:val="24"/>
        </w:rPr>
        <w:t xml:space="preserve">одно время </w:t>
      </w:r>
      <w:r>
        <w:rPr>
          <w:rFonts w:ascii="Times New Roman" w:hAnsi="Times New Roman" w:cs="Times New Roman"/>
          <w:sz w:val="24"/>
          <w:szCs w:val="24"/>
        </w:rPr>
        <w:t>становится</w:t>
      </w:r>
      <w:r w:rsidR="009711E6">
        <w:rPr>
          <w:rFonts w:ascii="Times New Roman" w:hAnsi="Times New Roman" w:cs="Times New Roman"/>
          <w:sz w:val="24"/>
          <w:szCs w:val="24"/>
        </w:rPr>
        <w:t xml:space="preserve"> её членом, об этом он пишет в письме от 23 октября 1909 года родным: «Буду участвовать  в академии поэтов: Иванов, Кузьмин, Брюсов, Маяковский – её руководители». В то же время он несколько раз </w:t>
      </w:r>
      <w:r w:rsidR="009711E6">
        <w:rPr>
          <w:rFonts w:ascii="Times New Roman" w:hAnsi="Times New Roman" w:cs="Times New Roman"/>
          <w:sz w:val="24"/>
          <w:szCs w:val="24"/>
        </w:rPr>
        <w:lastRenderedPageBreak/>
        <w:t xml:space="preserve">упоминает, что стихи его должны быть напечатаны в очередных номерах «Аполлона», приводит отзыв о себе В. Иванова «… кто-то/Иванов/ сказал, что у меня есть гениальные строки, и называет своим «учителем» М. Кузьмина. Но его стихов не напечатали, что крайне охладило, разочаровало Хлебникова и послужило одной из главных причин его разрыва с «Академией поэтов». В то же время он знакомится с Василием Каменским и </w:t>
      </w:r>
      <w:proofErr w:type="spellStart"/>
      <w:r w:rsidR="009711E6">
        <w:rPr>
          <w:rFonts w:ascii="Times New Roman" w:hAnsi="Times New Roman" w:cs="Times New Roman"/>
          <w:sz w:val="24"/>
          <w:szCs w:val="24"/>
        </w:rPr>
        <w:t>Бурлюками</w:t>
      </w:r>
      <w:proofErr w:type="spellEnd"/>
      <w:r w:rsidR="009711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05EF9" w:rsidRDefault="00D80E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711E6">
        <w:rPr>
          <w:rFonts w:ascii="Times New Roman" w:hAnsi="Times New Roman" w:cs="Times New Roman"/>
          <w:sz w:val="24"/>
          <w:szCs w:val="24"/>
        </w:rPr>
        <w:t xml:space="preserve">В 1908 году в редакции «Весна» был опубликован первый рассказ </w:t>
      </w:r>
      <w:proofErr w:type="spellStart"/>
      <w:r w:rsidR="009711E6">
        <w:rPr>
          <w:rFonts w:ascii="Times New Roman" w:hAnsi="Times New Roman" w:cs="Times New Roman"/>
          <w:sz w:val="24"/>
          <w:szCs w:val="24"/>
        </w:rPr>
        <w:t>Велимира</w:t>
      </w:r>
      <w:proofErr w:type="spellEnd"/>
      <w:r w:rsidR="009711E6">
        <w:rPr>
          <w:rFonts w:ascii="Times New Roman" w:hAnsi="Times New Roman" w:cs="Times New Roman"/>
          <w:sz w:val="24"/>
          <w:szCs w:val="24"/>
        </w:rPr>
        <w:t xml:space="preserve"> Хлебникова</w:t>
      </w:r>
      <w:r>
        <w:rPr>
          <w:rFonts w:ascii="Times New Roman" w:hAnsi="Times New Roman" w:cs="Times New Roman"/>
          <w:sz w:val="24"/>
          <w:szCs w:val="24"/>
        </w:rPr>
        <w:t xml:space="preserve"> «Испытание грешника». С этого времени начинаются постоянные встречи с группой художников-новаторов: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Бурлюками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М. Матюшиным. В 1909 году собирается и издается первый сборник кружка «Садок судей» (название было предложено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Хлебниковым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Он становится идейным и творческим центром этого кружка, хотя благодаря своей скромности и уединенности во всех внешних проявлениях держится в стороне, а роль организатора берёт на себя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Д.Бурлюк</w:t>
      </w:r>
      <w:proofErr w:type="spellEnd"/>
      <w:r>
        <w:rPr>
          <w:rFonts w:ascii="Times New Roman" w:hAnsi="Times New Roman" w:cs="Times New Roman"/>
          <w:sz w:val="24"/>
          <w:szCs w:val="24"/>
        </w:rPr>
        <w:t>. В сборнике «Садок судей» Хлебников печатает свои произведения: «Зверинец», «Журавль»,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Усмейные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смехачи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». В 1911 году Хлебников исключается из университета за невзнос платы. С этого времени он полностью отдаётся занятиям литературой. Печатался он подписью </w:t>
      </w:r>
      <w:r w:rsidR="00C060E2">
        <w:rPr>
          <w:rFonts w:ascii="Times New Roman" w:hAnsi="Times New Roman" w:cs="Times New Roman"/>
          <w:sz w:val="24"/>
          <w:szCs w:val="24"/>
        </w:rPr>
        <w:t>Владимира Хлебникова. Виктор Владимирович был постоянно занят мыслями об искусстве. Он мало обращал внимания на свои материальные нужды и бытовые мелочи.</w:t>
      </w:r>
      <w:r w:rsidR="00F33E96">
        <w:rPr>
          <w:rFonts w:ascii="Times New Roman" w:hAnsi="Times New Roman" w:cs="Times New Roman"/>
          <w:sz w:val="24"/>
          <w:szCs w:val="24"/>
        </w:rPr>
        <w:t xml:space="preserve"> Молчаливость и замкнутость заставляли иногда забывать о его присутствии. Рассеянность и практическая неприспособленность Хлебникова часто вовлекали его в затруднительное положение и давали повод к шутливым рассказам о нём. Очень много работая, он занял целые корзины рукописями, которые, путешествуя, оставлял в разных местах. </w:t>
      </w:r>
      <w:proofErr w:type="gramStart"/>
      <w:r w:rsidR="00F33E96">
        <w:rPr>
          <w:rFonts w:ascii="Times New Roman" w:hAnsi="Times New Roman" w:cs="Times New Roman"/>
          <w:sz w:val="24"/>
          <w:szCs w:val="24"/>
        </w:rPr>
        <w:t>Беспомощный</w:t>
      </w:r>
      <w:proofErr w:type="gramEnd"/>
      <w:r w:rsidR="00F33E96">
        <w:rPr>
          <w:rFonts w:ascii="Times New Roman" w:hAnsi="Times New Roman" w:cs="Times New Roman"/>
          <w:sz w:val="24"/>
          <w:szCs w:val="24"/>
        </w:rPr>
        <w:t xml:space="preserve"> в повседневной жизни, Хлебников сразу вырастал, когда обсуждались вопросы искусства или философии.</w:t>
      </w:r>
    </w:p>
    <w:p w:rsidR="00F33E96" w:rsidRDefault="00F33E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Хлебников стоял в центре нового движения, но никогда себя не выдвигал. В 1916 году он был призван на военную службу и отправлен в Царицын в 93- й запасный полк. Военная служба очень тяжело ощущалась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Хлебниковым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как насилие над его личной свободой и жизненным ритмом. Он из Царицына дважды пишет Н.И.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Кульбину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(врачу), прося освободить его из ужасающей обстановки лазарета «чесоточной команды»</w:t>
      </w:r>
      <w:r w:rsidR="00F52D78">
        <w:rPr>
          <w:rFonts w:ascii="Times New Roman" w:hAnsi="Times New Roman" w:cs="Times New Roman"/>
          <w:sz w:val="24"/>
          <w:szCs w:val="24"/>
        </w:rPr>
        <w:t>. Через несколько месяцев Хлебникову удаётся освободиться от военной службы, и он возвращается в Астрахань, откуда незадолго до Февральской революции он переезжает в Харьков, где им были изданы «Труба Марсиан» и «Временник-2-й». В дни Октябрьского переворота поэт отправляется в Москву, ко всему проявляя огромный интерес и участие, появляясь среди уличных боёв и выстрелов совершенно спокойно. В том же 1917 году он направляется на Украину, где проводит 1918, 1919 и начало 1920 года, живя главным образом в Харькове и Ростове.</w:t>
      </w:r>
      <w:r w:rsidR="00750B3D">
        <w:rPr>
          <w:rFonts w:ascii="Times New Roman" w:hAnsi="Times New Roman" w:cs="Times New Roman"/>
          <w:sz w:val="24"/>
          <w:szCs w:val="24"/>
        </w:rPr>
        <w:t xml:space="preserve"> В эти годы живётся ему очень тяжело, он часто голодает, болеет, но продолжает много работать. В этот период им созданы такие произведения, как «Ночь в окопе», «Поэт», «</w:t>
      </w:r>
      <w:proofErr w:type="spellStart"/>
      <w:r w:rsidR="00750B3D">
        <w:rPr>
          <w:rFonts w:ascii="Times New Roman" w:hAnsi="Times New Roman" w:cs="Times New Roman"/>
          <w:sz w:val="24"/>
          <w:szCs w:val="24"/>
        </w:rPr>
        <w:t>Ладомир</w:t>
      </w:r>
      <w:proofErr w:type="spellEnd"/>
      <w:r w:rsidR="00750B3D">
        <w:rPr>
          <w:rFonts w:ascii="Times New Roman" w:hAnsi="Times New Roman" w:cs="Times New Roman"/>
          <w:sz w:val="24"/>
          <w:szCs w:val="24"/>
        </w:rPr>
        <w:t xml:space="preserve">». Жил в это время Хлебников в крохотной, холодной комнатке, часто не имея самого необходимого, даже без света. Ходил он заросший, одетый в отрепья, без шапки, часто лежал по больницам, перенёс два тифа, две тюрьмы (и белые, и красные принимали его за шпиона, он не имел документов). В октябре 1920 года перебирается в Баку, где попадает  в круг бакинских футуристов, часто встречается с </w:t>
      </w:r>
      <w:r w:rsidR="003C07D9">
        <w:rPr>
          <w:rFonts w:ascii="Times New Roman" w:hAnsi="Times New Roman" w:cs="Times New Roman"/>
          <w:sz w:val="24"/>
          <w:szCs w:val="24"/>
        </w:rPr>
        <w:t xml:space="preserve">Вячеславом Ивановым, с которым ведёт постоянные споры. В Баку он составлял подписи под плакатами и стихи для газеты. Из Баку уезжает в Персию с Красной Армией, где </w:t>
      </w:r>
      <w:r w:rsidR="003C07D9">
        <w:rPr>
          <w:rFonts w:ascii="Times New Roman" w:hAnsi="Times New Roman" w:cs="Times New Roman"/>
          <w:sz w:val="24"/>
          <w:szCs w:val="24"/>
        </w:rPr>
        <w:lastRenderedPageBreak/>
        <w:t xml:space="preserve">пробыл с июня по август. Возвращается в Пятигорск, где живёт в сравнительно сносных условиях, даже начал лечиться. Осенью 1921 года, не закончив лечение, несмотря на голод, он отправляется в Москву, стремясь напечатать свои произведения. Рукописи в Москве не печатают, и Хлебников очень тяжело это переживает. Разойдясь с прежними соратниками, он поселяется у художника П.В. </w:t>
      </w:r>
      <w:proofErr w:type="spellStart"/>
      <w:r w:rsidR="003C07D9">
        <w:rPr>
          <w:rFonts w:ascii="Times New Roman" w:hAnsi="Times New Roman" w:cs="Times New Roman"/>
          <w:sz w:val="24"/>
          <w:szCs w:val="24"/>
        </w:rPr>
        <w:t>Митурича</w:t>
      </w:r>
      <w:proofErr w:type="spellEnd"/>
      <w:r w:rsidR="003C07D9">
        <w:rPr>
          <w:rFonts w:ascii="Times New Roman" w:hAnsi="Times New Roman" w:cs="Times New Roman"/>
          <w:sz w:val="24"/>
          <w:szCs w:val="24"/>
        </w:rPr>
        <w:t>, с которым</w:t>
      </w:r>
      <w:r w:rsidR="00E41917">
        <w:rPr>
          <w:rFonts w:ascii="Times New Roman" w:hAnsi="Times New Roman" w:cs="Times New Roman"/>
          <w:sz w:val="24"/>
          <w:szCs w:val="24"/>
        </w:rPr>
        <w:t xml:space="preserve"> </w:t>
      </w:r>
      <w:r w:rsidR="003C07D9">
        <w:rPr>
          <w:rFonts w:ascii="Times New Roman" w:hAnsi="Times New Roman" w:cs="Times New Roman"/>
          <w:sz w:val="24"/>
          <w:szCs w:val="24"/>
        </w:rPr>
        <w:t>сближается в этот год</w:t>
      </w:r>
      <w:r w:rsidR="00E41917">
        <w:rPr>
          <w:rFonts w:ascii="Times New Roman" w:hAnsi="Times New Roman" w:cs="Times New Roman"/>
          <w:sz w:val="24"/>
          <w:szCs w:val="24"/>
        </w:rPr>
        <w:t xml:space="preserve">. Последние месяцы проходят в непрерывной работе над стихами и прозой, и в грандиозных планах о будущем человечества. </w:t>
      </w:r>
      <w:r w:rsidR="00B935FC">
        <w:rPr>
          <w:rFonts w:ascii="Times New Roman" w:hAnsi="Times New Roman" w:cs="Times New Roman"/>
          <w:sz w:val="24"/>
          <w:szCs w:val="24"/>
        </w:rPr>
        <w:t>С помощью Петра Васильевича</w:t>
      </w:r>
      <w:r w:rsidR="00442BAA">
        <w:rPr>
          <w:rFonts w:ascii="Times New Roman" w:hAnsi="Times New Roman" w:cs="Times New Roman"/>
          <w:sz w:val="24"/>
          <w:szCs w:val="24"/>
        </w:rPr>
        <w:t xml:space="preserve"> он готовит  к печати «</w:t>
      </w:r>
      <w:proofErr w:type="spellStart"/>
      <w:r w:rsidR="00442BAA">
        <w:rPr>
          <w:rFonts w:ascii="Times New Roman" w:hAnsi="Times New Roman" w:cs="Times New Roman"/>
          <w:sz w:val="24"/>
          <w:szCs w:val="24"/>
        </w:rPr>
        <w:t>Зангези</w:t>
      </w:r>
      <w:proofErr w:type="spellEnd"/>
      <w:r w:rsidR="00442BAA">
        <w:rPr>
          <w:rFonts w:ascii="Times New Roman" w:hAnsi="Times New Roman" w:cs="Times New Roman"/>
          <w:sz w:val="24"/>
          <w:szCs w:val="24"/>
        </w:rPr>
        <w:t xml:space="preserve">», который вышел через несколько дней после его смерти. Голодное существование и расстроенное здоровье заставляют его думать о поездке на юг, на Волгу. Весной 1922 года </w:t>
      </w:r>
      <w:proofErr w:type="spellStart"/>
      <w:r w:rsidR="00B935FC">
        <w:rPr>
          <w:rFonts w:ascii="Times New Roman" w:hAnsi="Times New Roman" w:cs="Times New Roman"/>
          <w:sz w:val="24"/>
          <w:szCs w:val="24"/>
        </w:rPr>
        <w:t>Митуричу</w:t>
      </w:r>
      <w:proofErr w:type="spellEnd"/>
      <w:r w:rsidR="00B935FC">
        <w:rPr>
          <w:rFonts w:ascii="Times New Roman" w:hAnsi="Times New Roman" w:cs="Times New Roman"/>
          <w:sz w:val="24"/>
          <w:szCs w:val="24"/>
        </w:rPr>
        <w:t xml:space="preserve">  удаётся устроить поездку в деревню </w:t>
      </w:r>
      <w:proofErr w:type="spellStart"/>
      <w:r w:rsidR="00B935FC">
        <w:rPr>
          <w:rFonts w:ascii="Times New Roman" w:hAnsi="Times New Roman" w:cs="Times New Roman"/>
          <w:sz w:val="24"/>
          <w:szCs w:val="24"/>
        </w:rPr>
        <w:t>Санталово</w:t>
      </w:r>
      <w:proofErr w:type="spellEnd"/>
      <w:r w:rsidR="00B935FC">
        <w:rPr>
          <w:rFonts w:ascii="Times New Roman" w:hAnsi="Times New Roman" w:cs="Times New Roman"/>
          <w:sz w:val="24"/>
          <w:szCs w:val="24"/>
        </w:rPr>
        <w:t xml:space="preserve"> Новгородской губернии, куда Хлебников решает отправиться с ним на две недели от голодной московской жизни, так как по истечении этого времени представилась возможность получить бесплатный проезд в Астрахань. Вскоре по приезде в </w:t>
      </w:r>
      <w:proofErr w:type="spellStart"/>
      <w:r w:rsidR="00B935FC">
        <w:rPr>
          <w:rFonts w:ascii="Times New Roman" w:hAnsi="Times New Roman" w:cs="Times New Roman"/>
          <w:sz w:val="24"/>
          <w:szCs w:val="24"/>
        </w:rPr>
        <w:t>Санталово</w:t>
      </w:r>
      <w:proofErr w:type="spellEnd"/>
      <w:r w:rsidR="00B935FC">
        <w:rPr>
          <w:rFonts w:ascii="Times New Roman" w:hAnsi="Times New Roman" w:cs="Times New Roman"/>
          <w:sz w:val="24"/>
          <w:szCs w:val="24"/>
        </w:rPr>
        <w:t xml:space="preserve"> Хлебников заболел, </w:t>
      </w:r>
      <w:proofErr w:type="gramStart"/>
      <w:r w:rsidR="00B935F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B935FC">
        <w:rPr>
          <w:rFonts w:ascii="Times New Roman" w:hAnsi="Times New Roman" w:cs="Times New Roman"/>
          <w:sz w:val="24"/>
          <w:szCs w:val="24"/>
        </w:rPr>
        <w:t xml:space="preserve"> проболев месяц, в ужасных страданиях умер 28 июня 1922 года. Похоронен он был там же, в деревне Ручьях, в левом углу погоста.</w:t>
      </w:r>
    </w:p>
    <w:p w:rsidR="00420A9D" w:rsidRDefault="00420A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Большая часть стихов и прозаических произведений сохранилась в незаконченном виде, но все они имеют литературную ценность. Редкий талант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Велимира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Хлебникова наиболее проявился  после Великой Октябрьской революции, событиям которой он посвятил ряд стихотворений и поэм: «Ночь перед Советами», «Ночной обыск», «Прачка»,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Ладомир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другие. Но талант его не успел раскрыться полностью, так как он очень рано умер. Хлебников  заново вошёл в литературу. Поэт слишком далеко опередил своё время, чтобы остаться в его пределах. Поэтическая судьба его сложилась неудачно и несправедливо, Хлебникову не оказалось места, история обошла его.</w:t>
      </w:r>
      <w:r w:rsidR="00AE6AC3">
        <w:rPr>
          <w:rFonts w:ascii="Times New Roman" w:hAnsi="Times New Roman" w:cs="Times New Roman"/>
          <w:sz w:val="24"/>
          <w:szCs w:val="24"/>
        </w:rPr>
        <w:t xml:space="preserve"> Долгое время Хлебников был «поэтом для поэтов», которые единогласно признали его гениальным и определившим своим творчеством на долгое время развитие русской поэзии. Не только значение, но даже сама известность </w:t>
      </w:r>
      <w:proofErr w:type="spellStart"/>
      <w:r w:rsidR="00AE6AC3">
        <w:rPr>
          <w:rFonts w:ascii="Times New Roman" w:hAnsi="Times New Roman" w:cs="Times New Roman"/>
          <w:sz w:val="24"/>
          <w:szCs w:val="24"/>
        </w:rPr>
        <w:t>Велимира</w:t>
      </w:r>
      <w:proofErr w:type="spellEnd"/>
      <w:r w:rsidR="00AE6AC3">
        <w:rPr>
          <w:rFonts w:ascii="Times New Roman" w:hAnsi="Times New Roman" w:cs="Times New Roman"/>
          <w:sz w:val="24"/>
          <w:szCs w:val="24"/>
        </w:rPr>
        <w:t xml:space="preserve"> Хлебникова в значительной степени превышают знакомство с ним и понимание его, так как несмотря на признание его гениальности, наследие его не только собрано, но даже напечатанное сделалось библиографической редкостью.</w:t>
      </w:r>
    </w:p>
    <w:p w:rsidR="00AE6AC3" w:rsidRDefault="00AE6A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Литературный переворот, произведенный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Хлебниковым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 огромная творческая работа его прошли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незамеченными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широкого круга читателей. Творчество его рассматривалось как лаборатория современной поэзии, ноне как сама поэзия. Шумиха и внешний эффект слома, произведенного футуристами в 1909-1913 годах, сама обстановка литературного скандала отпугнули читателя от Хлебникова, исказили его поэтический облик в призме раннего футуризма.</w:t>
      </w:r>
      <w:r w:rsidR="000B78C0">
        <w:rPr>
          <w:rFonts w:ascii="Times New Roman" w:hAnsi="Times New Roman" w:cs="Times New Roman"/>
          <w:sz w:val="24"/>
          <w:szCs w:val="24"/>
        </w:rPr>
        <w:t xml:space="preserve"> С другой стороны, соратники и сотоварищи Хлебника – футуристы – пропагандировали те стороны его творчества, которые были им исторически нужны, используя Хлебникова сообразно своему пониманию.</w:t>
      </w:r>
    </w:p>
    <w:p w:rsidR="000B78C0" w:rsidRPr="00CD7996" w:rsidRDefault="000B78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Фрагменты – действительно излюбленная форма поэтических заготовок Хлебникова («Война в мышеловке»). Но, не говоря уже о том, что самая «фрагментарность» может быть поэтическим методом (как и было у Хлебникова), даже в первый период его творчества им создано столько классических монументальных вещей («Шаман и Венера», «Хаджи-Тархан», «Гибель Атлантиды»), что говорить о конструкции Хлебникова, как о деле его друзей не приходится. Рукописи как раннего, так и позднейшего периодов свидетельствуют о тщательной и многократной шлифовке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Хлебниковым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своих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произведений, а отнюдь не о безразличном или небрежном к ним </w:t>
      </w:r>
      <w:r w:rsidR="008E2862">
        <w:rPr>
          <w:rFonts w:ascii="Times New Roman" w:hAnsi="Times New Roman" w:cs="Times New Roman"/>
          <w:sz w:val="24"/>
          <w:szCs w:val="24"/>
        </w:rPr>
        <w:t xml:space="preserve">отношении. Совершенно правильно определил соотношение раннего футуризма и Хлебникова В. Каменский в своём предисловии к «Творениям </w:t>
      </w:r>
      <w:proofErr w:type="spellStart"/>
      <w:r w:rsidR="008E2862">
        <w:rPr>
          <w:rFonts w:ascii="Times New Roman" w:hAnsi="Times New Roman" w:cs="Times New Roman"/>
          <w:sz w:val="24"/>
          <w:szCs w:val="24"/>
        </w:rPr>
        <w:t>Велимира</w:t>
      </w:r>
      <w:proofErr w:type="spellEnd"/>
      <w:r w:rsidR="008E2862">
        <w:rPr>
          <w:rFonts w:ascii="Times New Roman" w:hAnsi="Times New Roman" w:cs="Times New Roman"/>
          <w:sz w:val="24"/>
          <w:szCs w:val="24"/>
        </w:rPr>
        <w:t xml:space="preserve"> Хлебникова»: «Гений Хлебникова» настолько безбрежен в своём разливе </w:t>
      </w:r>
      <w:proofErr w:type="spellStart"/>
      <w:r w:rsidR="008E2862">
        <w:rPr>
          <w:rFonts w:ascii="Times New Roman" w:hAnsi="Times New Roman" w:cs="Times New Roman"/>
          <w:sz w:val="24"/>
          <w:szCs w:val="24"/>
        </w:rPr>
        <w:t>словоокеана</w:t>
      </w:r>
      <w:proofErr w:type="spellEnd"/>
      <w:r w:rsidR="008E2862">
        <w:rPr>
          <w:rFonts w:ascii="Times New Roman" w:hAnsi="Times New Roman" w:cs="Times New Roman"/>
          <w:sz w:val="24"/>
          <w:szCs w:val="24"/>
        </w:rPr>
        <w:t>, что нам</w:t>
      </w:r>
      <w:proofErr w:type="gramStart"/>
      <w:r w:rsidR="008E286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E2862">
        <w:rPr>
          <w:rFonts w:ascii="Times New Roman" w:hAnsi="Times New Roman" w:cs="Times New Roman"/>
          <w:sz w:val="24"/>
          <w:szCs w:val="24"/>
        </w:rPr>
        <w:t xml:space="preserve"> стоящим у берега его творчества, вполне достаточно и тех прибойных волн, которые заставляют нас преклоняться перед раскинутым величием словопостижения»</w:t>
      </w:r>
      <w:bookmarkStart w:id="0" w:name="_GoBack"/>
      <w:bookmarkEnd w:id="0"/>
    </w:p>
    <w:sectPr w:rsidR="000B78C0" w:rsidRPr="00CD7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B8"/>
    <w:rsid w:val="000B78C0"/>
    <w:rsid w:val="003C07D9"/>
    <w:rsid w:val="00420A9D"/>
    <w:rsid w:val="00442BAA"/>
    <w:rsid w:val="00747A55"/>
    <w:rsid w:val="00750B3D"/>
    <w:rsid w:val="008778FF"/>
    <w:rsid w:val="008E2862"/>
    <w:rsid w:val="00905EF9"/>
    <w:rsid w:val="009711E6"/>
    <w:rsid w:val="009C121E"/>
    <w:rsid w:val="00AE6AC3"/>
    <w:rsid w:val="00B935FC"/>
    <w:rsid w:val="00C060E2"/>
    <w:rsid w:val="00CD7996"/>
    <w:rsid w:val="00D80E71"/>
    <w:rsid w:val="00E41917"/>
    <w:rsid w:val="00EC77B8"/>
    <w:rsid w:val="00F33E96"/>
    <w:rsid w:val="00F5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1608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5</cp:revision>
  <dcterms:created xsi:type="dcterms:W3CDTF">2026-03-06T03:27:00Z</dcterms:created>
  <dcterms:modified xsi:type="dcterms:W3CDTF">2026-03-06T10:05:00Z</dcterms:modified>
</cp:coreProperties>
</file>