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7358AD" w14:textId="0B6CB382" w:rsidR="00231375" w:rsidRDefault="00231375" w:rsidP="00231375">
      <w:pPr>
        <w:pStyle w:val="ac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Использование дидактических игр при ознакомлении с</w:t>
      </w:r>
      <w:r>
        <w:rPr>
          <w:b/>
          <w:bCs/>
          <w:iCs/>
          <w:sz w:val="28"/>
          <w:szCs w:val="28"/>
        </w:rPr>
        <w:t xml:space="preserve"> художественной литературой</w:t>
      </w:r>
      <w:r>
        <w:rPr>
          <w:b/>
          <w:iCs/>
          <w:sz w:val="28"/>
          <w:szCs w:val="28"/>
        </w:rPr>
        <w:t xml:space="preserve">  в работе с детьми старшего дошкольного возраста с ОВЗ</w:t>
      </w:r>
      <w:r>
        <w:rPr>
          <w:b/>
          <w:bCs/>
          <w:iCs/>
          <w:sz w:val="28"/>
          <w:szCs w:val="28"/>
        </w:rPr>
        <w:t xml:space="preserve"> по произведениям </w:t>
      </w:r>
      <w:proofErr w:type="spellStart"/>
      <w:r>
        <w:rPr>
          <w:b/>
          <w:bCs/>
          <w:iCs/>
          <w:sz w:val="28"/>
          <w:szCs w:val="28"/>
        </w:rPr>
        <w:t>Л.Н.Толстого</w:t>
      </w:r>
      <w:proofErr w:type="spellEnd"/>
      <w:r>
        <w:rPr>
          <w:b/>
          <w:iCs/>
          <w:sz w:val="28"/>
          <w:szCs w:val="28"/>
        </w:rPr>
        <w:t>.</w:t>
      </w:r>
    </w:p>
    <w:p w14:paraId="2878F9DB" w14:textId="77777777" w:rsidR="0089370D" w:rsidRDefault="00231375" w:rsidP="008910A8">
      <w:pPr>
        <w:pStyle w:val="ac"/>
        <w:rPr>
          <w:b/>
          <w:iCs/>
          <w:color w:val="2C2D2E"/>
          <w:sz w:val="28"/>
          <w:szCs w:val="28"/>
        </w:rPr>
      </w:pPr>
      <w:r>
        <w:rPr>
          <w:b/>
          <w:iCs/>
          <w:color w:val="2C2D2E"/>
          <w:sz w:val="28"/>
          <w:szCs w:val="28"/>
        </w:rPr>
        <w:t xml:space="preserve">Составители: </w:t>
      </w:r>
    </w:p>
    <w:p w14:paraId="7CBC9A63" w14:textId="6A7BBFC6" w:rsidR="0089370D" w:rsidRDefault="00231375" w:rsidP="008910A8">
      <w:pPr>
        <w:pStyle w:val="ac"/>
        <w:rPr>
          <w:b/>
          <w:iCs/>
          <w:color w:val="2C2D2E"/>
          <w:sz w:val="28"/>
          <w:szCs w:val="28"/>
        </w:rPr>
      </w:pPr>
      <w:r>
        <w:rPr>
          <w:b/>
          <w:iCs/>
          <w:color w:val="2C2D2E"/>
          <w:sz w:val="28"/>
          <w:szCs w:val="28"/>
        </w:rPr>
        <w:t>учитель-логопед Шабалина Н.Г.</w:t>
      </w:r>
    </w:p>
    <w:p w14:paraId="341D8E0F" w14:textId="79884B45" w:rsidR="00231375" w:rsidRPr="00231375" w:rsidRDefault="00231375" w:rsidP="008910A8">
      <w:pPr>
        <w:pStyle w:val="ac"/>
        <w:rPr>
          <w:iCs/>
          <w:sz w:val="28"/>
          <w:szCs w:val="28"/>
        </w:rPr>
      </w:pPr>
      <w:r>
        <w:rPr>
          <w:b/>
          <w:iCs/>
          <w:color w:val="2C2D2E"/>
          <w:sz w:val="28"/>
          <w:szCs w:val="28"/>
        </w:rPr>
        <w:t>учитель-логопед Кувшинова Е.Ю.</w:t>
      </w:r>
    </w:p>
    <w:p w14:paraId="6CDFAB8A" w14:textId="77777777" w:rsidR="00231375" w:rsidRDefault="00231375" w:rsidP="002313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Актуальность: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BC4C205" w14:textId="77777777" w:rsidR="00231375" w:rsidRDefault="00231375" w:rsidP="002313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 одной из проблем у детей с ОВЗ является неготовность к школьному обучению по многим параметрам. Одной из основных особенностей детей с ОВЗ является несформированность связного высказывания, отсутствие четкости, последовательности изложения, навыков практического словообразования, неточное знание и употребление многих слов. Они быстро устают, теряют интерес к выполнению задания, запоминание механическое. Дети мало эмоциональны, стараются избегать общения.</w:t>
      </w:r>
    </w:p>
    <w:p w14:paraId="26542172" w14:textId="77777777" w:rsidR="00231375" w:rsidRDefault="00231375" w:rsidP="002313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1375">
        <w:rPr>
          <w:rFonts w:ascii="Times New Roman" w:hAnsi="Times New Roman" w:cs="Times New Roman"/>
          <w:sz w:val="28"/>
          <w:szCs w:val="28"/>
        </w:rPr>
        <w:t xml:space="preserve">Поэтому мы используем такие приемы работы, чтобы дети с особыми потребностями максимально включались в образовательный процесс. Такими средствами являются дидактические игры, яркая наглядность и занимательность. Дидактические игры закрепляют знания о художественной литературе, учат ребенка сравнивать, сопоставлять, сопереживать, развивать связную речь, нравственные качества, корректируют мышление, </w:t>
      </w:r>
      <w:proofErr w:type="gramStart"/>
      <w:r w:rsidRPr="00231375">
        <w:rPr>
          <w:rFonts w:ascii="Times New Roman" w:hAnsi="Times New Roman" w:cs="Times New Roman"/>
          <w:sz w:val="28"/>
          <w:szCs w:val="28"/>
        </w:rPr>
        <w:t>внимание ,</w:t>
      </w:r>
      <w:proofErr w:type="gramEnd"/>
      <w:r w:rsidRPr="00231375">
        <w:rPr>
          <w:rFonts w:ascii="Times New Roman" w:hAnsi="Times New Roman" w:cs="Times New Roman"/>
          <w:sz w:val="28"/>
          <w:szCs w:val="28"/>
        </w:rPr>
        <w:t xml:space="preserve"> память, воображение. </w:t>
      </w:r>
    </w:p>
    <w:p w14:paraId="0493CDE9" w14:textId="77777777" w:rsidR="00231375" w:rsidRPr="00231375" w:rsidRDefault="00231375" w:rsidP="0023137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2C2D2E"/>
          <w:sz w:val="28"/>
          <w:szCs w:val="28"/>
          <w:lang w:eastAsia="ru-RU"/>
        </w:rPr>
      </w:pPr>
      <w:r w:rsidRPr="00231375">
        <w:rPr>
          <w:rFonts w:ascii="Times New Roman" w:hAnsi="Times New Roman" w:cs="Times New Roman"/>
          <w:sz w:val="28"/>
          <w:szCs w:val="28"/>
        </w:rPr>
        <w:t xml:space="preserve">Благодаря использованию дидактических игр процесс обучения проходит в доступной и привлекательной для </w:t>
      </w:r>
      <w:proofErr w:type="gramStart"/>
      <w:r w:rsidRPr="00231375">
        <w:rPr>
          <w:rFonts w:ascii="Times New Roman" w:hAnsi="Times New Roman" w:cs="Times New Roman"/>
          <w:sz w:val="28"/>
          <w:szCs w:val="28"/>
        </w:rPr>
        <w:t>детей  игровой</w:t>
      </w:r>
      <w:proofErr w:type="gramEnd"/>
      <w:r w:rsidRPr="00231375">
        <w:rPr>
          <w:rFonts w:ascii="Times New Roman" w:hAnsi="Times New Roman" w:cs="Times New Roman"/>
          <w:sz w:val="28"/>
          <w:szCs w:val="28"/>
        </w:rPr>
        <w:t xml:space="preserve"> форме, помогает развитию эмоциональной сферы и кругозора детей, поддерживает активный интерес к литературным произведениям. Это даёт основу для самостоятельности, творческой активности будущего школьника.</w:t>
      </w:r>
    </w:p>
    <w:p w14:paraId="354F1FAA" w14:textId="77777777" w:rsidR="00231375" w:rsidRDefault="00231375" w:rsidP="00231375">
      <w:pPr>
        <w:pStyle w:val="ac"/>
        <w:rPr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Цели :</w:t>
      </w:r>
      <w:proofErr w:type="gramEnd"/>
      <w:r>
        <w:rPr>
          <w:sz w:val="28"/>
          <w:szCs w:val="28"/>
        </w:rPr>
        <w:t xml:space="preserve"> </w:t>
      </w:r>
    </w:p>
    <w:p w14:paraId="377E8331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sym w:font="Symbol" w:char="F0B7"/>
      </w:r>
      <w:r>
        <w:rPr>
          <w:sz w:val="28"/>
          <w:szCs w:val="28"/>
        </w:rPr>
        <w:t xml:space="preserve"> Создание благоприятных условий для овладения детьми устной речью.</w:t>
      </w:r>
    </w:p>
    <w:p w14:paraId="0B7BBEC1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sym w:font="Symbol" w:char="F0B7"/>
      </w:r>
      <w:r>
        <w:rPr>
          <w:sz w:val="28"/>
          <w:szCs w:val="28"/>
        </w:rPr>
        <w:t xml:space="preserve"> Приобщение детей к миру художественной литературы.</w:t>
      </w:r>
    </w:p>
    <w:p w14:paraId="25519E53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sym w:font="Symbol" w:char="F0B7"/>
      </w:r>
      <w:r>
        <w:rPr>
          <w:sz w:val="28"/>
          <w:szCs w:val="28"/>
        </w:rPr>
        <w:t>Развитие творческих и интеллектуальных способностей через активное участие в игровом процессе.</w:t>
      </w:r>
    </w:p>
    <w:p w14:paraId="47339012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b/>
          <w:bCs/>
          <w:sz w:val="28"/>
          <w:szCs w:val="28"/>
        </w:rPr>
        <w:t>Задачи:</w:t>
      </w:r>
    </w:p>
    <w:p w14:paraId="202AEC0A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sym w:font="Symbol" w:char="F0B7"/>
      </w:r>
      <w:r>
        <w:rPr>
          <w:sz w:val="28"/>
          <w:szCs w:val="28"/>
        </w:rPr>
        <w:t>Закрепить знания детей о литературных произведениях Л.Н. Толстого.</w:t>
      </w:r>
    </w:p>
    <w:p w14:paraId="29AE0BE2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sym w:font="Symbol" w:char="F0B7"/>
      </w:r>
      <w:r>
        <w:rPr>
          <w:sz w:val="28"/>
          <w:szCs w:val="28"/>
        </w:rPr>
        <w:t>Обучать детей умению анализировать прочитанное.</w:t>
      </w:r>
    </w:p>
    <w:p w14:paraId="150AA52F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lastRenderedPageBreak/>
        <w:sym w:font="Symbol" w:char="F0B7"/>
      </w:r>
      <w:r>
        <w:rPr>
          <w:sz w:val="28"/>
          <w:szCs w:val="28"/>
        </w:rPr>
        <w:t>Развивать речевую культуру.</w:t>
      </w:r>
    </w:p>
    <w:p w14:paraId="546FCBDF" w14:textId="77777777" w:rsidR="00231375" w:rsidRDefault="00231375" w:rsidP="00231375">
      <w:pPr>
        <w:pStyle w:val="ac"/>
        <w:rPr>
          <w:sz w:val="28"/>
          <w:szCs w:val="28"/>
        </w:rPr>
      </w:pPr>
      <w:r>
        <w:rPr>
          <w:sz w:val="28"/>
          <w:szCs w:val="28"/>
        </w:rPr>
        <w:sym w:font="Symbol" w:char="F0B7"/>
      </w:r>
      <w:r>
        <w:rPr>
          <w:sz w:val="28"/>
          <w:szCs w:val="28"/>
        </w:rPr>
        <w:t>Развивать психологическую базу речи: внимание, память, мышление.</w:t>
      </w:r>
    </w:p>
    <w:p w14:paraId="5FED1502" w14:textId="77777777" w:rsidR="00231375" w:rsidRDefault="00231375" w:rsidP="00231375">
      <w:pPr>
        <w:spacing w:before="100" w:beforeAutospacing="1" w:after="100" w:afterAutospacing="1" w:line="240" w:lineRule="auto"/>
        <w:outlineLvl w:val="2"/>
        <w:rPr>
          <w:rFonts w:ascii="Times New Roman" w:hAnsi="Times New Roman" w:cs="Times New Roman"/>
          <w:sz w:val="28"/>
          <w:szCs w:val="28"/>
        </w:rPr>
      </w:pPr>
      <w:bookmarkStart w:id="0" w:name="_Hlk194520650"/>
      <w:r>
        <w:rPr>
          <w:rFonts w:ascii="Times New Roman" w:hAnsi="Times New Roman" w:cs="Times New Roman"/>
          <w:sz w:val="28"/>
          <w:szCs w:val="28"/>
        </w:rPr>
        <w:t xml:space="preserve">Данное пособие содержит практический </w:t>
      </w:r>
      <w:proofErr w:type="gramStart"/>
      <w:r>
        <w:rPr>
          <w:rFonts w:ascii="Times New Roman" w:hAnsi="Times New Roman" w:cs="Times New Roman"/>
          <w:sz w:val="28"/>
          <w:szCs w:val="28"/>
        </w:rPr>
        <w:t>материал,  помогающий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развивать связную речь,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формировать правильное звукопроизношение</w:t>
      </w:r>
      <w:r>
        <w:rPr>
          <w:rFonts w:ascii="Times New Roman" w:hAnsi="Times New Roman" w:cs="Times New Roman"/>
          <w:sz w:val="28"/>
          <w:szCs w:val="28"/>
        </w:rPr>
        <w:t xml:space="preserve">, обогащать и активизировать словарный запас, умение правильно выражать свои мысли у детей старшей дошкольного возраста с </w:t>
      </w:r>
      <w:proofErr w:type="gramStart"/>
      <w:r>
        <w:rPr>
          <w:rFonts w:ascii="Times New Roman" w:hAnsi="Times New Roman" w:cs="Times New Roman"/>
          <w:sz w:val="28"/>
          <w:szCs w:val="28"/>
        </w:rPr>
        <w:t>ОВЗ  при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ознакомлении с художественной литературой.</w:t>
      </w:r>
    </w:p>
    <w:bookmarkEnd w:id="0"/>
    <w:p w14:paraId="254BD641" w14:textId="77777777" w:rsidR="00231375" w:rsidRDefault="00231375" w:rsidP="00231375">
      <w:pPr>
        <w:spacing w:before="100" w:beforeAutospacing="1" w:after="100" w:afterAutospacing="1" w:line="240" w:lineRule="auto"/>
        <w:outlineLvl w:val="2"/>
        <w:rPr>
          <w:rFonts w:ascii="Times New Roman" w:hAnsi="Times New Roman" w:cs="Times New Roman"/>
          <w:color w:val="FF0000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FF0000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Дидактические</w:t>
      </w:r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игры на основе басни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Л. Н. Толстого </w:t>
      </w:r>
      <w:r>
        <w:rPr>
          <w:rFonts w:ascii="Times New Roman" w:hAnsi="Times New Roman" w:cs="Times New Roman"/>
          <w:b/>
          <w:bCs/>
          <w:sz w:val="28"/>
          <w:szCs w:val="28"/>
        </w:rPr>
        <w:t>«Белка и волк»</w:t>
      </w:r>
    </w:p>
    <w:p w14:paraId="70C3EEA7" w14:textId="77777777" w:rsidR="008910A8" w:rsidRDefault="00231375" w:rsidP="00231375">
      <w:pPr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Игра 1 «Разрезные картинки» </w:t>
      </w:r>
    </w:p>
    <w:p w14:paraId="38C25D4B" w14:textId="0A90D18E" w:rsidR="00231375" w:rsidRPr="00231375" w:rsidRDefault="00231375" w:rsidP="00231375">
      <w:pPr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 научить дошкольников визуально сравнивать, правильно соединять детали в единое целое, определять форму и расцветку изображенных объектов.</w:t>
      </w:r>
    </w:p>
    <w:p w14:paraId="1381D12D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14:paraId="76427766" w14:textId="77777777" w:rsidR="00231375" w:rsidRDefault="00231375" w:rsidP="00231375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Учить собирать сюжетную картинку из отдельных частей.</w:t>
      </w:r>
    </w:p>
    <w:p w14:paraId="6EEB6BE7" w14:textId="77777777" w:rsidR="00231375" w:rsidRDefault="00231375" w:rsidP="00231375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Развивать навыки работы с разрезными картинками,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мышление, внимание;</w:t>
      </w:r>
    </w:p>
    <w:p w14:paraId="589773D4" w14:textId="77777777" w:rsidR="00231375" w:rsidRDefault="00231375" w:rsidP="00231375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навык сравнения отдельных частей картинки, определения их местонахождения.</w:t>
      </w:r>
    </w:p>
    <w:p w14:paraId="4543700B" w14:textId="77777777" w:rsidR="00231375" w:rsidRDefault="00231375" w:rsidP="00231375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Учить узнавать предмет, изображённый на картинке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умении рассказывать о содержании собранной картинки.</w:t>
      </w:r>
    </w:p>
    <w:p w14:paraId="472E42A4" w14:textId="77777777" w:rsidR="00231375" w:rsidRDefault="00231375" w:rsidP="00231375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интерес к развивающим играм, 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внимательность, аккуратность.</w:t>
      </w:r>
    </w:p>
    <w:p w14:paraId="54BF75F4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Ход игры: Дети собирают разрезную картинку,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вспоминают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где встречаются эти герои, рассказывают басню.</w:t>
      </w:r>
    </w:p>
    <w:p w14:paraId="501CEC74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Оборудование: разрезная картинка, образец</w:t>
      </w:r>
    </w:p>
    <w:p w14:paraId="00A7FDAE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Приложение 1</w:t>
      </w:r>
    </w:p>
    <w:p w14:paraId="4E674F33" w14:textId="77777777" w:rsidR="008910A8" w:rsidRDefault="008910A8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47BBA007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Игра 2 «Кто быстрее» </w:t>
      </w:r>
    </w:p>
    <w:p w14:paraId="03F6FFA5" w14:textId="77777777" w:rsidR="00231375" w:rsidRDefault="00231375" w:rsidP="002313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упражнять дошкольников в подборе слов на заданный звук;</w:t>
      </w:r>
    </w:p>
    <w:p w14:paraId="35BA0661" w14:textId="77777777" w:rsidR="00231375" w:rsidRDefault="00231375" w:rsidP="002313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Задачи:</w:t>
      </w:r>
    </w:p>
    <w:p w14:paraId="3C937BE0" w14:textId="77777777" w:rsidR="00231375" w:rsidRDefault="00231375" w:rsidP="00231375">
      <w:pPr>
        <w:pStyle w:val="a7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Тренировать детей в звуковом анализе</w:t>
      </w:r>
    </w:p>
    <w:p w14:paraId="0104028A" w14:textId="77777777" w:rsidR="00231375" w:rsidRDefault="00231375" w:rsidP="00231375">
      <w:pPr>
        <w:pStyle w:val="a7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Научить выделять заданный звук в слове</w:t>
      </w:r>
    </w:p>
    <w:p w14:paraId="11E22A86" w14:textId="77777777" w:rsidR="00231375" w:rsidRDefault="00231375" w:rsidP="00231375">
      <w:pPr>
        <w:pStyle w:val="a7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Развивать память, мышление </w:t>
      </w:r>
    </w:p>
    <w:p w14:paraId="2C86079C" w14:textId="77777777" w:rsidR="00231375" w:rsidRDefault="00231375" w:rsidP="00231375">
      <w:pPr>
        <w:pStyle w:val="a7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ловкость и быстроту реакций.</w:t>
      </w:r>
    </w:p>
    <w:p w14:paraId="2CDEC21A" w14:textId="77777777" w:rsidR="00231375" w:rsidRDefault="00231375" w:rsidP="002313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Ход игры. Дети по очереди выбирают картинки на заданный звук, при желании могут рассказать басню. </w:t>
      </w:r>
    </w:p>
    <w:p w14:paraId="78C93A25" w14:textId="77777777" w:rsidR="00231375" w:rsidRDefault="00231375" w:rsidP="002313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картинки на звуки Л, Р. Домики лисы и волка.</w:t>
      </w:r>
    </w:p>
    <w:p w14:paraId="5AC885B4" w14:textId="77777777" w:rsidR="004B61A8" w:rsidRDefault="00231375" w:rsidP="004B61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 2</w:t>
      </w:r>
      <w:bookmarkStart w:id="1" w:name="_Hlk194706114"/>
    </w:p>
    <w:p w14:paraId="5E1DF7F7" w14:textId="77777777" w:rsidR="008910A8" w:rsidRDefault="008910A8" w:rsidP="004B61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9BE2DF8" w14:textId="27A7741B" w:rsidR="00231375" w:rsidRPr="004B61A8" w:rsidRDefault="00231375" w:rsidP="004B61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Дидактическая игра на основе басни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Л. Н. Толстого </w:t>
      </w:r>
      <w:bookmarkEnd w:id="1"/>
      <w:r>
        <w:rPr>
          <w:rFonts w:ascii="Times New Roman" w:hAnsi="Times New Roman" w:cs="Times New Roman"/>
          <w:b/>
          <w:bCs/>
          <w:sz w:val="28"/>
          <w:szCs w:val="28"/>
        </w:rPr>
        <w:t>«Маленькая мышка»</w:t>
      </w:r>
    </w:p>
    <w:p w14:paraId="6FF66C4A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5BA553FC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Игра  «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Кто внимательней» </w:t>
      </w:r>
    </w:p>
    <w:p w14:paraId="6FB3DDB4" w14:textId="77777777" w:rsidR="00231375" w:rsidRDefault="00231375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Развивать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целостное восприятие, внимательность</w:t>
      </w:r>
    </w:p>
    <w:p w14:paraId="624D3780" w14:textId="77777777" w:rsidR="00231375" w:rsidRDefault="00231375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Задачи: </w:t>
      </w:r>
    </w:p>
    <w:p w14:paraId="4757261B" w14:textId="77777777" w:rsidR="00231375" w:rsidRDefault="00231375" w:rsidP="00231375">
      <w:pPr>
        <w:pStyle w:val="a7"/>
        <w:numPr>
          <w:ilvl w:val="0"/>
          <w:numId w:val="3"/>
        </w:num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зрительное внимание, его произвольности и сосредоточенности</w:t>
      </w:r>
    </w:p>
    <w:p w14:paraId="755DB644" w14:textId="77777777" w:rsidR="00231375" w:rsidRDefault="00231375" w:rsidP="00231375">
      <w:pPr>
        <w:pStyle w:val="a7"/>
        <w:numPr>
          <w:ilvl w:val="0"/>
          <w:numId w:val="3"/>
        </w:num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логического мышления</w:t>
      </w:r>
    </w:p>
    <w:p w14:paraId="27265474" w14:textId="77777777" w:rsidR="00231375" w:rsidRDefault="00231375" w:rsidP="00231375">
      <w:pPr>
        <w:pStyle w:val="a7"/>
        <w:numPr>
          <w:ilvl w:val="0"/>
          <w:numId w:val="3"/>
        </w:num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мелкой моторики</w:t>
      </w:r>
    </w:p>
    <w:p w14:paraId="0482A276" w14:textId="77777777" w:rsidR="00231375" w:rsidRDefault="00231375" w:rsidP="00231375">
      <w:pPr>
        <w:pStyle w:val="a7"/>
        <w:numPr>
          <w:ilvl w:val="0"/>
          <w:numId w:val="3"/>
        </w:num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речи</w:t>
      </w:r>
    </w:p>
    <w:p w14:paraId="229F44D0" w14:textId="77777777" w:rsidR="00231375" w:rsidRDefault="00231375" w:rsidP="00231375">
      <w:pPr>
        <w:pStyle w:val="a7"/>
        <w:numPr>
          <w:ilvl w:val="0"/>
          <w:numId w:val="3"/>
        </w:num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познавательной активности</w:t>
      </w:r>
    </w:p>
    <w:p w14:paraId="531F9F07" w14:textId="77777777" w:rsidR="00231375" w:rsidRDefault="00231375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" w:name="_Hlk194781896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Ход игры. Дети дополняют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иллюстрацию  попущенным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фрагментом. И пересказывают.</w:t>
      </w:r>
    </w:p>
    <w:p w14:paraId="7F24A39C" w14:textId="77777777" w:rsidR="00231375" w:rsidRDefault="00231375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Картинка с пропущенными фрагментами, карандаш.</w:t>
      </w:r>
    </w:p>
    <w:p w14:paraId="3BA5903B" w14:textId="77777777" w:rsidR="004B61A8" w:rsidRDefault="004B61A8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 3</w:t>
      </w:r>
    </w:p>
    <w:p w14:paraId="08356E24" w14:textId="77777777" w:rsidR="008910A8" w:rsidRDefault="008910A8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bookmarkEnd w:id="2"/>
    <w:p w14:paraId="599B0B50" w14:textId="77777777" w:rsidR="00231375" w:rsidRDefault="00231375" w:rsidP="00231375">
      <w:pPr>
        <w:pStyle w:val="ac"/>
        <w:shd w:val="clear" w:color="auto" w:fill="FFFFFF"/>
        <w:spacing w:before="0" w:beforeAutospacing="0" w:after="0" w:afterAutospacing="0"/>
        <w:jc w:val="both"/>
        <w:rPr>
          <w:rStyle w:val="ad"/>
          <w:rFonts w:eastAsiaTheme="majorEastAsia"/>
          <w:sz w:val="28"/>
          <w:szCs w:val="28"/>
          <w:bdr w:val="none" w:sz="0" w:space="0" w:color="auto" w:frame="1"/>
        </w:rPr>
      </w:pPr>
      <w:r>
        <w:rPr>
          <w:b/>
          <w:bCs/>
          <w:sz w:val="28"/>
          <w:szCs w:val="28"/>
        </w:rPr>
        <w:t>Дидактические игры на основе рассказа Л. Н. </w:t>
      </w:r>
      <w:proofErr w:type="gramStart"/>
      <w:r>
        <w:rPr>
          <w:b/>
          <w:bCs/>
          <w:sz w:val="28"/>
          <w:szCs w:val="28"/>
        </w:rPr>
        <w:t>Толстого</w:t>
      </w:r>
      <w:r>
        <w:rPr>
          <w:rStyle w:val="ad"/>
          <w:rFonts w:eastAsiaTheme="majorEastAsia"/>
          <w:sz w:val="28"/>
          <w:szCs w:val="28"/>
          <w:bdr w:val="none" w:sz="0" w:space="0" w:color="auto" w:frame="1"/>
        </w:rPr>
        <w:t xml:space="preserve">  «</w:t>
      </w:r>
      <w:proofErr w:type="gramEnd"/>
      <w:r>
        <w:rPr>
          <w:rStyle w:val="ad"/>
          <w:rFonts w:eastAsiaTheme="majorEastAsia"/>
          <w:sz w:val="28"/>
          <w:szCs w:val="28"/>
          <w:bdr w:val="none" w:sz="0" w:space="0" w:color="auto" w:frame="1"/>
        </w:rPr>
        <w:t>Хотела галка пить»</w:t>
      </w:r>
      <w:r w:rsidR="004B61A8">
        <w:rPr>
          <w:rStyle w:val="ad"/>
          <w:rFonts w:eastAsiaTheme="majorEastAsia"/>
          <w:sz w:val="28"/>
          <w:szCs w:val="28"/>
          <w:bdr w:val="none" w:sz="0" w:space="0" w:color="auto" w:frame="1"/>
        </w:rPr>
        <w:t xml:space="preserve"> и </w:t>
      </w:r>
      <w:proofErr w:type="gramStart"/>
      <w:r w:rsidR="004B61A8">
        <w:rPr>
          <w:rStyle w:val="ad"/>
          <w:rFonts w:eastAsiaTheme="majorEastAsia"/>
          <w:sz w:val="28"/>
          <w:szCs w:val="28"/>
          <w:bdr w:val="none" w:sz="0" w:space="0" w:color="auto" w:frame="1"/>
        </w:rPr>
        <w:t>« Голубка</w:t>
      </w:r>
      <w:proofErr w:type="gramEnd"/>
      <w:r w:rsidR="004B61A8">
        <w:rPr>
          <w:rStyle w:val="ad"/>
          <w:rFonts w:eastAsiaTheme="majorEastAsia"/>
          <w:sz w:val="28"/>
          <w:szCs w:val="28"/>
          <w:bdr w:val="none" w:sz="0" w:space="0" w:color="auto" w:frame="1"/>
        </w:rPr>
        <w:t xml:space="preserve"> и муравей»</w:t>
      </w:r>
    </w:p>
    <w:p w14:paraId="06851A8A" w14:textId="77777777" w:rsidR="008910A8" w:rsidRDefault="008910A8" w:rsidP="00231375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2C0DDAC6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Игра  «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Лото» </w:t>
      </w:r>
    </w:p>
    <w:p w14:paraId="2A8EA82F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Цель: Углубление и обобщение знаний детей о произведениях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Л.Н.Толстого</w:t>
      </w:r>
      <w:proofErr w:type="spellEnd"/>
    </w:p>
    <w:p w14:paraId="3DD6ED23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Задачи:</w:t>
      </w:r>
    </w:p>
    <w:p w14:paraId="79543E4A" w14:textId="77777777" w:rsidR="00231375" w:rsidRDefault="00231375" w:rsidP="00231375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Закрепление знаний персонажей знакомых произведений, последовательность событий в них.</w:t>
      </w:r>
    </w:p>
    <w:p w14:paraId="2FE69046" w14:textId="77777777" w:rsidR="00231375" w:rsidRDefault="00231375" w:rsidP="00231375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Развивать умение узнавать знакомые персонажи, события на картинках.</w:t>
      </w:r>
    </w:p>
    <w:p w14:paraId="3B399CC8" w14:textId="77777777" w:rsidR="00231375" w:rsidRDefault="00231375" w:rsidP="00231375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Тренировать и устанавливать последовательность событий.</w:t>
      </w:r>
    </w:p>
    <w:p w14:paraId="2C4065D8" w14:textId="77777777" w:rsidR="00231375" w:rsidRDefault="00231375" w:rsidP="00231375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Способствовать развитию речи.</w:t>
      </w:r>
    </w:p>
    <w:p w14:paraId="3D8FEA5B" w14:textId="77777777" w:rsidR="00231375" w:rsidRDefault="00231375" w:rsidP="00231375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Формировать стойкий интерес к литературному творчеству</w:t>
      </w:r>
    </w:p>
    <w:p w14:paraId="551E8B8F" w14:textId="77777777" w:rsidR="00231375" w:rsidRDefault="00231375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Ход игры.  Водящий показывает картинку. Дети выбирают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картинку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подходящую сюжету. 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 из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первый собрал все картинки пересказывает рассказ. Если ребенок затрудняется пересказывать, то дети ему помогают.</w:t>
      </w:r>
    </w:p>
    <w:p w14:paraId="0FDCD960" w14:textId="77777777" w:rsidR="00231375" w:rsidRDefault="00231375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Картинки с полями для игры.</w:t>
      </w:r>
    </w:p>
    <w:p w14:paraId="268BE4FC" w14:textId="77777777" w:rsidR="004B61A8" w:rsidRDefault="004B61A8" w:rsidP="00231375">
      <w:pPr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 4</w:t>
      </w:r>
    </w:p>
    <w:p w14:paraId="5FDC585C" w14:textId="77777777" w:rsidR="00231375" w:rsidRDefault="00231375" w:rsidP="002313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23369FD5" w14:textId="77777777" w:rsidR="00231375" w:rsidRDefault="00231375" w:rsidP="00231375">
      <w:pPr>
        <w:pStyle w:val="ac"/>
        <w:shd w:val="clear" w:color="auto" w:fill="FFFFFF"/>
        <w:spacing w:before="0" w:beforeAutospacing="0" w:after="0" w:afterAutospacing="0"/>
        <w:jc w:val="both"/>
        <w:rPr>
          <w:rStyle w:val="ad"/>
          <w:rFonts w:eastAsiaTheme="majorEastAsia"/>
          <w:bdr w:val="none" w:sz="0" w:space="0" w:color="auto" w:frame="1"/>
        </w:rPr>
      </w:pPr>
      <w:r>
        <w:rPr>
          <w:b/>
          <w:bCs/>
          <w:sz w:val="28"/>
          <w:szCs w:val="28"/>
        </w:rPr>
        <w:t>Дидактические игры на основе рассказов Л. Н. Толстого</w:t>
      </w:r>
      <w:r>
        <w:rPr>
          <w:rStyle w:val="ad"/>
          <w:rFonts w:eastAsiaTheme="majorEastAsia"/>
          <w:sz w:val="28"/>
          <w:szCs w:val="28"/>
          <w:bdr w:val="none" w:sz="0" w:space="0" w:color="auto" w:frame="1"/>
        </w:rPr>
        <w:t xml:space="preserve">  </w:t>
      </w:r>
    </w:p>
    <w:p w14:paraId="019E8320" w14:textId="77777777" w:rsidR="004B61A8" w:rsidRDefault="00231375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 «Найди лишнюю картинку»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Уточнить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знания детей по содержанию сказок и сказочных персонажей.</w:t>
      </w:r>
    </w:p>
    <w:p w14:paraId="391926CF" w14:textId="77777777" w:rsidR="00231375" w:rsidRPr="004B61A8" w:rsidRDefault="00231375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14:paraId="14F2B848" w14:textId="77777777" w:rsidR="00231375" w:rsidRDefault="00231375" w:rsidP="00231375">
      <w:pPr>
        <w:pStyle w:val="a7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умение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обобщать  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вычленять знакомые персонажи.</w:t>
      </w:r>
    </w:p>
    <w:p w14:paraId="3E94625F" w14:textId="77777777" w:rsidR="00231375" w:rsidRDefault="00231375" w:rsidP="00231375">
      <w:pPr>
        <w:pStyle w:val="a7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Анализировать и делать простейшие выводы.</w:t>
      </w:r>
    </w:p>
    <w:p w14:paraId="5D8EA389" w14:textId="77777777" w:rsidR="00231375" w:rsidRDefault="00231375" w:rsidP="00231375">
      <w:pPr>
        <w:pStyle w:val="a7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 детей умственную активность, сообразительность, наблюдательность, умение сравнивать, выделять существенные признаки</w:t>
      </w:r>
    </w:p>
    <w:p w14:paraId="4424B47B" w14:textId="77777777" w:rsidR="00C61EDB" w:rsidRDefault="00231375" w:rsidP="00231375">
      <w:pPr>
        <w:pStyle w:val="a7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 детей психические процессы: мышление, внимание, воображение, память</w:t>
      </w:r>
    </w:p>
    <w:p w14:paraId="4F2CBA3C" w14:textId="77777777" w:rsidR="004B61A8" w:rsidRPr="00C61EDB" w:rsidRDefault="00231375" w:rsidP="00231375">
      <w:pPr>
        <w:pStyle w:val="a7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EDB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игры</w:t>
      </w:r>
      <w:proofErr w:type="gramStart"/>
      <w:r w:rsidRPr="00C61EDB">
        <w:rPr>
          <w:rFonts w:ascii="Times New Roman" w:eastAsia="Times New Roman" w:hAnsi="Times New Roman" w:cs="Times New Roman"/>
          <w:sz w:val="28"/>
          <w:szCs w:val="28"/>
          <w:lang w:eastAsia="ru-RU"/>
        </w:rPr>
        <w:t>: На</w:t>
      </w:r>
      <w:proofErr w:type="gramEnd"/>
      <w:r w:rsidRPr="00C61E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столе выкладываются карточки одного из рассказа с одним лишним. Дети должны назвать из какой сказки герои, кто лишний, кто заблудился.</w:t>
      </w:r>
    </w:p>
    <w:p w14:paraId="01F16AB0" w14:textId="77777777" w:rsidR="00C61EDB" w:rsidRDefault="00231375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Оборудование: Карточки героев из различных рассказов.</w:t>
      </w:r>
    </w:p>
    <w:p w14:paraId="2596A214" w14:textId="77777777" w:rsidR="004B61A8" w:rsidRDefault="004B61A8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5</w:t>
      </w:r>
    </w:p>
    <w:p w14:paraId="78329494" w14:textId="77777777" w:rsidR="008910A8" w:rsidRDefault="00231375" w:rsidP="008910A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Дидактическая игра на основе басни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Л. Н. Толстого «Обезьяна и горох» с помощью мнемотехники  </w:t>
      </w:r>
    </w:p>
    <w:p w14:paraId="5DF11DA0" w14:textId="6B2B5396" w:rsidR="00231375" w:rsidRPr="008910A8" w:rsidRDefault="00231375" w:rsidP="008910A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910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Цель: формировать умение пересказывать рассказ с опорой на картинки.</w:t>
      </w:r>
    </w:p>
    <w:p w14:paraId="060A613D" w14:textId="77777777" w:rsidR="00231375" w:rsidRPr="008910A8" w:rsidRDefault="00231375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Задачи:</w:t>
      </w:r>
    </w:p>
    <w:p w14:paraId="57411A08" w14:textId="77777777" w:rsidR="00231375" w:rsidRDefault="00231375" w:rsidP="00231375">
      <w:pPr>
        <w:pStyle w:val="a7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связную и диалогическую речь.</w:t>
      </w:r>
    </w:p>
    <w:p w14:paraId="77907992" w14:textId="77777777" w:rsidR="00231375" w:rsidRDefault="00231375" w:rsidP="00231375">
      <w:pPr>
        <w:pStyle w:val="a7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у детей умение с помощью графической аналогии, 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же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помощью заместителей понимать и рассказывать знакомые сказки по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мнемотаблице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14:paraId="7C94DFFB" w14:textId="77777777" w:rsidR="00231375" w:rsidRDefault="00231375" w:rsidP="00231375">
      <w:pPr>
        <w:pStyle w:val="a7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Обучать детей правильному звукопроизношению. </w:t>
      </w:r>
    </w:p>
    <w:p w14:paraId="76618974" w14:textId="77777777" w:rsidR="00231375" w:rsidRDefault="00231375" w:rsidP="00231375">
      <w:pPr>
        <w:pStyle w:val="a7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 детей умственную активность, сообразительность, наблюдательность, умение сравнивать, выделять существенные признаки.</w:t>
      </w:r>
    </w:p>
    <w:p w14:paraId="16E32F4A" w14:textId="77777777" w:rsidR="00231375" w:rsidRDefault="00231375" w:rsidP="00231375">
      <w:pPr>
        <w:pStyle w:val="a7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у детей психические процессы: мышление, внимание, воображение,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 .</w:t>
      </w:r>
      <w:proofErr w:type="gramEnd"/>
    </w:p>
    <w:p w14:paraId="2499DF02" w14:textId="77777777" w:rsidR="00C61EDB" w:rsidRDefault="00231375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</w:p>
    <w:p w14:paraId="3E0D2140" w14:textId="77777777" w:rsidR="00231375" w:rsidRDefault="00231375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Мнемотаблица</w:t>
      </w:r>
      <w:proofErr w:type="spellEnd"/>
    </w:p>
    <w:p w14:paraId="18C15FB5" w14:textId="77777777" w:rsidR="00C61EDB" w:rsidRPr="00C61EDB" w:rsidRDefault="00C61EDB" w:rsidP="002313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6</w:t>
      </w:r>
    </w:p>
    <w:p w14:paraId="4D8152DB" w14:textId="77777777" w:rsidR="00231375" w:rsidRDefault="00231375" w:rsidP="00231375">
      <w:pPr>
        <w:pStyle w:val="ac"/>
        <w:rPr>
          <w:color w:val="FF0000"/>
          <w:sz w:val="28"/>
          <w:szCs w:val="28"/>
        </w:rPr>
      </w:pPr>
      <w:r>
        <w:rPr>
          <w:bCs/>
          <w:sz w:val="28"/>
          <w:szCs w:val="28"/>
        </w:rPr>
        <w:t>Пособие может быть использовано педагогами, родителями в работе с детьми старшего дошкольного  возраста</w:t>
      </w:r>
      <w:r>
        <w:rPr>
          <w:color w:val="FF0000"/>
          <w:sz w:val="28"/>
          <w:szCs w:val="28"/>
        </w:rPr>
        <w:t>.</w:t>
      </w:r>
    </w:p>
    <w:p w14:paraId="75548CEC" w14:textId="77777777" w:rsidR="00231375" w:rsidRDefault="00231375"/>
    <w:p w14:paraId="47AF331E" w14:textId="77777777" w:rsidR="00231375" w:rsidRDefault="00231375"/>
    <w:p w14:paraId="04A51288" w14:textId="77777777" w:rsidR="0032642F" w:rsidRDefault="0032642F"/>
    <w:p w14:paraId="738CBEE3" w14:textId="5E8DE55D" w:rsidR="002C08E9" w:rsidRPr="00231375" w:rsidRDefault="00231375">
      <w:pPr>
        <w:rPr>
          <w:rFonts w:ascii="Times New Roman" w:hAnsi="Times New Roman" w:cs="Times New Roman"/>
          <w:sz w:val="28"/>
          <w:szCs w:val="28"/>
        </w:rPr>
      </w:pPr>
      <w:r w:rsidRPr="00231375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14:paraId="7983F310" w14:textId="77777777" w:rsidR="00231375" w:rsidRDefault="00231375"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72C930E" wp14:editId="24124D1D">
            <wp:extent cx="4845050" cy="3600450"/>
            <wp:effectExtent l="0" t="0" r="0" b="0"/>
            <wp:docPr id="70309086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09C88" w14:textId="77777777" w:rsidR="00231375" w:rsidRDefault="00231375"/>
    <w:p w14:paraId="5651E0A7" w14:textId="77777777" w:rsidR="00231375" w:rsidRDefault="00231375"/>
    <w:p w14:paraId="4F83679F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247AA09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F92B2E2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13E73F6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570419D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10A7474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69DD3CC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D406055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D9388FA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85BA321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5B625611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D29775E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1E2438F1" w14:textId="668CA882" w:rsidR="00231375" w:rsidRPr="00231375" w:rsidRDefault="00231375">
      <w:pPr>
        <w:rPr>
          <w:rFonts w:ascii="Times New Roman" w:hAnsi="Times New Roman" w:cs="Times New Roman"/>
          <w:sz w:val="28"/>
          <w:szCs w:val="28"/>
        </w:rPr>
      </w:pPr>
      <w:r w:rsidRPr="00231375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14:paraId="6EA939F5" w14:textId="77777777" w:rsidR="00231375" w:rsidRDefault="00231375"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E81DAC4" wp14:editId="56B2905B">
            <wp:extent cx="4737100" cy="3619500"/>
            <wp:effectExtent l="0" t="0" r="6350" b="0"/>
            <wp:docPr id="68887208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165FC" w14:textId="77777777" w:rsidR="004B61A8" w:rsidRDefault="004B61A8"/>
    <w:p w14:paraId="355269A9" w14:textId="77777777" w:rsidR="004B61A8" w:rsidRDefault="004B61A8">
      <w:pPr>
        <w:rPr>
          <w:rFonts w:ascii="Times New Roman" w:hAnsi="Times New Roman" w:cs="Times New Roman"/>
          <w:sz w:val="28"/>
          <w:szCs w:val="28"/>
        </w:rPr>
      </w:pPr>
    </w:p>
    <w:p w14:paraId="5C3E5BD8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CB26B19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67C3651E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1CDCB728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5E70A2F7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F2E2CAE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101B6314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E4B366B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B6AB1D8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28E974A9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2695735C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56373DE2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5AC4EA3" w14:textId="4E776A56" w:rsidR="004B61A8" w:rsidRPr="004B61A8" w:rsidRDefault="004B61A8">
      <w:pPr>
        <w:rPr>
          <w:rFonts w:ascii="Times New Roman" w:hAnsi="Times New Roman" w:cs="Times New Roman"/>
          <w:sz w:val="28"/>
          <w:szCs w:val="28"/>
        </w:rPr>
      </w:pPr>
      <w:r w:rsidRPr="004B61A8"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14:paraId="2E519FAE" w14:textId="77777777" w:rsidR="004B61A8" w:rsidRDefault="004B61A8"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B58D657" wp14:editId="3A2394EF">
            <wp:extent cx="4857750" cy="2800350"/>
            <wp:effectExtent l="0" t="0" r="0" b="0"/>
            <wp:docPr id="104471766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BF71C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8E2CBF0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4B191EB2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AD3DBD0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D6E6CA9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D01BBA4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7C16CE1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DA047C2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2D9F49A6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224ADF3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1459D9C8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4CF730E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5D732E68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68522B2E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A76715A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4C1A4A10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C678F3C" w14:textId="7CE72F9B" w:rsidR="004B61A8" w:rsidRDefault="004B61A8">
      <w:pPr>
        <w:rPr>
          <w:rFonts w:ascii="Times New Roman" w:hAnsi="Times New Roman" w:cs="Times New Roman"/>
          <w:sz w:val="28"/>
          <w:szCs w:val="28"/>
        </w:rPr>
      </w:pPr>
      <w:r w:rsidRPr="004B61A8"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14:paraId="7BEEAD09" w14:textId="77777777" w:rsidR="004B61A8" w:rsidRDefault="004B61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021559B0" wp14:editId="081E65A5">
            <wp:extent cx="4679950" cy="3467100"/>
            <wp:effectExtent l="0" t="0" r="6350" b="0"/>
            <wp:docPr id="9987291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133F9" w14:textId="77777777" w:rsidR="004B61A8" w:rsidRDefault="004B61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12E20F8" wp14:editId="31B39324">
            <wp:extent cx="4927600" cy="3523699"/>
            <wp:effectExtent l="0" t="0" r="6350" b="635"/>
            <wp:docPr id="70972394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113" cy="353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DF8A2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6342E8E0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4D19C5D7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5E56E09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27E39B1E" w14:textId="70C7A3D7" w:rsidR="004B61A8" w:rsidRDefault="004B61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14:paraId="61C2A88F" w14:textId="77777777" w:rsidR="004B61A8" w:rsidRDefault="004B61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209A7D" wp14:editId="6AD39DC3">
            <wp:extent cx="5940425" cy="1601470"/>
            <wp:effectExtent l="0" t="0" r="3175" b="0"/>
            <wp:docPr id="11174731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0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96DEA" w14:textId="77777777" w:rsidR="00C61EDB" w:rsidRDefault="00C61E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3583D05" wp14:editId="7B29DA54">
            <wp:extent cx="4686300" cy="1974850"/>
            <wp:effectExtent l="0" t="0" r="0" b="6350"/>
            <wp:docPr id="92329782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A5610" w14:textId="77777777" w:rsidR="00C61EDB" w:rsidRDefault="00C61E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FA9CFD7" wp14:editId="00972062">
            <wp:extent cx="5940425" cy="1585595"/>
            <wp:effectExtent l="0" t="0" r="3175" b="0"/>
            <wp:docPr id="12101923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8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49C86" w14:textId="77777777" w:rsidR="00C61EDB" w:rsidRDefault="00C61EDB">
      <w:pPr>
        <w:rPr>
          <w:rFonts w:ascii="Times New Roman" w:hAnsi="Times New Roman" w:cs="Times New Roman"/>
          <w:sz w:val="28"/>
          <w:szCs w:val="28"/>
        </w:rPr>
      </w:pPr>
    </w:p>
    <w:p w14:paraId="18C58C0F" w14:textId="77777777" w:rsidR="00C61EDB" w:rsidRDefault="00C61EDB">
      <w:pPr>
        <w:rPr>
          <w:rFonts w:ascii="Times New Roman" w:hAnsi="Times New Roman" w:cs="Times New Roman"/>
          <w:sz w:val="28"/>
          <w:szCs w:val="28"/>
        </w:rPr>
      </w:pPr>
    </w:p>
    <w:p w14:paraId="4E6FFC80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FB74A53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621DA3A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12F1EE49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043D7675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32019054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447AAC4A" w14:textId="77777777" w:rsidR="0032642F" w:rsidRDefault="0032642F">
      <w:pPr>
        <w:rPr>
          <w:rFonts w:ascii="Times New Roman" w:hAnsi="Times New Roman" w:cs="Times New Roman"/>
          <w:sz w:val="28"/>
          <w:szCs w:val="28"/>
        </w:rPr>
      </w:pPr>
    </w:p>
    <w:p w14:paraId="7BD58BD3" w14:textId="77777777" w:rsidR="00B51354" w:rsidRDefault="00B51354" w:rsidP="007855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6</w:t>
      </w:r>
    </w:p>
    <w:p w14:paraId="6B31CD84" w14:textId="24055689" w:rsidR="00785546" w:rsidRPr="00785546" w:rsidRDefault="00785546" w:rsidP="007855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85546">
        <w:rPr>
          <w:rFonts w:ascii="Times New Roman" w:eastAsia="Times New Roman" w:hAnsi="Times New Roman" w:cs="Times New Roman"/>
          <w:sz w:val="28"/>
          <w:szCs w:val="28"/>
          <w:lang w:eastAsia="ru-RU"/>
        </w:rPr>
        <w:t>Мнемотаблица</w:t>
      </w:r>
      <w:proofErr w:type="spellEnd"/>
    </w:p>
    <w:p w14:paraId="70A63158" w14:textId="77777777" w:rsidR="00785546" w:rsidRPr="00785546" w:rsidRDefault="00785546" w:rsidP="00785546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2BFE87E" w14:textId="77777777" w:rsidR="00785546" w:rsidRPr="00785546" w:rsidRDefault="00785546" w:rsidP="00785546">
      <w:pP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688678" wp14:editId="6CFB7F62">
            <wp:extent cx="702260" cy="702260"/>
            <wp:effectExtent l="0" t="0" r="3175" b="3175"/>
            <wp:docPr id="29" name="Рисунок 2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453" cy="701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52D1FC" wp14:editId="0F4E5BEF">
            <wp:extent cx="547597" cy="585216"/>
            <wp:effectExtent l="0" t="0" r="5080" b="5715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51" cy="58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2999D1" wp14:editId="72FED764">
            <wp:extent cx="431597" cy="431597"/>
            <wp:effectExtent l="0" t="0" r="6985" b="6985"/>
            <wp:docPr id="42" name="Рисунок 4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25" cy="43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9A09D2" wp14:editId="25D1E87F">
            <wp:extent cx="663502" cy="358298"/>
            <wp:effectExtent l="0" t="0" r="3810" b="3810"/>
            <wp:docPr id="48" name="Рисунок 4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23" cy="36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20 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52BCAB" wp14:editId="2E1C9C4D">
            <wp:extent cx="834732" cy="555955"/>
            <wp:effectExtent l="0" t="0" r="3810" b="0"/>
            <wp:docPr id="49" name="Рисунок 4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903" cy="555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A507F2" wp14:editId="482E9DD0">
            <wp:extent cx="570585" cy="570585"/>
            <wp:effectExtent l="0" t="0" r="1270" b="1270"/>
            <wp:docPr id="36" name="Рисунок 36" descr="https://avatars.mds.yandex.net/i?id=8ad3442b69e068dd2096ae99b7f0e812e77578a6-5112218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8ad3442b69e068dd2096ae99b7f0e812e77578a6-5112218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13" cy="57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6918AB" wp14:editId="3DE4255F">
            <wp:extent cx="557169" cy="526695"/>
            <wp:effectExtent l="0" t="0" r="0" b="6985"/>
            <wp:docPr id="37" name="Рисунок 37" descr="https://avatars.mds.yandex.net/i?id=e1e407d2f91c407b958ac73a3108f466-405520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i?id=e1e407d2f91c407b958ac73a3108f466-405520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22" cy="528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     </w:t>
      </w:r>
      <w:r w:rsidRPr="0078554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7A91C3" wp14:editId="1D36E765">
            <wp:extent cx="621792" cy="621792"/>
            <wp:effectExtent l="0" t="0" r="6985" b="6985"/>
            <wp:docPr id="35" name="Рисунок 35" descr="https://avatars.mds.yandex.net/i?id=8bc4457de11006b1221c866ce241aa31084430b3-906740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i?id=8bc4457de11006b1221c866ce241aa31084430b3-9067403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12" cy="621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6F66E" w14:textId="77777777" w:rsidR="00785546" w:rsidRPr="00785546" w:rsidRDefault="00785546" w:rsidP="00785546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15E56A2" w14:textId="77777777" w:rsidR="00785546" w:rsidRDefault="00785546">
      <w:pPr>
        <w:rPr>
          <w:rFonts w:ascii="Times New Roman" w:hAnsi="Times New Roman" w:cs="Times New Roman"/>
          <w:sz w:val="28"/>
          <w:szCs w:val="28"/>
        </w:rPr>
      </w:pPr>
    </w:p>
    <w:p w14:paraId="5182898A" w14:textId="77777777" w:rsidR="00785546" w:rsidRDefault="00785546">
      <w:pPr>
        <w:rPr>
          <w:rFonts w:ascii="Times New Roman" w:hAnsi="Times New Roman" w:cs="Times New Roman"/>
          <w:sz w:val="28"/>
          <w:szCs w:val="28"/>
        </w:rPr>
      </w:pPr>
    </w:p>
    <w:p w14:paraId="20161D10" w14:textId="4F8DFC56" w:rsidR="00C61EDB" w:rsidRDefault="00C61EDB" w:rsidP="00C61EDB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</w:t>
      </w:r>
    </w:p>
    <w:p w14:paraId="0B65BB51" w14:textId="77777777" w:rsidR="00C61EDB" w:rsidRPr="004B61A8" w:rsidRDefault="00C61EDB">
      <w:pPr>
        <w:rPr>
          <w:rFonts w:ascii="Times New Roman" w:hAnsi="Times New Roman" w:cs="Times New Roman"/>
          <w:sz w:val="28"/>
          <w:szCs w:val="28"/>
        </w:rPr>
      </w:pPr>
    </w:p>
    <w:sectPr w:rsidR="00C61EDB" w:rsidRPr="004B61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31CF1"/>
    <w:multiLevelType w:val="hybridMultilevel"/>
    <w:tmpl w:val="1AA816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461BA7"/>
    <w:multiLevelType w:val="hybridMultilevel"/>
    <w:tmpl w:val="13E20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83519D"/>
    <w:multiLevelType w:val="multilevel"/>
    <w:tmpl w:val="61649E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E3D2FED"/>
    <w:multiLevelType w:val="multilevel"/>
    <w:tmpl w:val="A5982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494AD2"/>
    <w:multiLevelType w:val="hybridMultilevel"/>
    <w:tmpl w:val="5A246D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3707D4"/>
    <w:multiLevelType w:val="hybridMultilevel"/>
    <w:tmpl w:val="F04296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0725AC"/>
    <w:multiLevelType w:val="hybridMultilevel"/>
    <w:tmpl w:val="FAAC1A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D9E5A1A"/>
    <w:multiLevelType w:val="hybridMultilevel"/>
    <w:tmpl w:val="DBEA19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72757554">
    <w:abstractNumId w:val="6"/>
  </w:num>
  <w:num w:numId="2" w16cid:durableId="390615205">
    <w:abstractNumId w:val="1"/>
  </w:num>
  <w:num w:numId="3" w16cid:durableId="284696442">
    <w:abstractNumId w:val="5"/>
  </w:num>
  <w:num w:numId="4" w16cid:durableId="1942909572">
    <w:abstractNumId w:val="0"/>
  </w:num>
  <w:num w:numId="5" w16cid:durableId="1566179333">
    <w:abstractNumId w:val="4"/>
  </w:num>
  <w:num w:numId="6" w16cid:durableId="1937206199">
    <w:abstractNumId w:val="7"/>
  </w:num>
  <w:num w:numId="7" w16cid:durableId="147432339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813120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1375"/>
    <w:rsid w:val="001613EC"/>
    <w:rsid w:val="00231375"/>
    <w:rsid w:val="002C08E9"/>
    <w:rsid w:val="0032642F"/>
    <w:rsid w:val="004B61A8"/>
    <w:rsid w:val="00785546"/>
    <w:rsid w:val="00816219"/>
    <w:rsid w:val="008910A8"/>
    <w:rsid w:val="0089370D"/>
    <w:rsid w:val="00B27728"/>
    <w:rsid w:val="00B51354"/>
    <w:rsid w:val="00C070B0"/>
    <w:rsid w:val="00C61EDB"/>
    <w:rsid w:val="00C70A52"/>
    <w:rsid w:val="00CE7BA8"/>
    <w:rsid w:val="00D207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2B6F1E"/>
  <w15:chartTrackingRefBased/>
  <w15:docId w15:val="{7E73EE37-58C6-42B5-AF84-39DCAF40F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1375"/>
    <w:pPr>
      <w:spacing w:after="200" w:line="276" w:lineRule="auto"/>
    </w:pPr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2313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313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313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313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313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313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313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313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313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13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313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313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31375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31375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3137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3137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3137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3137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313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313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313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313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313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3137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3137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31375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313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31375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231375"/>
    <w:rPr>
      <w:b/>
      <w:bCs/>
      <w:smallCaps/>
      <w:color w:val="2F5496" w:themeColor="accent1" w:themeShade="BF"/>
      <w:spacing w:val="5"/>
    </w:rPr>
  </w:style>
  <w:style w:type="paragraph" w:styleId="ac">
    <w:name w:val="Normal (Web)"/>
    <w:basedOn w:val="a"/>
    <w:uiPriority w:val="99"/>
    <w:unhideWhenUsed/>
    <w:rsid w:val="002313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23137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5862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10</Pages>
  <Words>945</Words>
  <Characters>5389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Кувшинова</dc:creator>
  <cp:keywords/>
  <dc:description/>
  <cp:lastModifiedBy>Екатерина Кувшинова</cp:lastModifiedBy>
  <cp:revision>10</cp:revision>
  <dcterms:created xsi:type="dcterms:W3CDTF">2025-04-10T13:02:00Z</dcterms:created>
  <dcterms:modified xsi:type="dcterms:W3CDTF">2025-04-10T13:39:00Z</dcterms:modified>
</cp:coreProperties>
</file>