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020" w:rsidRPr="009B3506" w:rsidRDefault="009B3506" w:rsidP="009B3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</w:pPr>
      <w:r w:rsidRPr="009B3506"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  <w:t xml:space="preserve">«Вместе к успеху: школа, вуз и сельхозпредприятие в проекте </w:t>
      </w:r>
      <w:proofErr w:type="spellStart"/>
      <w:r w:rsidRPr="009B3506"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  <w:t>агрокласса</w:t>
      </w:r>
      <w:proofErr w:type="spellEnd"/>
      <w:r w:rsidRPr="009B3506"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  <w:t>.</w:t>
      </w:r>
    </w:p>
    <w:p w:rsidR="009B3506" w:rsidRPr="009B3506" w:rsidRDefault="009B3506" w:rsidP="009B3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shd w:val="clear" w:color="auto" w:fill="FFFFFF"/>
          <w:lang w:eastAsia="ru-RU"/>
        </w:rPr>
      </w:pPr>
    </w:p>
    <w:p w:rsidR="00CE2020" w:rsidRPr="00B153FD" w:rsidRDefault="00271380" w:rsidP="00CE202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октября 2024 года в МКОУ ООШ №8 обучающиеся «Точки роста» </w:t>
      </w:r>
      <w:r w:rsidR="001338E8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</w:t>
      </w:r>
      <w:r w:rsid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>ются в «</w:t>
      </w:r>
      <w:proofErr w:type="spellStart"/>
      <w:r w:rsid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>Агроклассе</w:t>
      </w:r>
      <w:proofErr w:type="spellEnd"/>
      <w:r w:rsid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</w:t>
      </w:r>
      <w:r w:rsidR="00CE2020"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Главная цель </w:t>
      </w:r>
      <w:proofErr w:type="spellStart"/>
      <w:r w:rsidR="00CE2020"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>агрокласс</w:t>
      </w:r>
      <w:r w:rsid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r w:rsidR="00CE2020"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формирование у школьников интереса к сельскохозяйственным профессиям и подготовка кадрового резерва для агропромышленного комплекса. В условиях, когда многие молодые люди стремятся покинуть сельскую местность в поисках работы в городах, крайне важно показать перспективы и возможности, которые открывает современное сельское хозяйство.</w:t>
      </w:r>
    </w:p>
    <w:p w:rsidR="00CE2020" w:rsidRPr="00B153FD" w:rsidRDefault="00B153FD" w:rsidP="00B15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На основе заключённого с СКФУ договора для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  в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течение года по вторникам проводились лекции по агрономии. </w:t>
      </w:r>
      <w:r w:rsidR="00CE2020" w:rsidRPr="00B153FD">
        <w:rPr>
          <w:rFonts w:ascii="Times New Roman" w:hAnsi="Times New Roman" w:cs="Times New Roman"/>
          <w:sz w:val="28"/>
          <w:szCs w:val="28"/>
        </w:rPr>
        <w:t>Теоретические знания сразу же закрепля</w:t>
      </w:r>
      <w:r>
        <w:rPr>
          <w:rFonts w:ascii="Times New Roman" w:hAnsi="Times New Roman" w:cs="Times New Roman"/>
          <w:sz w:val="28"/>
          <w:szCs w:val="28"/>
        </w:rPr>
        <w:t>лись</w:t>
      </w:r>
      <w:r w:rsidR="00CE2020" w:rsidRPr="00B153FD">
        <w:rPr>
          <w:rFonts w:ascii="Times New Roman" w:hAnsi="Times New Roman" w:cs="Times New Roman"/>
          <w:sz w:val="28"/>
          <w:szCs w:val="28"/>
        </w:rPr>
        <w:t xml:space="preserve"> на практике – в лабораториях</w:t>
      </w:r>
      <w:r>
        <w:rPr>
          <w:rFonts w:ascii="Times New Roman" w:hAnsi="Times New Roman" w:cs="Times New Roman"/>
          <w:sz w:val="28"/>
          <w:szCs w:val="28"/>
        </w:rPr>
        <w:t xml:space="preserve"> «Точки роста»</w:t>
      </w:r>
      <w:r w:rsidR="00CE2020" w:rsidRPr="00B153FD">
        <w:rPr>
          <w:rFonts w:ascii="Times New Roman" w:hAnsi="Times New Roman" w:cs="Times New Roman"/>
          <w:sz w:val="28"/>
          <w:szCs w:val="28"/>
        </w:rPr>
        <w:t>, на пришкольн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E2020" w:rsidRPr="00B153FD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E2020" w:rsidRPr="00B153FD">
        <w:rPr>
          <w:rFonts w:ascii="Times New Roman" w:hAnsi="Times New Roman" w:cs="Times New Roman"/>
          <w:sz w:val="28"/>
          <w:szCs w:val="28"/>
        </w:rPr>
        <w:t>. Это позволяет учащимся лучше усваивать материал и формировать практические навыки.</w:t>
      </w:r>
    </w:p>
    <w:p w:rsidR="00271380" w:rsidRDefault="00271380" w:rsidP="00271380">
      <w:pPr>
        <w:shd w:val="clear" w:color="auto" w:fill="FFFFFF"/>
        <w:spacing w:before="100" w:beforeAutospacing="1" w:after="96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E2020" w:rsidRPr="00B153FD">
        <w:rPr>
          <w:rFonts w:ascii="Times New Roman" w:hAnsi="Times New Roman" w:cs="Times New Roman"/>
          <w:sz w:val="28"/>
          <w:szCs w:val="28"/>
        </w:rPr>
        <w:t xml:space="preserve">Важным элементом организации учебного процесса является привлечение специалистов-практиков из агропромышленного сектора. </w:t>
      </w:r>
      <w:r w:rsidR="00B153FD" w:rsidRPr="00271380">
        <w:rPr>
          <w:rFonts w:ascii="Times New Roman" w:hAnsi="Times New Roman" w:cs="Times New Roman"/>
          <w:sz w:val="28"/>
          <w:szCs w:val="28"/>
        </w:rPr>
        <w:t xml:space="preserve">Осенью 2024 года обучающиеся школы встречались с О.И.Власовой, </w:t>
      </w:r>
      <w:r w:rsidR="00B153FD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заведующей кафедрой, кандидатом с.-х. наук, доцентом Ставропольского аграрного университета. Ольга Ивановна предложила детям проект по выращиванию зерновых культур</w:t>
      </w:r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153FD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Она же составила для </w:t>
      </w:r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пришкольного участка схему севооборота. Благодаря поддержке родителей школьников пришкольный участок был вспахан, обработан фрезой. Специалисты СПК «Колхоз «Родина» предоставили юным аграриям семена зерновых культур. Осенью были посеяны озимые сорта пшеницы «</w:t>
      </w:r>
      <w:proofErr w:type="spellStart"/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Агрофан</w:t>
      </w:r>
      <w:proofErr w:type="spellEnd"/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100», «Безостая 100», «</w:t>
      </w:r>
      <w:proofErr w:type="spellStart"/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Юмпа</w:t>
      </w:r>
      <w:proofErr w:type="spellEnd"/>
      <w:r w:rsidR="00464D95"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«Таня», озимый сорт гороха. Весной, согласно схеме севооборота, посеяли яровой ячмень, подсолнечник, кукурузу, горчицу белую. </w:t>
      </w:r>
    </w:p>
    <w:p w:rsidR="001338E8" w:rsidRDefault="001338E8" w:rsidP="00271380">
      <w:pPr>
        <w:shd w:val="clear" w:color="auto" w:fill="FFFFFF"/>
        <w:spacing w:before="100" w:beforeAutospacing="1" w:after="96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2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Пришкольный участок служит основной базой для практических занятий.</w:t>
      </w:r>
      <w:r w:rsidRPr="00C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Делянки для выращивания различных сельскохозяйственных культур позволяют учащимся изучать особенности роста и развития растений, осваивать агротехнические приемы.</w:t>
      </w:r>
    </w:p>
    <w:p w:rsidR="00CE2020" w:rsidRPr="00B153FD" w:rsidRDefault="00271380" w:rsidP="00271380">
      <w:pPr>
        <w:shd w:val="clear" w:color="auto" w:fill="FFFFFF"/>
        <w:spacing w:before="100" w:beforeAutospacing="1" w:after="96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27138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Выращивание зерновых культур по севообороту</w:t>
      </w:r>
      <w: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включает принципы чередования культур, примеры схем севооборотов и технологии выращивания. Цель — научить школьников, как правильно размещать зерновые (пшеницу, ячмень, овёс) в севообороте, чтобы увеличить урожайность и поддерживать плодородие почвы.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Была применена </w:t>
      </w:r>
      <w:r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271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ернобобовая система</w:t>
      </w:r>
      <w:r w:rsidRPr="00B15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чередование зерновых (пшеница, ячмень) с бобовыми культурами (горох,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кукуруза</w:t>
      </w:r>
      <w:r w:rsidRPr="00B153FD">
        <w:rPr>
          <w:rFonts w:ascii="Times New Roman" w:eastAsia="Times New Roman" w:hAnsi="Times New Roman" w:cs="Times New Roman"/>
          <w:sz w:val="28"/>
          <w:szCs w:val="28"/>
          <w:lang w:eastAsia="ru-RU"/>
        </w:rPr>
        <w:t>). Бобовые фиксируют атмосферный азот, обогащая почву, и способствуют разрыхлению её структуры.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</w:t>
      </w:r>
      <w:proofErr w:type="spellStart"/>
      <w:r w:rsidRPr="00271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сидерат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использовали также горчицу, которая </w:t>
      </w:r>
      <w:r w:rsidRPr="00C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C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почву органическими веществами.</w:t>
      </w:r>
    </w:p>
    <w:p w:rsidR="00271380" w:rsidRPr="001338E8" w:rsidRDefault="00271380" w:rsidP="001338E8">
      <w:pPr>
        <w:shd w:val="clear" w:color="auto" w:fill="FFFFFF"/>
        <w:spacing w:before="72" w:after="240" w:line="336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1338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        </w:t>
      </w:r>
      <w:r w:rsidR="00464D95" w:rsidRPr="001338E8">
        <w:rPr>
          <w:rFonts w:ascii="Times New Roman" w:hAnsi="Times New Roman" w:cs="Times New Roman"/>
          <w:sz w:val="28"/>
          <w:szCs w:val="28"/>
        </w:rPr>
        <w:t>Регулярные встречи с</w:t>
      </w:r>
      <w:r w:rsidRPr="001338E8">
        <w:rPr>
          <w:rFonts w:ascii="Times New Roman" w:hAnsi="Times New Roman" w:cs="Times New Roman"/>
          <w:sz w:val="28"/>
          <w:szCs w:val="28"/>
        </w:rPr>
        <w:t>о</w:t>
      </w:r>
      <w:r w:rsidR="00464D95" w:rsidRPr="001338E8">
        <w:rPr>
          <w:rFonts w:ascii="Times New Roman" w:hAnsi="Times New Roman" w:cs="Times New Roman"/>
          <w:sz w:val="28"/>
          <w:szCs w:val="28"/>
        </w:rPr>
        <w:t xml:space="preserve"> </w:t>
      </w:r>
      <w:r w:rsidRPr="001338E8">
        <w:rPr>
          <w:rFonts w:ascii="Times New Roman" w:hAnsi="Times New Roman" w:cs="Times New Roman"/>
          <w:sz w:val="28"/>
          <w:szCs w:val="28"/>
        </w:rPr>
        <w:t>специалистами</w:t>
      </w:r>
      <w:r w:rsidR="00464D95" w:rsidRPr="00B153FD">
        <w:rPr>
          <w:rFonts w:ascii="Times New Roman" w:hAnsi="Times New Roman" w:cs="Times New Roman"/>
          <w:sz w:val="28"/>
          <w:szCs w:val="28"/>
        </w:rPr>
        <w:t xml:space="preserve"> сельхозпредприят</w:t>
      </w:r>
      <w:r>
        <w:rPr>
          <w:sz w:val="28"/>
          <w:szCs w:val="28"/>
        </w:rPr>
        <w:t>ия</w:t>
      </w:r>
      <w:r w:rsidR="00464D95" w:rsidRPr="00B153FD">
        <w:rPr>
          <w:rFonts w:ascii="Times New Roman" w:hAnsi="Times New Roman" w:cs="Times New Roman"/>
          <w:sz w:val="28"/>
          <w:szCs w:val="28"/>
        </w:rPr>
        <w:t xml:space="preserve"> </w:t>
      </w:r>
      <w:r w:rsidRPr="00271380">
        <w:rPr>
          <w:rFonts w:ascii="Times New Roman" w:hAnsi="Times New Roman" w:cs="Times New Roman"/>
          <w:sz w:val="28"/>
          <w:szCs w:val="28"/>
          <w:shd w:val="clear" w:color="auto" w:fill="FFFFFF"/>
        </w:rPr>
        <w:t>СПК «Колхоз «Родина»</w:t>
      </w:r>
      <w:r>
        <w:rPr>
          <w:sz w:val="28"/>
          <w:szCs w:val="28"/>
          <w:shd w:val="clear" w:color="auto" w:fill="FFFFFF"/>
        </w:rPr>
        <w:t xml:space="preserve"> </w:t>
      </w:r>
      <w:r w:rsidR="00464D95" w:rsidRPr="00B153FD">
        <w:rPr>
          <w:rFonts w:ascii="Times New Roman" w:hAnsi="Times New Roman" w:cs="Times New Roman"/>
          <w:sz w:val="28"/>
          <w:szCs w:val="28"/>
        </w:rPr>
        <w:t>позволяют учащимся получить представление о реальной работе в сельском хозяйстве и задать вопросы профессионалам.</w:t>
      </w:r>
      <w:r>
        <w:rPr>
          <w:sz w:val="28"/>
          <w:szCs w:val="28"/>
        </w:rPr>
        <w:t xml:space="preserve"> </w:t>
      </w:r>
      <w:r w:rsidRPr="001338E8">
        <w:rPr>
          <w:rFonts w:ascii="Times New Roman" w:hAnsi="Times New Roman" w:cs="Times New Roman"/>
          <w:sz w:val="28"/>
          <w:szCs w:val="28"/>
        </w:rPr>
        <w:t xml:space="preserve">Обучающиеся «Точки роста» вносили удобрения, следили за ростом и развитием растений. Летом 2025 года был собран первый урожай зерновых. Конечно же, ребятам пришлось столкнуться и с множеством </w:t>
      </w:r>
      <w:r w:rsidRPr="001338E8">
        <w:rPr>
          <w:rFonts w:ascii="Times New Roman" w:hAnsi="Times New Roman" w:cs="Times New Roman"/>
          <w:sz w:val="28"/>
          <w:szCs w:val="28"/>
        </w:rPr>
        <w:lastRenderedPageBreak/>
        <w:t>трудностей</w:t>
      </w:r>
      <w:r w:rsidR="00B25A75" w:rsidRPr="001338E8">
        <w:rPr>
          <w:rFonts w:ascii="Times New Roman" w:hAnsi="Times New Roman" w:cs="Times New Roman"/>
          <w:sz w:val="28"/>
          <w:szCs w:val="28"/>
        </w:rPr>
        <w:t>. В связи с отсутствием техники пришлось жать пшеницу серпами. Многие впервые познакомились с этим инструментом. Теперь, с началом нового учебного года, предстоит большая работа по изучению, отбору полученных семян. Дет</w:t>
      </w:r>
      <w:r w:rsidR="00BA15BD" w:rsidRPr="001338E8">
        <w:rPr>
          <w:rFonts w:ascii="Times New Roman" w:hAnsi="Times New Roman" w:cs="Times New Roman"/>
          <w:sz w:val="28"/>
          <w:szCs w:val="28"/>
        </w:rPr>
        <w:t>и з</w:t>
      </w:r>
      <w:r w:rsidR="00BA15BD" w:rsidRPr="001338E8">
        <w:rPr>
          <w:rFonts w:ascii="Times New Roman" w:hAnsi="Times New Roman" w:cs="Times New Roman"/>
          <w:sz w:val="28"/>
          <w:szCs w:val="28"/>
          <w:shd w:val="clear" w:color="auto" w:fill="FFFFFF"/>
        </w:rPr>
        <w:t>аймутся исследованиями и экспериментами</w:t>
      </w:r>
      <w:r w:rsidR="00BA15BD" w:rsidRPr="001338E8">
        <w:rPr>
          <w:rFonts w:ascii="Times New Roman" w:hAnsi="Times New Roman" w:cs="Times New Roman"/>
          <w:sz w:val="28"/>
          <w:szCs w:val="28"/>
        </w:rPr>
        <w:t xml:space="preserve"> </w:t>
      </w:r>
      <w:r w:rsidR="00B25A75" w:rsidRPr="001338E8">
        <w:rPr>
          <w:rFonts w:ascii="Times New Roman" w:hAnsi="Times New Roman" w:cs="Times New Roman"/>
          <w:sz w:val="28"/>
          <w:szCs w:val="28"/>
        </w:rPr>
        <w:t xml:space="preserve">в лабораториях «Точки роста». </w:t>
      </w:r>
    </w:p>
    <w:p w:rsidR="000B2DAF" w:rsidRDefault="00B25A7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CE2020"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Агрокласса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E2020" w:rsidRPr="00B153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только обеспечивает практические навыки, но и повышает интерес учащихся к аграрным профессиям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Появляется надежда на будущее развитие сельского хозяйства, </w:t>
      </w:r>
      <w:r w:rsidR="00BA15BD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привлечение школь</w:t>
      </w:r>
      <w:r w:rsidR="000B2DAF">
        <w:rPr>
          <w:rFonts w:ascii="Times New Roman" w:hAnsi="Times New Roman" w:cs="Times New Roman"/>
          <w:sz w:val="28"/>
          <w:szCs w:val="28"/>
          <w:shd w:val="clear" w:color="auto" w:fill="FFFFFF"/>
        </w:rPr>
        <w:t>ников к работе на родной земле.</w:t>
      </w:r>
    </w:p>
    <w:p w:rsidR="000B2DAF" w:rsidRPr="000B2DAF" w:rsidRDefault="000B2DA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Директ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 МКОУ ООШ №8:    И.А.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Ловянникова</w:t>
      </w:r>
      <w:proofErr w:type="spellEnd"/>
    </w:p>
    <w:sectPr w:rsidR="000B2DAF" w:rsidRPr="000B2DAF" w:rsidSect="004E1D80">
      <w:pgSz w:w="11910" w:h="16840"/>
      <w:pgMar w:top="919" w:right="278" w:bottom="1021" w:left="110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10EAE"/>
    <w:multiLevelType w:val="multilevel"/>
    <w:tmpl w:val="B0F2D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BF4438D"/>
    <w:multiLevelType w:val="multilevel"/>
    <w:tmpl w:val="ECDA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2B6918"/>
    <w:multiLevelType w:val="multilevel"/>
    <w:tmpl w:val="04AE0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2020"/>
    <w:rsid w:val="00070F2C"/>
    <w:rsid w:val="000B2DAF"/>
    <w:rsid w:val="001338E8"/>
    <w:rsid w:val="00271380"/>
    <w:rsid w:val="00464D95"/>
    <w:rsid w:val="004E1D80"/>
    <w:rsid w:val="005774AA"/>
    <w:rsid w:val="0062747F"/>
    <w:rsid w:val="009B3506"/>
    <w:rsid w:val="00B153FD"/>
    <w:rsid w:val="00B25A75"/>
    <w:rsid w:val="00BA15BD"/>
    <w:rsid w:val="00CE2020"/>
    <w:rsid w:val="00E9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809D"/>
  <w15:docId w15:val="{08C14ECE-5D5A-4D3F-925E-3F77A6F4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2C"/>
  </w:style>
  <w:style w:type="paragraph" w:styleId="3">
    <w:name w:val="heading 3"/>
    <w:basedOn w:val="a"/>
    <w:link w:val="30"/>
    <w:uiPriority w:val="9"/>
    <w:qFormat/>
    <w:rsid w:val="00CE20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202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E20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tent--common-blockblock-3u">
    <w:name w:val="content--common-block__block-3u"/>
    <w:basedOn w:val="a"/>
    <w:rsid w:val="00CE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725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4</cp:revision>
  <dcterms:created xsi:type="dcterms:W3CDTF">2025-08-03T10:47:00Z</dcterms:created>
  <dcterms:modified xsi:type="dcterms:W3CDTF">2026-03-09T13:21:00Z</dcterms:modified>
</cp:coreProperties>
</file>