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0F6E5">
      <w:pPr>
        <w:jc w:val="left"/>
        <w:rPr>
          <w:rFonts w:hint="default" w:ascii="Times New Roman" w:hAnsi="Times New Roman" w:eastAsia="Arial" w:cs="Times New Roman"/>
          <w:b w:val="0"/>
          <w:bCs w:val="0"/>
          <w:i/>
          <w:iCs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/>
          <w:iCs/>
          <w:caps w:val="0"/>
          <w:spacing w:val="0"/>
          <w:sz w:val="28"/>
          <w:szCs w:val="28"/>
          <w:shd w:val="clear" w:fill="FFFFFF"/>
          <w:lang w:val="ru-RU"/>
        </w:rPr>
        <w:t>Полетаева Екатерина Сергеевна</w:t>
      </w:r>
    </w:p>
    <w:p w14:paraId="7903B461">
      <w:pPr>
        <w:jc w:val="left"/>
        <w:rPr>
          <w:rFonts w:hint="default" w:ascii="Times New Roman" w:hAnsi="Times New Roman" w:eastAsia="Arial" w:cs="Times New Roman"/>
          <w:b w:val="0"/>
          <w:bCs w:val="0"/>
          <w:i/>
          <w:iCs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/>
          <w:iCs/>
          <w:spacing w:val="0"/>
          <w:sz w:val="28"/>
          <w:szCs w:val="28"/>
          <w:shd w:val="clear" w:fill="FFFFFF"/>
          <w:lang w:val="ru-RU"/>
        </w:rPr>
        <w:t>Л</w:t>
      </w:r>
      <w:r>
        <w:rPr>
          <w:rFonts w:hint="default" w:ascii="Times New Roman" w:hAnsi="Times New Roman" w:eastAsia="Arial" w:cs="Times New Roman"/>
          <w:b w:val="0"/>
          <w:bCs w:val="0"/>
          <w:i/>
          <w:iCs/>
          <w:caps w:val="0"/>
          <w:spacing w:val="0"/>
          <w:sz w:val="28"/>
          <w:szCs w:val="28"/>
          <w:shd w:val="clear" w:fill="FFFFFF"/>
          <w:lang w:val="ru-RU"/>
        </w:rPr>
        <w:t>огопед Центра патологии речи и нейрореабилитации</w:t>
      </w:r>
    </w:p>
    <w:p w14:paraId="192AF887">
      <w:pPr>
        <w:jc w:val="left"/>
        <w:rPr>
          <w:rFonts w:hint="default" w:ascii="Times New Roman" w:hAnsi="Times New Roman" w:eastAsia="Arial" w:cs="Times New Roman"/>
          <w:b w:val="0"/>
          <w:bCs w:val="0"/>
          <w:i/>
          <w:iCs/>
          <w:caps w:val="0"/>
          <w:spacing w:val="0"/>
          <w:sz w:val="28"/>
          <w:szCs w:val="28"/>
          <w:shd w:val="clear" w:fill="FFFFFF"/>
          <w:lang w:val="ru-RU"/>
        </w:rPr>
      </w:pPr>
    </w:p>
    <w:p w14:paraId="4E1115FC">
      <w:pPr>
        <w:jc w:val="center"/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  <w:t>Влияние гаджетов на развитие речи у детей: взгляд логопеда</w:t>
      </w:r>
    </w:p>
    <w:p w14:paraId="41B724C0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</w:pPr>
    </w:p>
    <w:p w14:paraId="075D4593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</w:pPr>
      <w:bookmarkStart w:id="0" w:name="_GoBack"/>
      <w:bookmarkEnd w:id="0"/>
      <w:r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  <w:t>Предлагаю поговорить о теме, которая волнует многих современных родителей: как гаджеты влияют на развитие речи у детей.</w:t>
      </w:r>
    </w:p>
    <w:p w14:paraId="32EECA7E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  <w:t xml:space="preserve">очему эта тема актуальна? В </w:t>
      </w:r>
      <w:r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en-US"/>
        </w:rPr>
        <w:t>XXI</w:t>
      </w:r>
      <w:r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  <w:t xml:space="preserve"> веке гаджеты стали неотъемлемой частью жизни, в том числе и детской. Планшеты, смартфоны, телевизоры окружают ребенка с первых дней жизни. С одной стороны, существуют развивающие приложения и мультфильмы, которые могут показаться полезными. С другой - чрезмерное увлечение экранами может негативно сказаться на формировании речевых навыков.</w:t>
      </w:r>
    </w:p>
    <w:p w14:paraId="2392F2A7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48" w:afterAutospacing="0" w:line="288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  <w:u w:val="single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Как гаджеты могут навредить развитию речи?</w:t>
      </w:r>
    </w:p>
    <w:p w14:paraId="4A298D0E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Снижение потребности в общении.</w:t>
      </w:r>
      <w:r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  <w:t xml:space="preserve"> Когда ребенок занят игрой на планшете или просмотром видео, он меньше общается с родителями и сверстниками. А ведь именно живое общение - главный стимул для развития речи. </w:t>
      </w:r>
      <w:r>
        <w:rPr>
          <w:rFonts w:hint="default" w:eastAsia="Arial" w:cs="Times New Roman"/>
          <w:spacing w:val="0"/>
          <w:sz w:val="28"/>
          <w:szCs w:val="28"/>
          <w:shd w:val="clear" w:fill="FFFFFF"/>
          <w:lang w:val="ru-RU"/>
        </w:rPr>
        <w:t>Б</w:t>
      </w:r>
      <w:r>
        <w:rPr>
          <w:rFonts w:hint="default" w:eastAsia="Arial" w:cs="Times New Roman"/>
          <w:caps w:val="0"/>
          <w:spacing w:val="0"/>
          <w:sz w:val="28"/>
          <w:szCs w:val="28"/>
          <w:shd w:val="clear" w:fill="FFFFFF"/>
          <w:lang w:val="ru-RU"/>
        </w:rPr>
        <w:t>ез практики разговорных навыков развитие речи происходит медленнее.</w:t>
      </w:r>
    </w:p>
    <w:p w14:paraId="6AD77FB8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ассивное восприятие информации.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Мультфильмы и видео дают готовую аудиовизуальную картинку.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Р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ебенку не нужно придумывать истории, подбирать слова, описывать происходящее - все уже сделано за него. Это тормозит развитие связной речи и воображения.</w:t>
      </w:r>
    </w:p>
    <w:p w14:paraId="42BAE053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Ограниченный словарный запас.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Контент, который смотрит ребенок, часто содержит ограниченный набор слов и фраз.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В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результате активный словарь малыша может быть бедным, несмотря на большой объем пассивной информации.</w:t>
      </w:r>
    </w:p>
    <w:p w14:paraId="46E89A48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Проблемы с произношением.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Дети часто копируют неправильную речь персонажей мультфильмов или голосовых помощников: ускоренный темп, нечеткое произношение, неестественные интонации.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Э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то может привезти к нарушениям звукопроизношения.</w:t>
      </w:r>
    </w:p>
    <w:p w14:paraId="29ED0F0C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Нарушение формирования коммуникативных навыков.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Гаджет не может научить ребенка везти диалог, слушать собеседника, выражать эмоции словами.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В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реальной жизни такие дети могут испытывать трудности в общении со сверстниками.</w:t>
      </w:r>
    </w:p>
    <w:p w14:paraId="010FEA6A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shd w:val="clear" w:fill="FFFFFF"/>
          <w:lang w:val="ru-RU"/>
        </w:rPr>
        <w:t>О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тставание в развитии связной речи.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Вместо того, чтобы рассказывать истории, пересказывать сказки или описывать картинки, ребенок просто смотрит видео. Это мешает формированию развернутых речевых высказываний.</w:t>
      </w:r>
    </w:p>
    <w:p w14:paraId="4F0598A4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shd w:val="clear" w:fill="FFFFFF"/>
          <w:lang w:val="ru-RU"/>
        </w:rPr>
        <w:t>Гиперактивность и дефицит внимания.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Быстро сменяющиеся кадры в мультфильмах и играх приучают мозг к постоянной стимуляции.ребенку становится сложно сконцентрироваться на спокойных занятиях, особенно требующих речевого участия (чтение, обсуждение, игры по провилам).</w:t>
      </w:r>
    </w:p>
    <w:p w14:paraId="0350D780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center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ru-RU"/>
        </w:rPr>
        <w:t>Когда гаджеты могут быть полезны?</w:t>
      </w:r>
    </w:p>
    <w:p w14:paraId="65E2ECD9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Н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е стоит бояться технологий - при разумном подходе они могут стать помощником в развитии речи.</w:t>
      </w:r>
    </w:p>
    <w:p w14:paraId="789483AA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Обучающие приложения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 с интерактивными заданиями помогают закрепить правильное звукопроизношение, расширить словарный запас, развить фонематический слух.</w:t>
      </w:r>
    </w:p>
    <w:p w14:paraId="47BF50EF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А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удиосказки 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(в умеренном количестве) тренируют слуховое восприятие и воображение.</w:t>
      </w:r>
    </w:p>
    <w:p w14:paraId="2D439F32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В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идеосвязь с родственниками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 дает возможность практиковать речь в реальном общении, даже если близкие живут далеко.</w:t>
      </w:r>
    </w:p>
    <w:p w14:paraId="7C85A31D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Совместный просмотр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 с обсуждением увиденного стимулирует диалогическую речь и мышление.</w:t>
      </w:r>
    </w:p>
    <w:p w14:paraId="4258CDD7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center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ru-RU"/>
        </w:rPr>
        <w:t>Рекомендации для родителей.</w:t>
      </w:r>
    </w:p>
    <w:p w14:paraId="23C47E0F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К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ак минимизировать негативное влияние электронных устройств и использовать их с пользой?</w:t>
      </w:r>
    </w:p>
    <w:p w14:paraId="653D4F69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С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облюдайте возрастные ограничения:</w:t>
      </w:r>
    </w:p>
    <w:p w14:paraId="558542A8">
      <w:pPr>
        <w:pStyle w:val="5"/>
        <w:keepNext w:val="0"/>
        <w:keepLines w:val="0"/>
        <w:widowControl/>
        <w:suppressLineNumbers w:val="0"/>
        <w:spacing w:before="96" w:beforeAutospacing="0" w:after="96" w:afterAutospacing="0" w:line="336" w:lineRule="atLeast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до 2 лет — полный запрет на экраны;</w:t>
      </w:r>
    </w:p>
    <w:p w14:paraId="286ED195">
      <w:pPr>
        <w:pStyle w:val="5"/>
        <w:keepNext w:val="0"/>
        <w:keepLines w:val="0"/>
        <w:widowControl/>
        <w:suppressLineNumbers w:val="0"/>
        <w:spacing w:before="96" w:beforeAutospacing="0" w:after="96" w:afterAutospacing="0" w:line="336" w:lineRule="atLeast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2–4 года — не более 30–60 минут в день;</w:t>
      </w:r>
    </w:p>
    <w:p w14:paraId="67EBD7A3">
      <w:pPr>
        <w:pStyle w:val="5"/>
        <w:keepNext w:val="0"/>
        <w:keepLines w:val="0"/>
        <w:widowControl/>
        <w:suppressLineNumbers w:val="0"/>
        <w:spacing w:before="96" w:beforeAutospacing="0" w:after="96" w:afterAutospacing="0" w:line="336" w:lineRule="atLeast"/>
        <w:ind w:left="0" w:right="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5–7 лет — до 1 часа в день;</w:t>
      </w:r>
    </w:p>
    <w:p w14:paraId="2AEAD593">
      <w:pPr>
        <w:pStyle w:val="5"/>
        <w:keepNext w:val="0"/>
        <w:keepLines w:val="0"/>
        <w:widowControl/>
        <w:suppressLineNumbers w:val="0"/>
        <w:spacing w:before="96" w:beforeAutospacing="0" w:after="96" w:afterAutospacing="0" w:line="336" w:lineRule="atLeast"/>
        <w:ind w:left="0" w:right="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школьники — до 2 часов с перерывами.</w:t>
      </w:r>
    </w:p>
    <w:p w14:paraId="3962784C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Контролируйте содержание.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 Выбирайте образовательные программы, качественные мультфильмы с четкой дикцией персонажей. Избегайте видео с быстрой сменой кадров и агрессивной подачей.</w:t>
      </w:r>
    </w:p>
    <w:p w14:paraId="44D69F04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П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рактикуйте «активное медиапотребление»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: обсуждайте с ребенком увиденное («Что произошло? Почему герой так поступил? Как бы ты поступил?»); пересказывайте сюжет вместе; придумывайте альтернативные концовки.</w:t>
      </w:r>
    </w:p>
    <w:p w14:paraId="2DBDD033">
      <w:pPr>
        <w:pStyle w:val="5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336" w:lineRule="atLeast"/>
        <w:ind w:left="0" w:leftChars="0" w:right="0" w:firstLine="397" w:firstLineChars="142"/>
        <w:jc w:val="both"/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Заменяйте экранное время на живое общение: </w:t>
      </w:r>
    </w:p>
    <w:p w14:paraId="2F72DBFC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Chars="0" w:right="0" w:right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играйте в настольные игры;</w:t>
      </w:r>
    </w:p>
    <w:p w14:paraId="7BD04BB3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Chars="0" w:right="0" w:right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читайте книги вслух и обсуждайте их;</w:t>
      </w:r>
    </w:p>
    <w:p w14:paraId="0889E275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Chars="0" w:right="0" w:right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занимайтесь творчеством (лепка, рисование, конструирование) с комментариями;</w:t>
      </w:r>
    </w:p>
    <w:p w14:paraId="0D0F93C5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Chars="0" w:right="0" w:right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проводите время на прогулке, описывая все вокруг.</w:t>
      </w:r>
    </w:p>
    <w:p w14:paraId="1A815684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Будьте примером.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 Если родители постоянно «в телефоне», ребенок будет копировать это поведение.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П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оказывайте ценность живого общения.</w:t>
      </w:r>
    </w:p>
    <w:p w14:paraId="294E3A59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397" w:firstLineChars="142"/>
        <w:jc w:val="both"/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С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оздавайте зоны и время без электронных устройств:</w:t>
      </w:r>
    </w:p>
    <w:p w14:paraId="021690BA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0" w:firstLine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во время еды;</w:t>
      </w:r>
    </w:p>
    <w:p w14:paraId="0B7C6EC9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0" w:firstLine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в игровой комнате;</w:t>
      </w:r>
    </w:p>
    <w:p w14:paraId="69D9DE9C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0" w:firstLineChars="0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- за час до сна.</w:t>
      </w:r>
    </w:p>
    <w:p w14:paraId="37EA4502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О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бращайтесь к специалистам.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Е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сли вы заметили, что речь ребенка развивается с отставанием, не ждите «само пройдет». Консультация логопеда поможет вовремя скорректировать проблему.</w:t>
      </w:r>
    </w:p>
    <w:p w14:paraId="7133C61C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397" w:firstLineChars="142"/>
        <w:jc w:val="both"/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/>
          <w:iCs/>
          <w:spacing w:val="0"/>
          <w:sz w:val="28"/>
          <w:szCs w:val="28"/>
          <w:u w:val="none"/>
          <w:shd w:val="clear" w:fill="FFFFFF"/>
          <w:lang w:val="ru-RU"/>
        </w:rPr>
        <w:t>З</w:t>
      </w:r>
      <w:r>
        <w:rPr>
          <w:rFonts w:hint="default" w:eastAsia="Arial" w:cs="Times New Roman"/>
          <w:i/>
          <w:iCs/>
          <w:caps w:val="0"/>
          <w:spacing w:val="0"/>
          <w:sz w:val="28"/>
          <w:szCs w:val="28"/>
          <w:u w:val="none"/>
          <w:shd w:val="clear" w:fill="FFFFFF"/>
          <w:lang w:val="ru-RU"/>
        </w:rPr>
        <w:t>аключение.</w:t>
      </w:r>
    </w:p>
    <w:p w14:paraId="08EF7565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Г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аджеты - это инструмент, который может как помочь, так и помешать развитию речи у ребенка. Ключевое слово здесь «баланс». Ограничение экранного времени, качественное содержание, и, самое главное, активное участие родителей в жизни малыша помогут вырастить ребенка с развитой, красивой и грамотной речью.</w:t>
      </w:r>
    </w:p>
    <w:p w14:paraId="0510C905">
      <w:pPr>
        <w:pStyle w:val="5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96" w:beforeAutospacing="0" w:after="96" w:afterAutospacing="0" w:line="336" w:lineRule="atLeast"/>
        <w:ind w:left="0" w:leftChars="0" w:right="0" w:rightChars="0" w:firstLine="397" w:firstLineChars="142"/>
        <w:jc w:val="both"/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П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 xml:space="preserve">омните: никакие технологии не заменят маминого голоса, папиных сказок на ночь и совместных игр всей семьей. </w:t>
      </w:r>
      <w:r>
        <w:rPr>
          <w:rFonts w:hint="default" w:eastAsia="Arial" w:cs="Times New Roman"/>
          <w:i w:val="0"/>
          <w:iCs w:val="0"/>
          <w:spacing w:val="0"/>
          <w:sz w:val="28"/>
          <w:szCs w:val="28"/>
          <w:u w:val="none"/>
          <w:shd w:val="clear" w:fill="FFFFFF"/>
          <w:lang w:val="ru-RU"/>
        </w:rPr>
        <w:t>Б</w:t>
      </w:r>
      <w:r>
        <w:rPr>
          <w:rFonts w:hint="default" w:eastAsia="Arial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ru-RU"/>
        </w:rPr>
        <w:t>ерегите живую речь - она основа успешного развития вашего ребенка!</w:t>
      </w:r>
    </w:p>
    <w:sectPr>
      <w:pgSz w:w="11906" w:h="16838"/>
      <w:pgMar w:top="1440" w:right="15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75D24"/>
    <w:rsid w:val="12AC57F3"/>
    <w:rsid w:val="1A7E1175"/>
    <w:rsid w:val="23C629BC"/>
    <w:rsid w:val="3ADF3001"/>
    <w:rsid w:val="3BBA558A"/>
    <w:rsid w:val="41FE1CEF"/>
    <w:rsid w:val="467705C3"/>
    <w:rsid w:val="68D43A43"/>
    <w:rsid w:val="6EAE3C9E"/>
    <w:rsid w:val="7FC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2026-03-09T12:27:24Z</dcterms:created>
  <dc:creator>user</dc:creator>
  <cp:lastModifiedBy>Екатерина П</cp:lastModifiedBy>
  <dcterms:modified xsi:type="dcterms:W3CDTF">2026-03-09T14:48:04Z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30DDA6A16E3D49CE87281BA6ABC64DC4_12</vt:lpwstr>
  </property>
</Properties>
</file>