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A04003" w14:textId="7720E327" w:rsidR="00836A79" w:rsidRDefault="0037150A" w:rsidP="00836A79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Статья </w:t>
      </w:r>
      <w:r w:rsidR="00836A79" w:rsidRPr="00836A79">
        <w:rPr>
          <w:rFonts w:ascii="Times New Roman" w:eastAsia="Times New Roman" w:hAnsi="Times New Roman" w:cs="Times New Roman"/>
          <w:b/>
          <w:sz w:val="28"/>
          <w:szCs w:val="28"/>
        </w:rPr>
        <w:t>на тему: «Визуальное расписание в работе с детьми дошкольного возраста с нарушениями слуха»</w:t>
      </w:r>
    </w:p>
    <w:p w14:paraId="7BC462BE" w14:textId="77777777" w:rsidR="00640E0E" w:rsidRPr="00836A79" w:rsidRDefault="00640E0E" w:rsidP="00640E0E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Составитель: </w:t>
      </w:r>
      <w:r>
        <w:rPr>
          <w:rFonts w:ascii="Times New Roman" w:eastAsia="Times New Roman" w:hAnsi="Times New Roman" w:cs="Times New Roman"/>
          <w:sz w:val="28"/>
          <w:szCs w:val="28"/>
        </w:rPr>
        <w:t>Волкова Анастасия Александровна (должность –воспитатель).</w:t>
      </w:r>
    </w:p>
    <w:p w14:paraId="380D00F2" w14:textId="77777777" w:rsidR="00836A79" w:rsidRPr="00836A79" w:rsidRDefault="00836A79" w:rsidP="00836A79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36A79">
        <w:rPr>
          <w:rFonts w:ascii="Times New Roman" w:eastAsia="Times New Roman" w:hAnsi="Times New Roman" w:cs="Times New Roman"/>
          <w:b/>
          <w:sz w:val="28"/>
          <w:szCs w:val="28"/>
        </w:rPr>
        <w:t>Аннотация</w:t>
      </w:r>
      <w:r w:rsidRPr="00836A79">
        <w:rPr>
          <w:rFonts w:ascii="Times New Roman" w:eastAsia="Times New Roman" w:hAnsi="Times New Roman" w:cs="Times New Roman"/>
          <w:sz w:val="28"/>
          <w:szCs w:val="28"/>
        </w:rPr>
        <w:t>: В статье раскрывается потенциал визуального расписания как ключевого инструмента коррекционно-развивающей работы с дошкольниками с нарушениями слуха. Рассматриваются теоретические основы его применения, конкретные методические приёмы создания и использования, а также ожидаемые образовательные и психологические результаты. Материал адресован педагогам-дефектологам (сурдопедагогам), воспитателям групп компенсирующей направленности и родителям.</w:t>
      </w:r>
    </w:p>
    <w:p w14:paraId="65EA14E9" w14:textId="77777777" w:rsidR="00836A79" w:rsidRPr="00836A79" w:rsidRDefault="00836A79" w:rsidP="00836A79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36A79">
        <w:rPr>
          <w:rFonts w:ascii="Times New Roman" w:eastAsia="Times New Roman" w:hAnsi="Times New Roman" w:cs="Times New Roman"/>
          <w:b/>
          <w:sz w:val="28"/>
          <w:szCs w:val="28"/>
        </w:rPr>
        <w:t>Ключевые слова</w:t>
      </w:r>
      <w:r>
        <w:rPr>
          <w:rFonts w:ascii="Times New Roman" w:eastAsia="Times New Roman" w:hAnsi="Times New Roman" w:cs="Times New Roman"/>
          <w:sz w:val="28"/>
          <w:szCs w:val="28"/>
        </w:rPr>
        <w:t>: нарушение</w:t>
      </w:r>
      <w:r w:rsidRPr="00836A79">
        <w:rPr>
          <w:rFonts w:ascii="Times New Roman" w:eastAsia="Times New Roman" w:hAnsi="Times New Roman" w:cs="Times New Roman"/>
          <w:sz w:val="28"/>
          <w:szCs w:val="28"/>
        </w:rPr>
        <w:t xml:space="preserve"> слуха, глухие и слабослышащие дети, дошкольный возраст, визуальная поддержка, визуальное расписание, структурированное обучение, коммуникация, коррекционная педагогика.</w:t>
      </w:r>
    </w:p>
    <w:p w14:paraId="6031160B" w14:textId="77777777" w:rsidR="00836A79" w:rsidRPr="00836A79" w:rsidRDefault="00836A79" w:rsidP="00836A79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36A79">
        <w:rPr>
          <w:rFonts w:ascii="Times New Roman" w:eastAsia="Times New Roman" w:hAnsi="Times New Roman" w:cs="Times New Roman"/>
          <w:b/>
          <w:sz w:val="28"/>
          <w:szCs w:val="28"/>
        </w:rPr>
        <w:t>Введение</w:t>
      </w:r>
    </w:p>
    <w:p w14:paraId="5627974F" w14:textId="77777777" w:rsidR="00836A79" w:rsidRPr="00836A79" w:rsidRDefault="00836A79" w:rsidP="00836A79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36A79">
        <w:rPr>
          <w:rFonts w:ascii="Times New Roman" w:eastAsia="Times New Roman" w:hAnsi="Times New Roman" w:cs="Times New Roman"/>
          <w:sz w:val="28"/>
          <w:szCs w:val="28"/>
        </w:rPr>
        <w:t>Эффективное образование и социализация детей дошкольного возраста с нарушениями слуха требуют особых педагогических подходов, компенсирующих дефицит слуховой информации. На первое место выходит визуальный канал восприятия как наиболее доступный и информативный. В этом контексте визуальное расписание (ВР) становится не просто организационным, а фундаментальным коррекционно-развивающим средством. Оно выполняет функции адаптивного «коммуникатора», «регулятора» и «организатора», обеспечивая ребёнку предсказуемость среды, снижая тревожность и формируя базовые навыки самостоятельности и речевой деятельности.</w:t>
      </w:r>
    </w:p>
    <w:p w14:paraId="47E4A071" w14:textId="77777777" w:rsidR="00836A79" w:rsidRPr="00836A79" w:rsidRDefault="00836A79" w:rsidP="00640E0E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36A79">
        <w:rPr>
          <w:rFonts w:ascii="Times New Roman" w:eastAsia="Times New Roman" w:hAnsi="Times New Roman" w:cs="Times New Roman"/>
          <w:b/>
          <w:sz w:val="28"/>
          <w:szCs w:val="28"/>
        </w:rPr>
        <w:t>Теоретическое обоснование метода</w:t>
      </w:r>
    </w:p>
    <w:p w14:paraId="28EBFAB9" w14:textId="77777777" w:rsidR="00836A79" w:rsidRPr="00836A79" w:rsidRDefault="00836A79" w:rsidP="00836A79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36A79">
        <w:rPr>
          <w:rFonts w:ascii="Times New Roman" w:eastAsia="Times New Roman" w:hAnsi="Times New Roman" w:cs="Times New Roman"/>
          <w:sz w:val="28"/>
          <w:szCs w:val="28"/>
        </w:rPr>
        <w:t>Применение визуального расписания опирается на ряд психолого-педагогических особенностей детей с нарушенным слухом:</w:t>
      </w:r>
    </w:p>
    <w:p w14:paraId="7FFE65B8" w14:textId="77777777" w:rsidR="00836A79" w:rsidRPr="00836A79" w:rsidRDefault="00836A79" w:rsidP="00836A79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36A79">
        <w:rPr>
          <w:rFonts w:ascii="Times New Roman" w:eastAsia="Times New Roman" w:hAnsi="Times New Roman" w:cs="Times New Roman"/>
          <w:sz w:val="28"/>
          <w:szCs w:val="28"/>
        </w:rPr>
        <w:t>1. Визуальная доминанта: Восприятие мира у таких детей преимущественно зрительное. Они лучше усваивают, запоминают и оперируют зрительными образами и знаками.</w:t>
      </w:r>
    </w:p>
    <w:p w14:paraId="5D912DDE" w14:textId="77777777" w:rsidR="00836A79" w:rsidRPr="00836A79" w:rsidRDefault="00836A79" w:rsidP="00836A79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36A79">
        <w:rPr>
          <w:rFonts w:ascii="Times New Roman" w:eastAsia="Times New Roman" w:hAnsi="Times New Roman" w:cs="Times New Roman"/>
          <w:sz w:val="28"/>
          <w:szCs w:val="28"/>
        </w:rPr>
        <w:lastRenderedPageBreak/>
        <w:t>2. Потребность в структурировании: Непонимание устных инструкций создаёт ощущение хаоса и неопределённости. Чёткая последовательность событий, представленная визуально, даёт опору, снижает фрустрацию и нежелательное поведение.</w:t>
      </w:r>
    </w:p>
    <w:p w14:paraId="25997863" w14:textId="77777777" w:rsidR="00836A79" w:rsidRPr="00836A79" w:rsidRDefault="00836A79" w:rsidP="00836A79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36A79">
        <w:rPr>
          <w:rFonts w:ascii="Times New Roman" w:eastAsia="Times New Roman" w:hAnsi="Times New Roman" w:cs="Times New Roman"/>
          <w:sz w:val="28"/>
          <w:szCs w:val="28"/>
        </w:rPr>
        <w:t>3. Развитие внутренней речи и планирования: ВР выступает внешним прототипом будущего внутреннего плана действий. Ребёнок учится «считывать» предстоящие события, мысленно готовиться к ним, что является основой для развития регуляторных функций.</w:t>
      </w:r>
    </w:p>
    <w:p w14:paraId="0BAC4689" w14:textId="77777777" w:rsidR="00836A79" w:rsidRPr="00836A79" w:rsidRDefault="00836A79" w:rsidP="00836A79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36A79">
        <w:rPr>
          <w:rFonts w:ascii="Times New Roman" w:eastAsia="Times New Roman" w:hAnsi="Times New Roman" w:cs="Times New Roman"/>
          <w:sz w:val="28"/>
          <w:szCs w:val="28"/>
        </w:rPr>
        <w:t>4. Стимулирование речевого развития: Каждое изображение в расписании — это предмет обсуждения, повод для усвоения и использования новых слов (существительных, глаголов, прилагательных), фраз («Что будем делать?», «Сначала…, потом…», «Закончили»).</w:t>
      </w:r>
    </w:p>
    <w:p w14:paraId="6B1A9DB4" w14:textId="77777777" w:rsidR="00836A79" w:rsidRPr="00836A79" w:rsidRDefault="00836A79" w:rsidP="00640E0E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36A79">
        <w:rPr>
          <w:rFonts w:ascii="Times New Roman" w:eastAsia="Times New Roman" w:hAnsi="Times New Roman" w:cs="Times New Roman"/>
          <w:b/>
          <w:sz w:val="28"/>
          <w:szCs w:val="28"/>
        </w:rPr>
        <w:t>Цели и задачи использования визуального расписания</w:t>
      </w:r>
    </w:p>
    <w:p w14:paraId="7720FB79" w14:textId="77777777" w:rsidR="00836A79" w:rsidRPr="00836A79" w:rsidRDefault="00836A79" w:rsidP="00836A79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36A79">
        <w:rPr>
          <w:rFonts w:ascii="Times New Roman" w:eastAsia="Times New Roman" w:hAnsi="Times New Roman" w:cs="Times New Roman"/>
          <w:sz w:val="28"/>
          <w:szCs w:val="28"/>
        </w:rPr>
        <w:t>Цель: Создание адаптированной, предсказуемой и коммуникативно насыщенной образовательной среды для формирования самостоятельности, навыков деятельности и речевого развития дошкольников с нарушениями слуха.</w:t>
      </w:r>
    </w:p>
    <w:p w14:paraId="475C3F2D" w14:textId="77777777" w:rsidR="00836A79" w:rsidRPr="00836A79" w:rsidRDefault="00836A79" w:rsidP="00836A79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36A79">
        <w:rPr>
          <w:rFonts w:ascii="Times New Roman" w:eastAsia="Times New Roman" w:hAnsi="Times New Roman" w:cs="Times New Roman"/>
          <w:sz w:val="28"/>
          <w:szCs w:val="28"/>
        </w:rPr>
        <w:t>Задачи:</w:t>
      </w:r>
    </w:p>
    <w:p w14:paraId="38F082AE" w14:textId="77777777" w:rsidR="00731129" w:rsidRDefault="00836A79" w:rsidP="00731129">
      <w:pPr>
        <w:pStyle w:val="a3"/>
        <w:numPr>
          <w:ilvl w:val="0"/>
          <w:numId w:val="2"/>
        </w:numPr>
        <w:shd w:val="clear" w:color="auto" w:fill="FFFFFF"/>
        <w:spacing w:after="0" w:line="360" w:lineRule="auto"/>
        <w:ind w:left="714" w:hanging="357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1129">
        <w:rPr>
          <w:rFonts w:ascii="Times New Roman" w:eastAsia="Times New Roman" w:hAnsi="Times New Roman" w:cs="Times New Roman"/>
          <w:sz w:val="28"/>
          <w:szCs w:val="28"/>
        </w:rPr>
        <w:t>Коммуникативные: Расширять пассивный и активный словарь, формировать фразовую речь, стимулировать диалоговое взаимодействие (взрослый-ребёнок, ребёнок-ребёнок).</w:t>
      </w:r>
    </w:p>
    <w:p w14:paraId="7DD2252C" w14:textId="77777777" w:rsidR="00731129" w:rsidRDefault="00836A79" w:rsidP="00731129">
      <w:pPr>
        <w:pStyle w:val="a3"/>
        <w:numPr>
          <w:ilvl w:val="0"/>
          <w:numId w:val="2"/>
        </w:numPr>
        <w:shd w:val="clear" w:color="auto" w:fill="FFFFFF"/>
        <w:spacing w:after="0" w:line="360" w:lineRule="auto"/>
        <w:ind w:left="714" w:hanging="357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1129">
        <w:rPr>
          <w:rFonts w:ascii="Times New Roman" w:eastAsia="Times New Roman" w:hAnsi="Times New Roman" w:cs="Times New Roman"/>
          <w:sz w:val="28"/>
          <w:szCs w:val="28"/>
        </w:rPr>
        <w:t>Организационные: Обеспечивать понимание последовательности режимных моментов и видов деятельности; облегчать переход от одного занятия к другому.</w:t>
      </w:r>
    </w:p>
    <w:p w14:paraId="01E912A2" w14:textId="77777777" w:rsidR="00731129" w:rsidRDefault="00836A79" w:rsidP="00731129">
      <w:pPr>
        <w:pStyle w:val="a3"/>
        <w:numPr>
          <w:ilvl w:val="0"/>
          <w:numId w:val="2"/>
        </w:numPr>
        <w:shd w:val="clear" w:color="auto" w:fill="FFFFFF"/>
        <w:spacing w:after="0" w:line="360" w:lineRule="auto"/>
        <w:ind w:left="714" w:hanging="357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1129">
        <w:rPr>
          <w:rFonts w:ascii="Times New Roman" w:eastAsia="Times New Roman" w:hAnsi="Times New Roman" w:cs="Times New Roman"/>
          <w:sz w:val="28"/>
          <w:szCs w:val="28"/>
        </w:rPr>
        <w:t>Поведенческие: Снижать уровень тревожности и нежелательного поведения, вызванного непониманием ситуации; повышать мотивацию к деятельности (завершил один этап — перешёл к следующему).</w:t>
      </w:r>
    </w:p>
    <w:p w14:paraId="657C77E3" w14:textId="77777777" w:rsidR="00731129" w:rsidRDefault="00836A79" w:rsidP="00731129">
      <w:pPr>
        <w:pStyle w:val="a3"/>
        <w:numPr>
          <w:ilvl w:val="0"/>
          <w:numId w:val="2"/>
        </w:numPr>
        <w:shd w:val="clear" w:color="auto" w:fill="FFFFFF"/>
        <w:spacing w:after="0" w:line="360" w:lineRule="auto"/>
        <w:ind w:left="714" w:hanging="357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1129">
        <w:rPr>
          <w:rFonts w:ascii="Times New Roman" w:eastAsia="Times New Roman" w:hAnsi="Times New Roman" w:cs="Times New Roman"/>
          <w:sz w:val="28"/>
          <w:szCs w:val="28"/>
        </w:rPr>
        <w:t>Когнитивные: Развивать память, внимание, мышление (установление причинно-следственных связей, планирование).</w:t>
      </w:r>
    </w:p>
    <w:p w14:paraId="731031A8" w14:textId="77777777" w:rsidR="00836A79" w:rsidRPr="00731129" w:rsidRDefault="00836A79" w:rsidP="00731129">
      <w:pPr>
        <w:pStyle w:val="a3"/>
        <w:numPr>
          <w:ilvl w:val="0"/>
          <w:numId w:val="2"/>
        </w:numPr>
        <w:shd w:val="clear" w:color="auto" w:fill="FFFFFF"/>
        <w:spacing w:after="0" w:line="360" w:lineRule="auto"/>
        <w:ind w:left="714" w:hanging="357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1129">
        <w:rPr>
          <w:rFonts w:ascii="Times New Roman" w:eastAsia="Times New Roman" w:hAnsi="Times New Roman" w:cs="Times New Roman"/>
          <w:sz w:val="28"/>
          <w:szCs w:val="28"/>
        </w:rPr>
        <w:lastRenderedPageBreak/>
        <w:t>Социально-бытовые: Формировать навыки самообслуживания и самостоятельной организации простой деятельности.</w:t>
      </w:r>
    </w:p>
    <w:p w14:paraId="4F4DE3FB" w14:textId="77777777" w:rsidR="00836A79" w:rsidRPr="00836A79" w:rsidRDefault="00836A79" w:rsidP="00731129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36A79">
        <w:rPr>
          <w:rFonts w:ascii="Times New Roman" w:eastAsia="Times New Roman" w:hAnsi="Times New Roman" w:cs="Times New Roman"/>
          <w:b/>
          <w:sz w:val="28"/>
          <w:szCs w:val="28"/>
        </w:rPr>
        <w:t>Виды визуальных расписаний и этапы их внедрения</w:t>
      </w:r>
    </w:p>
    <w:p w14:paraId="7A2FE806" w14:textId="77777777" w:rsidR="00836A79" w:rsidRPr="00836A79" w:rsidRDefault="003B3E6C" w:rsidP="00836A79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4860D0F2" wp14:editId="453CB8D8">
            <wp:simplePos x="0" y="0"/>
            <wp:positionH relativeFrom="column">
              <wp:posOffset>3272790</wp:posOffset>
            </wp:positionH>
            <wp:positionV relativeFrom="paragraph">
              <wp:posOffset>452120</wp:posOffset>
            </wp:positionV>
            <wp:extent cx="2981325" cy="4781550"/>
            <wp:effectExtent l="19050" t="0" r="9525" b="0"/>
            <wp:wrapThrough wrapText="bothSides">
              <wp:wrapPolygon edited="0">
                <wp:start x="-138" y="0"/>
                <wp:lineTo x="-138" y="21514"/>
                <wp:lineTo x="21669" y="21514"/>
                <wp:lineTo x="21669" y="0"/>
                <wp:lineTo x="-138" y="0"/>
              </wp:wrapPolygon>
            </wp:wrapThrough>
            <wp:docPr id="1" name="Рисунок 1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1325" cy="478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36A79" w:rsidRPr="00836A79">
        <w:rPr>
          <w:rFonts w:ascii="Times New Roman" w:eastAsia="Times New Roman" w:hAnsi="Times New Roman" w:cs="Times New Roman"/>
          <w:sz w:val="28"/>
          <w:szCs w:val="28"/>
        </w:rPr>
        <w:t>Вид расписания выбирается исходя из возраста, уровня развития речи и познавательных возможностей ребёнка.</w:t>
      </w:r>
    </w:p>
    <w:p w14:paraId="1AE53833" w14:textId="77777777" w:rsidR="00836A79" w:rsidRPr="00836A79" w:rsidRDefault="007A2516" w:rsidP="00836A79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 Предметное расписание: и</w:t>
      </w:r>
      <w:r w:rsidR="00836A79" w:rsidRPr="00836A79">
        <w:rPr>
          <w:rFonts w:ascii="Times New Roman" w:eastAsia="Times New Roman" w:hAnsi="Times New Roman" w:cs="Times New Roman"/>
          <w:sz w:val="28"/>
          <w:szCs w:val="28"/>
        </w:rPr>
        <w:t>спользуются реальные предметы или их миниатюры (например, ложка — приём пищи, краски — рисование). Подходит для самых младших или для детей с комплексными нарушениями.</w:t>
      </w:r>
    </w:p>
    <w:p w14:paraId="66A9C67B" w14:textId="77777777" w:rsidR="00836A79" w:rsidRPr="00836A79" w:rsidRDefault="00836A79" w:rsidP="00836A79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36A79">
        <w:rPr>
          <w:rFonts w:ascii="Times New Roman" w:eastAsia="Times New Roman" w:hAnsi="Times New Roman" w:cs="Times New Roman"/>
          <w:sz w:val="28"/>
          <w:szCs w:val="28"/>
        </w:rPr>
        <w:t>2. Фото</w:t>
      </w:r>
      <w:r w:rsidR="007A2516">
        <w:rPr>
          <w:rFonts w:ascii="Times New Roman" w:eastAsia="Times New Roman" w:hAnsi="Times New Roman" w:cs="Times New Roman"/>
          <w:sz w:val="28"/>
          <w:szCs w:val="28"/>
        </w:rPr>
        <w:t>графическое расписание: п</w:t>
      </w:r>
      <w:r w:rsidRPr="00836A79">
        <w:rPr>
          <w:rFonts w:ascii="Times New Roman" w:eastAsia="Times New Roman" w:hAnsi="Times New Roman" w:cs="Times New Roman"/>
          <w:sz w:val="28"/>
          <w:szCs w:val="28"/>
        </w:rPr>
        <w:t>рименяются фотографии конкретных помещений, действий, людей (фото логопеда, фото горки на площадке). Наиболее понятный и конкретный уровень.</w:t>
      </w:r>
    </w:p>
    <w:p w14:paraId="1A30413D" w14:textId="77777777" w:rsidR="00836A79" w:rsidRPr="00836A79" w:rsidRDefault="00836A79" w:rsidP="00836A79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36A79">
        <w:rPr>
          <w:rFonts w:ascii="Times New Roman" w:eastAsia="Times New Roman" w:hAnsi="Times New Roman" w:cs="Times New Roman"/>
          <w:sz w:val="28"/>
          <w:szCs w:val="28"/>
        </w:rPr>
        <w:t>3. Пиктографич</w:t>
      </w:r>
      <w:r w:rsidR="007A2516">
        <w:rPr>
          <w:rFonts w:ascii="Times New Roman" w:eastAsia="Times New Roman" w:hAnsi="Times New Roman" w:cs="Times New Roman"/>
          <w:sz w:val="28"/>
          <w:szCs w:val="28"/>
        </w:rPr>
        <w:t>еское (символьное) расписание: и</w:t>
      </w:r>
      <w:r w:rsidRPr="00836A79">
        <w:rPr>
          <w:rFonts w:ascii="Times New Roman" w:eastAsia="Times New Roman" w:hAnsi="Times New Roman" w:cs="Times New Roman"/>
          <w:sz w:val="28"/>
          <w:szCs w:val="28"/>
        </w:rPr>
        <w:t xml:space="preserve">спользуются черно-белые или цветные пиктограммы, универсальные символы (PECS, </w:t>
      </w:r>
      <w:proofErr w:type="spellStart"/>
      <w:r w:rsidRPr="00836A79">
        <w:rPr>
          <w:rFonts w:ascii="Times New Roman" w:eastAsia="Times New Roman" w:hAnsi="Times New Roman" w:cs="Times New Roman"/>
          <w:sz w:val="28"/>
          <w:szCs w:val="28"/>
        </w:rPr>
        <w:t>Boardmaker</w:t>
      </w:r>
      <w:proofErr w:type="spellEnd"/>
      <w:r w:rsidRPr="00836A79">
        <w:rPr>
          <w:rFonts w:ascii="Times New Roman" w:eastAsia="Times New Roman" w:hAnsi="Times New Roman" w:cs="Times New Roman"/>
          <w:sz w:val="28"/>
          <w:szCs w:val="28"/>
        </w:rPr>
        <w:t>). Способствуют обобщению понятий.</w:t>
      </w:r>
    </w:p>
    <w:p w14:paraId="484391DC" w14:textId="77777777" w:rsidR="00836A79" w:rsidRPr="00836A79" w:rsidRDefault="007A2516" w:rsidP="00836A79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4. Смешанное расписание: к</w:t>
      </w:r>
      <w:r w:rsidR="00836A79" w:rsidRPr="00836A79">
        <w:rPr>
          <w:rFonts w:ascii="Times New Roman" w:eastAsia="Times New Roman" w:hAnsi="Times New Roman" w:cs="Times New Roman"/>
          <w:sz w:val="28"/>
          <w:szCs w:val="28"/>
        </w:rPr>
        <w:t>омбинация фотографий, пиктограмм и написанных слов. Используется для детей, начинающих осваивать глобальное чтение.</w:t>
      </w:r>
    </w:p>
    <w:p w14:paraId="633F7073" w14:textId="77777777" w:rsidR="00836A79" w:rsidRPr="00836A79" w:rsidRDefault="00836A79" w:rsidP="00836A79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36A79">
        <w:rPr>
          <w:rFonts w:ascii="Times New Roman" w:eastAsia="Times New Roman" w:hAnsi="Times New Roman" w:cs="Times New Roman"/>
          <w:sz w:val="28"/>
          <w:szCs w:val="28"/>
        </w:rPr>
        <w:t xml:space="preserve">5. Расписание в виде линейной последовательности </w:t>
      </w:r>
      <w:r w:rsidR="007A2516">
        <w:rPr>
          <w:rFonts w:ascii="Times New Roman" w:eastAsia="Times New Roman" w:hAnsi="Times New Roman" w:cs="Times New Roman"/>
          <w:sz w:val="28"/>
          <w:szCs w:val="28"/>
        </w:rPr>
        <w:t>(вертикальное/горизонтальное): п</w:t>
      </w:r>
      <w:r w:rsidRPr="00836A79">
        <w:rPr>
          <w:rFonts w:ascii="Times New Roman" w:eastAsia="Times New Roman" w:hAnsi="Times New Roman" w:cs="Times New Roman"/>
          <w:sz w:val="28"/>
          <w:szCs w:val="28"/>
        </w:rPr>
        <w:t>оказывает цепь событий.</w:t>
      </w:r>
    </w:p>
    <w:p w14:paraId="13C9C937" w14:textId="77777777" w:rsidR="00836A79" w:rsidRDefault="007A2516" w:rsidP="00836A79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6. Расписание «Сначала-Потом»: п</w:t>
      </w:r>
      <w:r w:rsidR="00836A79" w:rsidRPr="00836A79">
        <w:rPr>
          <w:rFonts w:ascii="Times New Roman" w:eastAsia="Times New Roman" w:hAnsi="Times New Roman" w:cs="Times New Roman"/>
          <w:sz w:val="28"/>
          <w:szCs w:val="28"/>
        </w:rPr>
        <w:t>ростейший вариант из двух элементов, наглядно показывающий связь деятельности и поощрения или последовательность двух дел.</w:t>
      </w:r>
    </w:p>
    <w:p w14:paraId="3F3909DD" w14:textId="77777777" w:rsidR="003B3E6C" w:rsidRPr="00836A79" w:rsidRDefault="003B3E6C" w:rsidP="003B3E6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noProof/>
        </w:rPr>
        <w:lastRenderedPageBreak/>
        <w:drawing>
          <wp:anchor distT="0" distB="0" distL="114300" distR="114300" simplePos="0" relativeHeight="251659264" behindDoc="0" locked="0" layoutInCell="1" allowOverlap="1" wp14:anchorId="458C03A5" wp14:editId="2774AE3B">
            <wp:simplePos x="0" y="0"/>
            <wp:positionH relativeFrom="column">
              <wp:posOffset>-394335</wp:posOffset>
            </wp:positionH>
            <wp:positionV relativeFrom="paragraph">
              <wp:posOffset>-329565</wp:posOffset>
            </wp:positionV>
            <wp:extent cx="6324600" cy="4238625"/>
            <wp:effectExtent l="19050" t="0" r="0" b="0"/>
            <wp:wrapThrough wrapText="bothSides">
              <wp:wrapPolygon edited="0">
                <wp:start x="-65" y="0"/>
                <wp:lineTo x="-65" y="21551"/>
                <wp:lineTo x="21600" y="21551"/>
                <wp:lineTo x="21600" y="0"/>
                <wp:lineTo x="-65" y="0"/>
              </wp:wrapPolygon>
            </wp:wrapThrough>
            <wp:docPr id="4" name="Рисунок 4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4600" cy="423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0A3C36AF" w14:textId="77777777" w:rsidR="00836A79" w:rsidRPr="00836A79" w:rsidRDefault="00836A79" w:rsidP="00836A79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36A79">
        <w:rPr>
          <w:rFonts w:ascii="Times New Roman" w:eastAsia="Times New Roman" w:hAnsi="Times New Roman" w:cs="Times New Roman"/>
          <w:sz w:val="28"/>
          <w:szCs w:val="28"/>
        </w:rPr>
        <w:t>Этапы внедрения:</w:t>
      </w:r>
    </w:p>
    <w:p w14:paraId="430A916B" w14:textId="77777777" w:rsidR="00836A79" w:rsidRPr="00836A79" w:rsidRDefault="00836A79" w:rsidP="00836A79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36A79">
        <w:rPr>
          <w:rFonts w:ascii="Times New Roman" w:eastAsia="Times New Roman" w:hAnsi="Times New Roman" w:cs="Times New Roman"/>
          <w:sz w:val="28"/>
          <w:szCs w:val="28"/>
        </w:rPr>
        <w:t>1. Подгото</w:t>
      </w:r>
      <w:r w:rsidR="00655FC6">
        <w:rPr>
          <w:rFonts w:ascii="Times New Roman" w:eastAsia="Times New Roman" w:hAnsi="Times New Roman" w:cs="Times New Roman"/>
          <w:sz w:val="28"/>
          <w:szCs w:val="28"/>
        </w:rPr>
        <w:t>вительный: а</w:t>
      </w:r>
      <w:r w:rsidRPr="00836A79">
        <w:rPr>
          <w:rFonts w:ascii="Times New Roman" w:eastAsia="Times New Roman" w:hAnsi="Times New Roman" w:cs="Times New Roman"/>
          <w:sz w:val="28"/>
          <w:szCs w:val="28"/>
        </w:rPr>
        <w:t>нализ режима дня, выделение ключевых «точек» (приход, зарядка, занятия, прогулка, сон и т.д.). Подбор или создание визуальных материалов (фото, картинок), изготовление панели для расписания (липучка, магнит, кармашки).</w:t>
      </w:r>
    </w:p>
    <w:p w14:paraId="07799868" w14:textId="77777777" w:rsidR="00836A79" w:rsidRPr="00836A79" w:rsidRDefault="00836A79" w:rsidP="00836A79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36A79">
        <w:rPr>
          <w:rFonts w:ascii="Times New Roman" w:eastAsia="Times New Roman" w:hAnsi="Times New Roman" w:cs="Times New Roman"/>
          <w:sz w:val="28"/>
          <w:szCs w:val="28"/>
        </w:rPr>
        <w:t xml:space="preserve">2. Знакомство и совместное использование: </w:t>
      </w:r>
      <w:r w:rsidR="00655FC6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836A79">
        <w:rPr>
          <w:rFonts w:ascii="Times New Roman" w:eastAsia="Times New Roman" w:hAnsi="Times New Roman" w:cs="Times New Roman"/>
          <w:sz w:val="28"/>
          <w:szCs w:val="28"/>
        </w:rPr>
        <w:t>зрослый вместе с ребёнком утром «читает» расписание, комментируя каждую картинку жестом и словом («Смотри: сначала – зарядка, потом – завтрак»). После завершения каждого этапа ребёнок снимает или переворачивает карточку, делает отметку о завершении, проговаривая («Зарядка – всё!»).</w:t>
      </w:r>
    </w:p>
    <w:p w14:paraId="5ED87BC9" w14:textId="77777777" w:rsidR="00836A79" w:rsidRPr="00836A79" w:rsidRDefault="00836A79" w:rsidP="00836A79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36A79">
        <w:rPr>
          <w:rFonts w:ascii="Times New Roman" w:eastAsia="Times New Roman" w:hAnsi="Times New Roman" w:cs="Times New Roman"/>
          <w:sz w:val="28"/>
          <w:szCs w:val="28"/>
        </w:rPr>
        <w:t>3. А</w:t>
      </w:r>
      <w:r w:rsidR="00655FC6">
        <w:rPr>
          <w:rFonts w:ascii="Times New Roman" w:eastAsia="Times New Roman" w:hAnsi="Times New Roman" w:cs="Times New Roman"/>
          <w:sz w:val="28"/>
          <w:szCs w:val="28"/>
        </w:rPr>
        <w:t>ктивное использование: р</w:t>
      </w:r>
      <w:r w:rsidRPr="00836A79">
        <w:rPr>
          <w:rFonts w:ascii="Times New Roman" w:eastAsia="Times New Roman" w:hAnsi="Times New Roman" w:cs="Times New Roman"/>
          <w:sz w:val="28"/>
          <w:szCs w:val="28"/>
        </w:rPr>
        <w:t>ебёнок с помощью взрослого начинает самостоятельно сверяться с расписанием, предвосхищая следующее событие. Появляются вопросы: «Что потом?».</w:t>
      </w:r>
    </w:p>
    <w:p w14:paraId="3211BC17" w14:textId="77777777" w:rsidR="00836A79" w:rsidRPr="00836A79" w:rsidRDefault="00836A79" w:rsidP="00836A79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36A79">
        <w:rPr>
          <w:rFonts w:ascii="Times New Roman" w:eastAsia="Times New Roman" w:hAnsi="Times New Roman" w:cs="Times New Roman"/>
          <w:sz w:val="28"/>
          <w:szCs w:val="28"/>
        </w:rPr>
        <w:t>4. Творческое использование и индивидуали</w:t>
      </w:r>
      <w:r w:rsidR="00655FC6">
        <w:rPr>
          <w:rFonts w:ascii="Times New Roman" w:eastAsia="Times New Roman" w:hAnsi="Times New Roman" w:cs="Times New Roman"/>
          <w:sz w:val="28"/>
          <w:szCs w:val="28"/>
        </w:rPr>
        <w:t>зация: р</w:t>
      </w:r>
      <w:r w:rsidRPr="00836A79">
        <w:rPr>
          <w:rFonts w:ascii="Times New Roman" w:eastAsia="Times New Roman" w:hAnsi="Times New Roman" w:cs="Times New Roman"/>
          <w:sz w:val="28"/>
          <w:szCs w:val="28"/>
        </w:rPr>
        <w:t xml:space="preserve">асписание становится инструментом выбора («Что ты хочешь сделать после сна: </w:t>
      </w:r>
      <w:r w:rsidRPr="00836A79">
        <w:rPr>
          <w:rFonts w:ascii="Times New Roman" w:eastAsia="Times New Roman" w:hAnsi="Times New Roman" w:cs="Times New Roman"/>
          <w:sz w:val="28"/>
          <w:szCs w:val="28"/>
        </w:rPr>
        <w:lastRenderedPageBreak/>
        <w:t>рисовать или лепить?»). Создаются индивидуальные мини-расписания для конкретных видов деятельности (например, алгоритм мытья рук, одевания).</w:t>
      </w:r>
    </w:p>
    <w:p w14:paraId="6D6991AC" w14:textId="77777777" w:rsidR="00836A79" w:rsidRPr="00836A79" w:rsidRDefault="00836A79" w:rsidP="003A201F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36A79">
        <w:rPr>
          <w:rFonts w:ascii="Times New Roman" w:eastAsia="Times New Roman" w:hAnsi="Times New Roman" w:cs="Times New Roman"/>
          <w:b/>
          <w:sz w:val="28"/>
          <w:szCs w:val="28"/>
        </w:rPr>
        <w:t>Ожидаемые результаты и мониторинг эффективности</w:t>
      </w:r>
    </w:p>
    <w:p w14:paraId="06067317" w14:textId="77777777" w:rsidR="00836A79" w:rsidRPr="00836A79" w:rsidRDefault="00836A79" w:rsidP="003A201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36A79">
        <w:rPr>
          <w:rFonts w:ascii="Times New Roman" w:eastAsia="Times New Roman" w:hAnsi="Times New Roman" w:cs="Times New Roman"/>
          <w:sz w:val="28"/>
          <w:szCs w:val="28"/>
        </w:rPr>
        <w:t>Для ребенка:</w:t>
      </w:r>
    </w:p>
    <w:p w14:paraId="4079F9B8" w14:textId="77777777" w:rsidR="003A201F" w:rsidRDefault="00836A79" w:rsidP="003A201F">
      <w:pPr>
        <w:pStyle w:val="a3"/>
        <w:numPr>
          <w:ilvl w:val="0"/>
          <w:numId w:val="3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A201F">
        <w:rPr>
          <w:rFonts w:ascii="Times New Roman" w:eastAsia="Times New Roman" w:hAnsi="Times New Roman" w:cs="Times New Roman"/>
          <w:sz w:val="28"/>
          <w:szCs w:val="28"/>
        </w:rPr>
        <w:t>Повышение самостоятельности и снижение зависимости от постоянной подсказки взрослого</w:t>
      </w:r>
      <w:r w:rsidR="003A201F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226DE2CF" w14:textId="77777777" w:rsidR="003A201F" w:rsidRDefault="00836A79" w:rsidP="003A201F">
      <w:pPr>
        <w:pStyle w:val="a3"/>
        <w:numPr>
          <w:ilvl w:val="0"/>
          <w:numId w:val="3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A201F">
        <w:rPr>
          <w:rFonts w:ascii="Times New Roman" w:eastAsia="Times New Roman" w:hAnsi="Times New Roman" w:cs="Times New Roman"/>
          <w:sz w:val="28"/>
          <w:szCs w:val="28"/>
        </w:rPr>
        <w:t>Снижение уровня ситуативной тревожности и негативных поведенческих реакций</w:t>
      </w:r>
      <w:r w:rsidR="003A201F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6CA2E64E" w14:textId="77777777" w:rsidR="003A201F" w:rsidRDefault="00836A79" w:rsidP="003A201F">
      <w:pPr>
        <w:pStyle w:val="a3"/>
        <w:numPr>
          <w:ilvl w:val="0"/>
          <w:numId w:val="3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A201F">
        <w:rPr>
          <w:rFonts w:ascii="Times New Roman" w:eastAsia="Times New Roman" w:hAnsi="Times New Roman" w:cs="Times New Roman"/>
          <w:sz w:val="28"/>
          <w:szCs w:val="28"/>
        </w:rPr>
        <w:t>Активное использование речи (жестовой/устной) в процессе «считывания» и обсуждения расписания</w:t>
      </w:r>
      <w:r w:rsidR="003A201F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406A26A3" w14:textId="77777777" w:rsidR="00836A79" w:rsidRPr="003A201F" w:rsidRDefault="00836A79" w:rsidP="003A201F">
      <w:pPr>
        <w:pStyle w:val="a3"/>
        <w:numPr>
          <w:ilvl w:val="0"/>
          <w:numId w:val="3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A201F">
        <w:rPr>
          <w:rFonts w:ascii="Times New Roman" w:eastAsia="Times New Roman" w:hAnsi="Times New Roman" w:cs="Times New Roman"/>
          <w:sz w:val="28"/>
          <w:szCs w:val="28"/>
        </w:rPr>
        <w:t>Формирование навыка планирования и завершения действия.</w:t>
      </w:r>
    </w:p>
    <w:p w14:paraId="43590F0F" w14:textId="77777777" w:rsidR="00836A79" w:rsidRPr="00836A79" w:rsidRDefault="00836A79" w:rsidP="003A201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36A79">
        <w:rPr>
          <w:rFonts w:ascii="Times New Roman" w:eastAsia="Times New Roman" w:hAnsi="Times New Roman" w:cs="Times New Roman"/>
          <w:sz w:val="28"/>
          <w:szCs w:val="28"/>
        </w:rPr>
        <w:t>Для педагога и родителей:</w:t>
      </w:r>
    </w:p>
    <w:p w14:paraId="4AA3961B" w14:textId="77777777" w:rsidR="003A201F" w:rsidRDefault="00836A79" w:rsidP="003A201F">
      <w:pPr>
        <w:pStyle w:val="a3"/>
        <w:numPr>
          <w:ilvl w:val="0"/>
          <w:numId w:val="4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A201F">
        <w:rPr>
          <w:rFonts w:ascii="Times New Roman" w:eastAsia="Times New Roman" w:hAnsi="Times New Roman" w:cs="Times New Roman"/>
          <w:sz w:val="28"/>
          <w:szCs w:val="28"/>
        </w:rPr>
        <w:t>Упрощение процесса коммуникации и организации деятельности</w:t>
      </w:r>
      <w:r w:rsidR="003A201F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00C2539E" w14:textId="77777777" w:rsidR="003A201F" w:rsidRDefault="00836A79" w:rsidP="003A201F">
      <w:pPr>
        <w:pStyle w:val="a3"/>
        <w:numPr>
          <w:ilvl w:val="0"/>
          <w:numId w:val="4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A201F">
        <w:rPr>
          <w:rFonts w:ascii="Times New Roman" w:eastAsia="Times New Roman" w:hAnsi="Times New Roman" w:cs="Times New Roman"/>
          <w:sz w:val="28"/>
          <w:szCs w:val="28"/>
        </w:rPr>
        <w:t>Инструмент для отслеживания динамики развития ребёнка</w:t>
      </w:r>
      <w:r w:rsidR="003A201F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3A0E84A7" w14:textId="77777777" w:rsidR="00836A79" w:rsidRPr="003A201F" w:rsidRDefault="00836A79" w:rsidP="003A201F">
      <w:pPr>
        <w:pStyle w:val="a3"/>
        <w:numPr>
          <w:ilvl w:val="0"/>
          <w:numId w:val="4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A201F">
        <w:rPr>
          <w:rFonts w:ascii="Times New Roman" w:eastAsia="Times New Roman" w:hAnsi="Times New Roman" w:cs="Times New Roman"/>
          <w:sz w:val="28"/>
          <w:szCs w:val="28"/>
        </w:rPr>
        <w:t>Создание единой предсказуемой среды в детском саду и дома.</w:t>
      </w:r>
    </w:p>
    <w:p w14:paraId="5A03D39C" w14:textId="77777777" w:rsidR="00836A79" w:rsidRDefault="00836A79" w:rsidP="00836A79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36A79">
        <w:rPr>
          <w:rFonts w:ascii="Times New Roman" w:eastAsia="Times New Roman" w:hAnsi="Times New Roman" w:cs="Times New Roman"/>
          <w:sz w:val="28"/>
          <w:szCs w:val="28"/>
        </w:rPr>
        <w:t>Мониторинг ведётся через наблюдение за частотой и правильностью обращения ребёнка к расписанию, снижением количества подсказок со стороны взрослого, фиксацией спонтанных речевых высказываний, связанных с расписанием.</w:t>
      </w:r>
    </w:p>
    <w:p w14:paraId="5FD9DDEA" w14:textId="77777777" w:rsidR="00DB45DD" w:rsidRPr="00836A79" w:rsidRDefault="00DB45DD" w:rsidP="00DB45DD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36A79">
        <w:rPr>
          <w:rFonts w:ascii="Times New Roman" w:eastAsia="Times New Roman" w:hAnsi="Times New Roman" w:cs="Times New Roman"/>
          <w:b/>
          <w:sz w:val="28"/>
          <w:szCs w:val="28"/>
        </w:rPr>
        <w:t>Ключевые рекомендации по оформлению</w:t>
      </w:r>
      <w:r w:rsidRPr="00DB45DD">
        <w:rPr>
          <w:rFonts w:ascii="Times New Roman" w:eastAsia="Times New Roman" w:hAnsi="Times New Roman" w:cs="Times New Roman"/>
          <w:b/>
          <w:sz w:val="28"/>
          <w:szCs w:val="28"/>
        </w:rPr>
        <w:t xml:space="preserve"> визуального расписания</w:t>
      </w:r>
    </w:p>
    <w:p w14:paraId="44233678" w14:textId="77777777" w:rsidR="00DB45DD" w:rsidRPr="00DB45DD" w:rsidRDefault="00DB45DD" w:rsidP="00DB45DD">
      <w:pPr>
        <w:pStyle w:val="a3"/>
        <w:numPr>
          <w:ilvl w:val="0"/>
          <w:numId w:val="5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Контрастность: ч</w:t>
      </w:r>
      <w:r w:rsidRPr="00DB45DD">
        <w:rPr>
          <w:rFonts w:ascii="Times New Roman" w:eastAsia="Times New Roman" w:hAnsi="Times New Roman" w:cs="Times New Roman"/>
          <w:sz w:val="28"/>
          <w:szCs w:val="28"/>
        </w:rPr>
        <w:t>ёткое изображение на нейтральном фоне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15ED78FB" w14:textId="77777777" w:rsidR="00DB45DD" w:rsidRDefault="00DB45DD" w:rsidP="00DB45DD">
      <w:pPr>
        <w:pStyle w:val="a3"/>
        <w:numPr>
          <w:ilvl w:val="0"/>
          <w:numId w:val="5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Прочность: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ламинация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карточек;</w:t>
      </w:r>
    </w:p>
    <w:p w14:paraId="5246F16D" w14:textId="77777777" w:rsidR="00DB45DD" w:rsidRDefault="00DB45DD" w:rsidP="00DB45DD">
      <w:pPr>
        <w:pStyle w:val="a3"/>
        <w:numPr>
          <w:ilvl w:val="0"/>
          <w:numId w:val="5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Интерактивность: и</w:t>
      </w:r>
      <w:r w:rsidRPr="00DB45DD">
        <w:rPr>
          <w:rFonts w:ascii="Times New Roman" w:eastAsia="Times New Roman" w:hAnsi="Times New Roman" w:cs="Times New Roman"/>
          <w:sz w:val="28"/>
          <w:szCs w:val="28"/>
        </w:rPr>
        <w:t xml:space="preserve">спользование липучек (контактная лента </w:t>
      </w:r>
      <w:proofErr w:type="spellStart"/>
      <w:r w:rsidRPr="00DB45DD">
        <w:rPr>
          <w:rFonts w:ascii="Times New Roman" w:eastAsia="Times New Roman" w:hAnsi="Times New Roman" w:cs="Times New Roman"/>
          <w:sz w:val="28"/>
          <w:szCs w:val="28"/>
        </w:rPr>
        <w:t>Velcro</w:t>
      </w:r>
      <w:proofErr w:type="spellEnd"/>
      <w:r w:rsidRPr="00DB45DD">
        <w:rPr>
          <w:rFonts w:ascii="Times New Roman" w:eastAsia="Times New Roman" w:hAnsi="Times New Roman" w:cs="Times New Roman"/>
          <w:sz w:val="28"/>
          <w:szCs w:val="28"/>
        </w:rPr>
        <w:t>), чтобы ребёнок мог снимать карточку по завершении де</w:t>
      </w:r>
      <w:r>
        <w:rPr>
          <w:rFonts w:ascii="Times New Roman" w:eastAsia="Times New Roman" w:hAnsi="Times New Roman" w:cs="Times New Roman"/>
          <w:sz w:val="28"/>
          <w:szCs w:val="28"/>
        </w:rPr>
        <w:t>ла и класть в конверт «СДЕЛАНО»;</w:t>
      </w:r>
    </w:p>
    <w:p w14:paraId="06A8BDF0" w14:textId="77777777" w:rsidR="00DB45DD" w:rsidRPr="003B3E6C" w:rsidRDefault="00DB45DD" w:rsidP="003B3E6C">
      <w:pPr>
        <w:pStyle w:val="a3"/>
        <w:numPr>
          <w:ilvl w:val="0"/>
          <w:numId w:val="5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B45DD">
        <w:rPr>
          <w:rFonts w:ascii="Times New Roman" w:eastAsia="Times New Roman" w:hAnsi="Times New Roman" w:cs="Times New Roman"/>
          <w:sz w:val="28"/>
          <w:szCs w:val="28"/>
        </w:rPr>
        <w:t>Доступность: Расписание должно висеть на уровне глаз ребёнка в удобном месте.</w:t>
      </w:r>
    </w:p>
    <w:p w14:paraId="128B63C7" w14:textId="77777777" w:rsidR="00836A79" w:rsidRPr="00836A79" w:rsidRDefault="00836A79" w:rsidP="00F06AA9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36A79">
        <w:rPr>
          <w:rFonts w:ascii="Times New Roman" w:eastAsia="Times New Roman" w:hAnsi="Times New Roman" w:cs="Times New Roman"/>
          <w:b/>
          <w:sz w:val="28"/>
          <w:szCs w:val="28"/>
        </w:rPr>
        <w:t>Заключение</w:t>
      </w:r>
    </w:p>
    <w:p w14:paraId="087F76A1" w14:textId="77777777" w:rsidR="00836A79" w:rsidRPr="00836A79" w:rsidRDefault="00836A79" w:rsidP="00836A79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36A79">
        <w:rPr>
          <w:rFonts w:ascii="Times New Roman" w:eastAsia="Times New Roman" w:hAnsi="Times New Roman" w:cs="Times New Roman"/>
          <w:sz w:val="28"/>
          <w:szCs w:val="28"/>
        </w:rPr>
        <w:t xml:space="preserve">Визуальное расписание — это не просто картинки на стене, это стратегия, которая меняет образовательную среду, делая её доступной, </w:t>
      </w:r>
      <w:r w:rsidRPr="00836A79">
        <w:rPr>
          <w:rFonts w:ascii="Times New Roman" w:eastAsia="Times New Roman" w:hAnsi="Times New Roman" w:cs="Times New Roman"/>
          <w:sz w:val="28"/>
          <w:szCs w:val="28"/>
        </w:rPr>
        <w:lastRenderedPageBreak/>
        <w:t>понятной и развивающей для дошкольника с нарушением слуха. Его систематическое и гибкое применение позволяет преодолевать барьеры, вызванные сенсорным дефицитом, и закладывать прочную основу для дальнейшего обучения, социализации и развития полноценной коммуникации. Внедрение ВР является обязательным элементом современного компетентностного подхода в сурдопедагогике.</w:t>
      </w:r>
    </w:p>
    <w:p w14:paraId="1CF6ADD8" w14:textId="77777777" w:rsidR="00836A79" w:rsidRPr="00836A79" w:rsidRDefault="003B3E6C" w:rsidP="00836A79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B3E6C">
        <w:rPr>
          <w:rFonts w:ascii="Times New Roman" w:eastAsia="Times New Roman" w:hAnsi="Times New Roman" w:cs="Times New Roman"/>
          <w:b/>
          <w:sz w:val="28"/>
          <w:szCs w:val="28"/>
        </w:rPr>
        <w:t>Список используемых источников</w:t>
      </w:r>
      <w:r w:rsidR="00836A79" w:rsidRPr="00836A79">
        <w:rPr>
          <w:rFonts w:ascii="Times New Roman" w:eastAsia="Times New Roman" w:hAnsi="Times New Roman" w:cs="Times New Roman"/>
          <w:sz w:val="28"/>
          <w:szCs w:val="28"/>
        </w:rPr>
        <w:t>:</w:t>
      </w:r>
    </w:p>
    <w:p w14:paraId="3E780984" w14:textId="77777777" w:rsidR="00836A79" w:rsidRPr="00836A79" w:rsidRDefault="00836A79" w:rsidP="00836A79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36A79">
        <w:rPr>
          <w:rFonts w:ascii="Times New Roman" w:eastAsia="Times New Roman" w:hAnsi="Times New Roman" w:cs="Times New Roman"/>
          <w:sz w:val="28"/>
          <w:szCs w:val="28"/>
        </w:rPr>
        <w:t>1. Королева И.В. Диагностика и коррекция нарушенной слуховой функции у детей. – СПб., 2005.</w:t>
      </w:r>
    </w:p>
    <w:p w14:paraId="1E11E2D3" w14:textId="77777777" w:rsidR="00836A79" w:rsidRPr="00836A79" w:rsidRDefault="00836A79" w:rsidP="00836A79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36A79"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proofErr w:type="spellStart"/>
      <w:r w:rsidRPr="00836A79">
        <w:rPr>
          <w:rFonts w:ascii="Times New Roman" w:eastAsia="Times New Roman" w:hAnsi="Times New Roman" w:cs="Times New Roman"/>
          <w:sz w:val="28"/>
          <w:szCs w:val="28"/>
        </w:rPr>
        <w:t>Пискулин</w:t>
      </w:r>
      <w:proofErr w:type="spellEnd"/>
      <w:r w:rsidRPr="00836A79">
        <w:rPr>
          <w:rFonts w:ascii="Times New Roman" w:eastAsia="Times New Roman" w:hAnsi="Times New Roman" w:cs="Times New Roman"/>
          <w:sz w:val="28"/>
          <w:szCs w:val="28"/>
        </w:rPr>
        <w:t xml:space="preserve"> В.А. Структурированное обучение: методы визуальной поддержки для детей с ОВЗ. – М., 2018.</w:t>
      </w:r>
    </w:p>
    <w:p w14:paraId="2F377246" w14:textId="77777777" w:rsidR="00836A79" w:rsidRPr="00836A79" w:rsidRDefault="00836A79" w:rsidP="00836A79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36A79">
        <w:rPr>
          <w:rFonts w:ascii="Times New Roman" w:eastAsia="Times New Roman" w:hAnsi="Times New Roman" w:cs="Times New Roman"/>
          <w:sz w:val="28"/>
          <w:szCs w:val="28"/>
        </w:rPr>
        <w:t>3. Ястребова А.В., Бессонова Т.П. Инструктивно-методическое письмо о работе учителя-дефектолога (сурдопедагога)… – М., 1999.</w:t>
      </w:r>
    </w:p>
    <w:p w14:paraId="7D27B50D" w14:textId="77777777" w:rsidR="00DB45DD" w:rsidRDefault="00DB45DD" w:rsidP="00DB45D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7759BAD1" w14:textId="77777777" w:rsidR="00836A79" w:rsidRPr="00836A79" w:rsidRDefault="00836A79" w:rsidP="00836A79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sectPr w:rsidR="00836A79" w:rsidRPr="00836A79" w:rsidSect="00836A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7B3868"/>
    <w:multiLevelType w:val="hybridMultilevel"/>
    <w:tmpl w:val="3CA034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501CC3"/>
    <w:multiLevelType w:val="hybridMultilevel"/>
    <w:tmpl w:val="2D8C9F5A"/>
    <w:lvl w:ilvl="0" w:tplc="3C3653EE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D44079"/>
    <w:multiLevelType w:val="hybridMultilevel"/>
    <w:tmpl w:val="28FCA6E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5993B37"/>
    <w:multiLevelType w:val="hybridMultilevel"/>
    <w:tmpl w:val="E524436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89483D"/>
    <w:multiLevelType w:val="hybridMultilevel"/>
    <w:tmpl w:val="30429EF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36A79"/>
    <w:rsid w:val="0037150A"/>
    <w:rsid w:val="003A201F"/>
    <w:rsid w:val="003B3E6C"/>
    <w:rsid w:val="00640E0E"/>
    <w:rsid w:val="00655FC6"/>
    <w:rsid w:val="00731129"/>
    <w:rsid w:val="007A2516"/>
    <w:rsid w:val="00836A79"/>
    <w:rsid w:val="00DB45DD"/>
    <w:rsid w:val="00F06A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6352E1"/>
  <w15:docId w15:val="{E8C98AFB-8782-49A7-BFA9-BBEAF11E3C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3112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B3E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B3E6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2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017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708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403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368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981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886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580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773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635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4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831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54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778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43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803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84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2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752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91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275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50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79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975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771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472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637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70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64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315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8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491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179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153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209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7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330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5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766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631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676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933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79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20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189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512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29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246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375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22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146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16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976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645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43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23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45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988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725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41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62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501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77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926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98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127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718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638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376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528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529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854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253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0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00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565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74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86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19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028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644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58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616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62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32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973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359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071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373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12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154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54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4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485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213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0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418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945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07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135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63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642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73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54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683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26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10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868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73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039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931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54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945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46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23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98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895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697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749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579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637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879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90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035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308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4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260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5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086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85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88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8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95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318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324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548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288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6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784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129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926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95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794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400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036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8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4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65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345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745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148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47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15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07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095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619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283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425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049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5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233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161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50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1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631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60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977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013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67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522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03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431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80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12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65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12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033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10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77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144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16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2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75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88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002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74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15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598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546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57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49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7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15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755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1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059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65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95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31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21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045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267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35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66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24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403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925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521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399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847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46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44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FD9A9E-3AB9-4140-B75C-D75DAC2283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1131</Words>
  <Characters>6452</Characters>
  <Application>Microsoft Office Word</Application>
  <DocSecurity>0</DocSecurity>
  <Lines>53</Lines>
  <Paragraphs>15</Paragraphs>
  <ScaleCrop>false</ScaleCrop>
  <Company/>
  <LinksUpToDate>false</LinksUpToDate>
  <CharactersWithSpaces>7568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сад1</dc:creator>
  <cp:keywords/>
  <dc:description/>
  <cp:lastModifiedBy>Настя</cp:lastModifiedBy>
  <cp:revision>12</cp:revision>
  <dcterms:created xsi:type="dcterms:W3CDTF">2026-03-10T13:32:00Z</dcterms:created>
  <dcterms:modified xsi:type="dcterms:W3CDTF">2026-03-10T16:33:00Z</dcterms:modified>
</cp:coreProperties>
</file>