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2E" w:rsidRPr="00431B2E" w:rsidRDefault="00431B2E" w:rsidP="00431B2E">
      <w:pPr>
        <w:jc w:val="center"/>
        <w:rPr>
          <w:rStyle w:val="a3"/>
          <w:rFonts w:ascii="Segoe UI" w:hAnsi="Segoe UI" w:cs="Segoe UI"/>
          <w:bCs w:val="0"/>
          <w:color w:val="000000"/>
          <w:sz w:val="28"/>
          <w:szCs w:val="28"/>
          <w:shd w:val="clear" w:color="auto" w:fill="FFFFFF"/>
        </w:rPr>
      </w:pPr>
      <w:bookmarkStart w:id="0" w:name="_GoBack"/>
      <w:r w:rsidRPr="00431B2E">
        <w:rPr>
          <w:rStyle w:val="a3"/>
          <w:rFonts w:ascii="Segoe UI" w:hAnsi="Segoe UI" w:cs="Segoe UI"/>
          <w:bCs w:val="0"/>
          <w:color w:val="000000"/>
          <w:sz w:val="28"/>
          <w:szCs w:val="28"/>
          <w:shd w:val="clear" w:color="auto" w:fill="FFFFFF"/>
        </w:rPr>
        <w:t xml:space="preserve">Применение </w:t>
      </w:r>
      <w:proofErr w:type="spellStart"/>
      <w:r w:rsidRPr="00431B2E">
        <w:rPr>
          <w:rStyle w:val="a3"/>
          <w:rFonts w:ascii="Segoe UI" w:hAnsi="Segoe UI" w:cs="Segoe UI"/>
          <w:bCs w:val="0"/>
          <w:color w:val="000000"/>
          <w:sz w:val="28"/>
          <w:szCs w:val="28"/>
          <w:shd w:val="clear" w:color="auto" w:fill="FFFFFF"/>
        </w:rPr>
        <w:t>здоровьесберегающих</w:t>
      </w:r>
      <w:proofErr w:type="spellEnd"/>
      <w:r w:rsidRPr="00431B2E">
        <w:rPr>
          <w:rStyle w:val="a3"/>
          <w:rFonts w:ascii="Segoe UI" w:hAnsi="Segoe UI" w:cs="Segoe UI"/>
          <w:bCs w:val="0"/>
          <w:color w:val="000000"/>
          <w:sz w:val="28"/>
          <w:szCs w:val="28"/>
          <w:shd w:val="clear" w:color="auto" w:fill="FFFFFF"/>
        </w:rPr>
        <w:t xml:space="preserve"> технологий в процессе обучения хореографии</w:t>
      </w:r>
    </w:p>
    <w:bookmarkEnd w:id="0"/>
    <w:p w:rsidR="00431B2E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 xml:space="preserve"> В настоящее время здоровье школьников находится под пристальным вниманием общественности и специалистов. Занятия хореографией требуют значительных физических нагрузок, поэтому особое внимание уделяется сохранению и укреплению здоровья детей.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Здоровьесберегающие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 xml:space="preserve"> технологии играют ключевую роль в обучении хореографии, обеспечивая безопасность и комфорт юных танцоров. </w:t>
      </w:r>
    </w:p>
    <w:p w:rsidR="00431B2E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Что такое </w:t>
      </w:r>
      <w:proofErr w:type="spellStart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здоровьесберегающие</w:t>
      </w:r>
      <w:proofErr w:type="spellEnd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технологии?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431B2E" w:rsidRDefault="00431B2E">
      <w:pP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 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Здоровьесберегающие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 xml:space="preserve"> технологии представляют собой комплекс мер, направленных на профилактику заболеваний, предупреждение травматизма и поддержание высокого уровня работоспособности учащихся. Они включают рациональную организацию учебного процесса, соблюдение гигиенических требований, оптимизацию нагрузки и своевременное восстановление организма. </w:t>
      </w:r>
    </w:p>
    <w:p w:rsidR="00431B2E" w:rsidRDefault="00431B2E">
      <w:pP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Почему важны </w:t>
      </w:r>
      <w:proofErr w:type="spellStart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здоровьесберегающие</w:t>
      </w:r>
      <w:proofErr w:type="spellEnd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технологии в хореографии?</w:t>
      </w:r>
      <w:r>
        <w:rPr>
          <w:rFonts w:ascii="Segoe UI" w:hAnsi="Segoe UI" w:cs="Segoe UI"/>
          <w:color w:val="000000"/>
          <w:shd w:val="clear" w:color="auto" w:fill="FFFFFF"/>
        </w:rPr>
        <w:t xml:space="preserve"> Хореография предъявляет высокие требования к физическому состоянию детей. Неправильная организация занятий может привести к переутомлению, перегрузке опорно-двигательного аппарата и другим проблемам со здоровьем. Поэтому применение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здоровьесберегающих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 xml:space="preserve"> технологий становится необходимым условием эффективного обучения. </w:t>
      </w:r>
    </w:p>
    <w:p w:rsidR="00431B2E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Какие меры относятся к </w:t>
      </w:r>
      <w:proofErr w:type="spellStart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здоровьесберегающим</w:t>
      </w:r>
      <w:proofErr w:type="spellEnd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технологиям?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 xml:space="preserve">1.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Рациональная организация урока</w:t>
      </w:r>
      <w:r>
        <w:rPr>
          <w:rFonts w:ascii="Segoe UI" w:hAnsi="Segoe UI" w:cs="Segoe UI"/>
          <w:color w:val="000000"/>
          <w:shd w:val="clear" w:color="auto" w:fill="FFFFFF"/>
        </w:rPr>
        <w:t xml:space="preserve"> Уроки хореографии должны строиться таким образом, чтобы чередовать периоды активной физической нагрузки с периодами отдыха и восстановления. Обязательно включать разминку и заминку, уделяя особое внимание подготовке мышц и суставов к нагрузкам. 2.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Соблюдение санитарно-гигиенических норм</w:t>
      </w:r>
      <w:r>
        <w:rPr>
          <w:rFonts w:ascii="Segoe UI" w:hAnsi="Segoe UI" w:cs="Segoe UI"/>
          <w:color w:val="000000"/>
          <w:shd w:val="clear" w:color="auto" w:fill="FFFFFF"/>
        </w:rPr>
        <w:t xml:space="preserve"> Регулярная уборка помещений, проветривание, освещение и температурный режим оказывают значительное влияние на самочувствие и работоспособность детей. Особое внимание следует уделить качеству пола и коврового покрытия в помещениях для занятий. 3.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Контроль интенсивности нагрузки</w:t>
      </w:r>
      <w:r>
        <w:rPr>
          <w:rFonts w:ascii="Segoe UI" w:hAnsi="Segoe UI" w:cs="Segoe UI"/>
          <w:color w:val="000000"/>
          <w:shd w:val="clear" w:color="auto" w:fill="FFFFFF"/>
        </w:rPr>
        <w:t xml:space="preserve"> Необходимо учитывать индивидуальные особенности каждого ученика, дозируя нагрузку в зависимости от уровня подготовленности и состояния здоровья. Следует избегать чрезмерных тренировок и резких изменений интенсивности занятий. 4.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Упражнения на растяжку и укрепление мышечного корсета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431B2E" w:rsidRDefault="00431B2E">
      <w:pP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  </w:t>
      </w:r>
      <w:r>
        <w:rPr>
          <w:rFonts w:ascii="Segoe UI" w:hAnsi="Segoe UI" w:cs="Segoe UI"/>
          <w:color w:val="000000"/>
          <w:shd w:val="clear" w:color="auto" w:fill="FFFFFF"/>
        </w:rPr>
        <w:t xml:space="preserve">Важнейшую роль играют регулярные тренировки, направленные на улучшение гибкости, силы и выносливости. Грамотно подобранные упражнения снижают риск травм и улучшают качество исполнения танцевальных партий. 5.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Предупреждение утомляемости и усталости</w:t>
      </w:r>
      <w:r>
        <w:rPr>
          <w:rFonts w:ascii="Segoe UI" w:hAnsi="Segoe UI" w:cs="Segoe UI"/>
          <w:color w:val="000000"/>
          <w:shd w:val="clear" w:color="auto" w:fill="FFFFFF"/>
        </w:rPr>
        <w:t xml:space="preserve"> Постоянный контроль самочувствия учеников, проведение профилактических осмотров специалистами здравоохранения, включение перерывов и смена видов деятельности предотвращают возникновение перенапряжения и переутомления. 6.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Использование дыхательных техник и релаксации</w:t>
      </w:r>
      <w:r>
        <w:rPr>
          <w:rFonts w:ascii="Segoe UI" w:hAnsi="Segoe UI" w:cs="Segoe UI"/>
          <w:color w:val="000000"/>
          <w:shd w:val="clear" w:color="auto" w:fill="FFFFFF"/>
        </w:rPr>
        <w:t xml:space="preserve"> Специальные комплексы дыхательных упражнений и приемов релаксации помогают снять напряжение, повысить уровень энергии и улучшить концентрацию внимания. 7.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Правильное питание и питьевой режим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lastRenderedPageBreak/>
        <w:t xml:space="preserve">Важно формировать правильные пищевые привычки у учащихся, акцентируя внимание на сбалансированном питании и достаточном поступлении жидкости в организм. </w:t>
      </w:r>
    </w:p>
    <w:p w:rsidR="00431B2E" w:rsidRDefault="00431B2E">
      <w:pP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Преимущества применения </w:t>
      </w:r>
      <w:proofErr w:type="spellStart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здоровьесберегающих</w:t>
      </w:r>
      <w:proofErr w:type="spellEnd"/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технологий</w:t>
      </w:r>
      <w:r>
        <w:rPr>
          <w:rFonts w:ascii="Segoe UI" w:hAnsi="Segoe UI" w:cs="Segoe UI"/>
          <w:color w:val="000000"/>
          <w:shd w:val="clear" w:color="auto" w:fill="FFFFFF"/>
        </w:rPr>
        <w:t xml:space="preserve"> - снижение заболеваемости и травматизма среди учащихся; - увеличение продолжительности и эффективности уроков; - повышение успеваемости и качества исполнительского мастерства; - профилактика нарушений осанки и деформаций стоп; - гармоничное развитие физических возможностей и эмоциональной устойчивости. </w:t>
      </w:r>
    </w:p>
    <w:p w:rsidR="00151A76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  <w:t xml:space="preserve"> 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Практические советы для педагогов-хореографов</w:t>
      </w:r>
      <w:r>
        <w:rPr>
          <w:rFonts w:ascii="Segoe UI" w:hAnsi="Segoe UI" w:cs="Segoe UI"/>
          <w:color w:val="000000"/>
          <w:shd w:val="clear" w:color="auto" w:fill="FFFFFF"/>
        </w:rPr>
        <w:t xml:space="preserve"> 1. Проводите регулярную диагностику физического состояния учеников, выявляя возможные противопоказания и ограничения. 2. Используйте разнообразные методы контроля интенсивности нагрузки (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пульсометрия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>, тестирование мышечной выносливости). 3. Организуйте взаимодействие с медицинскими работниками и родителями, своевременно предоставляйте информацию о состоянии здоровья ребенка. 4. Создавайте комфортные условия для зан</w:t>
      </w:r>
      <w:r>
        <w:rPr>
          <w:rFonts w:ascii="Segoe UI" w:hAnsi="Segoe UI" w:cs="Segoe UI"/>
          <w:color w:val="000000"/>
          <w:shd w:val="clear" w:color="auto" w:fill="FFFFFF"/>
        </w:rPr>
        <w:t>ятий. 5. Используйте игровые методы на занятиях хореографией.</w:t>
      </w:r>
    </w:p>
    <w:p w:rsidR="00431B2E" w:rsidRDefault="00431B2E">
      <w:pPr>
        <w:rPr>
          <w:rStyle w:val="a3"/>
          <w:rFonts w:ascii="Arial" w:hAnsi="Arial" w:cs="Arial"/>
          <w:b w:val="0"/>
          <w:bCs w:val="0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hd w:val="clear" w:color="auto" w:fill="FFFFFF"/>
        </w:rPr>
        <w:t xml:space="preserve">Игры являются эффективным средством внедрения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здоровьесберегательных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 xml:space="preserve"> технологий в учебный процесс по хореографии. Такие игры повышают интерес детей к занятиям, способствуют профилактике переутомления и поддерживают оптимальный уровень физической активности. Вот несколько примеров игр, применяемых на занятиях хореографией с целью охраны здоровья детей: </w:t>
      </w:r>
    </w:p>
    <w:p w:rsidR="00431B2E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1. </w:t>
      </w:r>
      <w:r w:rsidRPr="00431B2E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«Светофор эмоций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»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Цель:</w:t>
      </w:r>
      <w:r>
        <w:rPr>
          <w:rFonts w:ascii="Segoe UI" w:hAnsi="Segoe UI" w:cs="Segoe UI"/>
          <w:color w:val="000000"/>
          <w:shd w:val="clear" w:color="auto" w:fill="FFFFFF"/>
        </w:rPr>
        <w:t xml:space="preserve"> снятие стресса и напряжения после интенсивных физических нагрузок.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Правила:</w:t>
      </w:r>
      <w:r>
        <w:rPr>
          <w:rFonts w:ascii="Segoe UI" w:hAnsi="Segoe UI" w:cs="Segoe UI"/>
          <w:color w:val="000000"/>
          <w:shd w:val="clear" w:color="auto" w:fill="FFFFFF"/>
        </w:rPr>
        <w:t xml:space="preserve"> Участники выстраиваются в круг. Ведущий называет эмоцию ("радость", "грусть", "усталость"), а дети показывают её мимикой и телодвижением. Задача ведущего – подобрать такие эмоции, чтобы участники могли расслабиться и переключиться.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Значение:</w:t>
      </w:r>
      <w:r>
        <w:rPr>
          <w:rFonts w:ascii="Segoe UI" w:hAnsi="Segoe UI" w:cs="Segoe UI"/>
          <w:color w:val="000000"/>
          <w:shd w:val="clear" w:color="auto" w:fill="FFFFFF"/>
        </w:rPr>
        <w:t xml:space="preserve"> игра снимает накопившееся нервное напряжение, улучшает</w:t>
      </w:r>
      <w:r>
        <w:rPr>
          <w:rFonts w:ascii="Segoe UI" w:hAnsi="Segoe UI" w:cs="Segoe UI"/>
          <w:color w:val="000000"/>
          <w:shd w:val="clear" w:color="auto" w:fill="FFFFFF"/>
        </w:rPr>
        <w:t xml:space="preserve"> эмоциональное состояние детей.</w:t>
      </w:r>
    </w:p>
    <w:p w:rsidR="00431B2E" w:rsidRDefault="00431B2E">
      <w:pPr>
        <w:rPr>
          <w:rFonts w:ascii="Cambria Math" w:hAnsi="Cambria Math" w:cs="Cambria Math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 2. </w:t>
      </w:r>
      <w:r w:rsidRPr="00431B2E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«Дышим легко!»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Цель:</w:t>
      </w:r>
      <w:r>
        <w:rPr>
          <w:rFonts w:ascii="Segoe UI" w:hAnsi="Segoe UI" w:cs="Segoe UI"/>
          <w:color w:val="000000"/>
          <w:shd w:val="clear" w:color="auto" w:fill="FFFFFF"/>
        </w:rPr>
        <w:t xml:space="preserve"> освоение правильного дыхания, профилактика респираторных заболеваний.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Правила:</w:t>
      </w:r>
      <w:r>
        <w:rPr>
          <w:rFonts w:ascii="Segoe UI" w:hAnsi="Segoe UI" w:cs="Segoe UI"/>
          <w:color w:val="000000"/>
          <w:shd w:val="clear" w:color="auto" w:fill="FFFFFF"/>
        </w:rPr>
        <w:t xml:space="preserve"> группа разбивается на пары. Один ученик ложится на спину, второй кладёт руку на живот партнёра. Первый глубоко дышит, пытаясь равномерно поднимать и опускать живот. Второй контролирует правильность дыхания.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Значение:</w:t>
      </w:r>
      <w:r>
        <w:rPr>
          <w:rFonts w:ascii="Segoe UI" w:hAnsi="Segoe UI" w:cs="Segoe UI"/>
          <w:color w:val="000000"/>
          <w:shd w:val="clear" w:color="auto" w:fill="FFFFFF"/>
        </w:rPr>
        <w:t xml:space="preserve"> правильное дыхание повышает насыщаемость крови кислородом, укрепляет иммунитет, снижает вероятность простудных заболеваний. </w:t>
      </w:r>
    </w:p>
    <w:p w:rsidR="001A4920" w:rsidRDefault="00431B2E">
      <w:pPr>
        <w:rPr>
          <w:rFonts w:ascii="Cambria Math" w:hAnsi="Cambria Math" w:cs="Cambria Math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3. </w:t>
      </w:r>
      <w:r w:rsidRPr="00431B2E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«Шагаем аккуратно»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Цель:</w:t>
      </w:r>
      <w:r>
        <w:rPr>
          <w:rFonts w:ascii="Segoe UI" w:hAnsi="Segoe UI" w:cs="Segoe UI"/>
          <w:color w:val="000000"/>
          <w:shd w:val="clear" w:color="auto" w:fill="FFFFFF"/>
        </w:rPr>
        <w:t xml:space="preserve"> профилактика плоскостопия и улучшение походки.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Правила:</w:t>
      </w:r>
      <w:r>
        <w:rPr>
          <w:rFonts w:ascii="Segoe UI" w:hAnsi="Segoe UI" w:cs="Segoe UI"/>
          <w:color w:val="000000"/>
          <w:shd w:val="clear" w:color="auto" w:fill="FFFFFF"/>
        </w:rPr>
        <w:t xml:space="preserve"> дети идут по классной комнате с книгой на голове, стараясь удержать её. Те, кто сумел пройти весь путь без потери равновесия, переходят на следующий этап: ходить спиной вперёд, держать книгу двумя руками за голову и т.п. </w:t>
      </w:r>
      <w:r w:rsidR="001A4920" w:rsidRPr="001A4920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Цель</w:t>
      </w:r>
      <w:r w:rsidRPr="001A4920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:</w:t>
      </w:r>
      <w:r>
        <w:rPr>
          <w:rFonts w:ascii="Segoe UI" w:hAnsi="Segoe UI" w:cs="Segoe UI"/>
          <w:color w:val="000000"/>
          <w:shd w:val="clear" w:color="auto" w:fill="FFFFFF"/>
        </w:rPr>
        <w:t xml:space="preserve"> такая игра укрепляет стопы, улучшает осанку и служит отличной профилактикой нарушения опорно-двигательного аппарата. </w:t>
      </w:r>
    </w:p>
    <w:p w:rsidR="001A4920" w:rsidRDefault="00431B2E">
      <w:pPr>
        <w:rPr>
          <w:rFonts w:ascii="Segoe UI" w:hAnsi="Segoe UI" w:cs="Segoe UI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4. </w:t>
      </w:r>
      <w:r w:rsidRPr="001A4920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«Кто самый внимательный?»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Цель:</w:t>
      </w:r>
      <w:r>
        <w:rPr>
          <w:rFonts w:ascii="Segoe UI" w:hAnsi="Segoe UI" w:cs="Segoe UI"/>
          <w:color w:val="000000"/>
          <w:shd w:val="clear" w:color="auto" w:fill="FFFFFF"/>
        </w:rPr>
        <w:t xml:space="preserve"> концентрация внимания, профилактика синдрома хронической усталости. </w:t>
      </w:r>
    </w:p>
    <w:p w:rsidR="001A4920" w:rsidRDefault="00431B2E">
      <w:pPr>
        <w:rPr>
          <w:rFonts w:ascii="Cambria Math" w:hAnsi="Cambria Math" w:cs="Cambria Math"/>
          <w:color w:val="000000"/>
          <w:shd w:val="clear" w:color="auto" w:fill="FFFFFF"/>
        </w:rPr>
      </w:pP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lastRenderedPageBreak/>
        <w:t>Правила:</w:t>
      </w:r>
      <w:r>
        <w:rPr>
          <w:rFonts w:ascii="Segoe UI" w:hAnsi="Segoe UI" w:cs="Segoe UI"/>
          <w:color w:val="000000"/>
          <w:shd w:val="clear" w:color="auto" w:fill="FFFFFF"/>
        </w:rPr>
        <w:t xml:space="preserve"> ведущий произносит слово "ступня", и ученики подпрыгивают. Слово "локоть" – присаживаются на корточки. Кто ошибается три раза подряд, выбывает из игры. Побеждает тот, кто дольше всех сохраняет внимательность.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Значение:</w:t>
      </w:r>
      <w:r>
        <w:rPr>
          <w:rFonts w:ascii="Segoe UI" w:hAnsi="Segoe UI" w:cs="Segoe UI"/>
          <w:color w:val="000000"/>
          <w:shd w:val="clear" w:color="auto" w:fill="FFFFFF"/>
        </w:rPr>
        <w:t xml:space="preserve"> подобные игры стимулируют активность мозга, усиливают кровообращение головного мозга, предупреждают усталость. </w:t>
      </w:r>
    </w:p>
    <w:p w:rsidR="00431B2E" w:rsidRDefault="00431B2E"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 xml:space="preserve">5. </w:t>
      </w:r>
      <w:r w:rsidRPr="001A4920">
        <w:rPr>
          <w:rStyle w:val="a3"/>
          <w:rFonts w:ascii="Segoe UI" w:hAnsi="Segoe UI" w:cs="Segoe UI"/>
          <w:bCs w:val="0"/>
          <w:color w:val="000000"/>
          <w:shd w:val="clear" w:color="auto" w:fill="FFFFFF"/>
        </w:rPr>
        <w:t>«Фокусник-завиток»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Цель:</w:t>
      </w:r>
      <w:r>
        <w:rPr>
          <w:rFonts w:ascii="Segoe UI" w:hAnsi="Segoe UI" w:cs="Segoe UI"/>
          <w:color w:val="000000"/>
          <w:shd w:val="clear" w:color="auto" w:fill="FFFFFF"/>
        </w:rPr>
        <w:t xml:space="preserve"> развитие мелкой моторики пальцев, профилактика заболеваний суставов кисти.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Правила:</w:t>
      </w:r>
      <w:r>
        <w:rPr>
          <w:rFonts w:ascii="Segoe UI" w:hAnsi="Segoe UI" w:cs="Segoe UI"/>
          <w:color w:val="000000"/>
          <w:shd w:val="clear" w:color="auto" w:fill="FFFFFF"/>
        </w:rPr>
        <w:t xml:space="preserve"> каждая пара получает длинную ниточку длиной примерно метр. Их задача – перекручивать нить пальцами обеих рук, создавая спираль, без помощи третьих лиц. Победителем считается та пара, чья спираль получилась ровнее и красивее. </w:t>
      </w:r>
      <w:r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  <w:t>Значение:</w:t>
      </w:r>
      <w:r>
        <w:rPr>
          <w:rFonts w:ascii="Segoe UI" w:hAnsi="Segoe UI" w:cs="Segoe UI"/>
          <w:color w:val="000000"/>
          <w:shd w:val="clear" w:color="auto" w:fill="FFFFFF"/>
        </w:rPr>
        <w:t xml:space="preserve"> эта игра прекрасно разрабатывает суставы кистей рук, предотвращает появление артрозов и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тендинитов</w:t>
      </w:r>
      <w:proofErr w:type="spellEnd"/>
      <w:r>
        <w:rPr>
          <w:rFonts w:ascii="Segoe UI" w:hAnsi="Segoe UI" w:cs="Segoe UI"/>
          <w:color w:val="000000"/>
          <w:shd w:val="clear" w:color="auto" w:fill="FFFFFF"/>
        </w:rPr>
        <w:t>. Такие игровые моменты в ходе занятия делают уроки хореографии интересными и полезными для здоровья детей. Главное правило – проводить их регулярно, учитывая возрастные особенности и физическую подготовку детей.</w:t>
      </w:r>
    </w:p>
    <w:sectPr w:rsidR="00431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23C"/>
    <w:rsid w:val="000B223C"/>
    <w:rsid w:val="001A4920"/>
    <w:rsid w:val="00431B2E"/>
    <w:rsid w:val="007B2E9E"/>
    <w:rsid w:val="00B6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B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1B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2026-03-13T07:10:00Z</dcterms:created>
  <dcterms:modified xsi:type="dcterms:W3CDTF">2026-03-13T07:27:00Z</dcterms:modified>
</cp:coreProperties>
</file>