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11D1" w14:textId="56DDCA26" w:rsidR="00505565" w:rsidRDefault="00505565" w:rsidP="002E1BD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  <w:t>РАЗРАБОТКА УЧЕБНО-МЕТОДИЧЕСКОГО КОМПЛЕКСА ПО ДИСЦИПЛИНЕ «ОСНОВЫ БЕРЕЖЛИВОГО ПРОИЗВОДСТВА» ДЛЯ СТУДЕНТОВ СПЕЦИАЛЬНОСТИ 43.02.16 ТУРИЗМ И ГОСТЕПРИИМСТВ</w:t>
      </w:r>
      <w:r w:rsidRPr="002E1BD9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  <w:t>О</w:t>
      </w:r>
    </w:p>
    <w:p w14:paraId="7C345DC8" w14:textId="77777777" w:rsidR="002E1BD9" w:rsidRPr="00505565" w:rsidRDefault="002E1BD9" w:rsidP="002E1BD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</w:p>
    <w:p w14:paraId="489861AE" w14:textId="77777777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Аннотация.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В статье обосновывается актуальность внедрения дисциплины «Основы бережливого производства» в программу подготовки специалистов среднего звена по специальности 43.02.16 «Туризм и гостеприимство». Представлена авторская модель учебно-методического комплекса (УМК), адаптированного под специфику сферы услуг. Особое внимание уделяется отраслевому наполнению дидактических единиц, практико-ориентированным заданиям и формированию профессиональных компетенций в области оптимизации сервисных процессов.</w:t>
      </w:r>
    </w:p>
    <w:p w14:paraId="18E8397D" w14:textId="77777777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Ключевые слова: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бережливое производство, туризм и гостеприимство, СПО, учебно-методический комплекс, Lean-технологии в сервисе, оптимизация процессов.</w:t>
      </w:r>
    </w:p>
    <w:p w14:paraId="1FF22BC1" w14:textId="35DB907D" w:rsidR="00505565" w:rsidRPr="00505565" w:rsidRDefault="00505565" w:rsidP="002E1B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855F8F" w14:textId="77777777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Введение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>Современная индустрия туризма и гостеприимства предъявляет новые требования к качеству подготовки специалистов среднего звена. В условиях высокой конкуренции и ориентации на клиентоцентричность, работодатели ожидают от выпускников не только знаний в области сервиса, но и умения эффективно организовывать рабочие процессы, устранять потери и повышать производительность труда.</w:t>
      </w:r>
    </w:p>
    <w:p w14:paraId="1FAFBFA0" w14:textId="2A3CE94A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С 2024 года предприятия туристической отрасли активно включаются в федеральный проект «Производительность труда». Как показывает практика, внедрение инструментов бережливого производства в отелях и санаториях позволяет увеличить выработку в среднем на 28% и получить значительный экономический эффект за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счёт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оптимизации процессов бронирования, уборки номеров и обслуживания гостей. Это обуславливает необходимость 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 xml:space="preserve">опережающей подготовки кадров, владеющих философией Lean (бережливого производства),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ещё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на этапе обучения в колледже.</w:t>
      </w:r>
    </w:p>
    <w:p w14:paraId="34572C53" w14:textId="03A2A95C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Однако анализ существующих учебных пособий для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СПО показывает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что большинство из них ориентировано на промышленные предприятия и производственную сферу. Это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создаёт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методическую проблему: будущие администраторы отелей и специалисты туристических агентств не видят связи между абстрактными принципами «кайдзен» и своей будущей профессиональной деятельностью. Цель данной статьи — представить структуру и содержание УМК по дисциплине «Основы бережливого производства», адаптированного под специальность 43.02.16 «Туризм и гостеприимство».</w:t>
      </w:r>
    </w:p>
    <w:p w14:paraId="6E37787A" w14:textId="77777777" w:rsidR="002E1BD9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Теоретические основы и отраслевая специфика</w:t>
      </w:r>
    </w:p>
    <w:p w14:paraId="0F4C45C5" w14:textId="6115D701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Бережливое производство в сфере услуг (Lean Service) отличается от производственного Lean тем, что здесь «продуктом» является впечатление гостя, а качество услуги измеряется уровнем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удовлетворённости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лояльности (NPS</w:t>
      </w:r>
      <w:proofErr w:type="gramStart"/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) .</w:t>
      </w:r>
      <w:proofErr w:type="gramEnd"/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Если на заводе потери измеряются в бракованных деталях, то в отеле — в минутах ожидания гостя на ресепшене, лишних перемещениях горничной или ошибках при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бронировании.</w:t>
      </w:r>
    </w:p>
    <w:p w14:paraId="7C1D5354" w14:textId="3817CD64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Международный опыт подтверждает эффективность такого подхода. Например, внедрение Lean Six Sigma в отелях Ritz-Carlton позволило снизить количество ошибок и повысить операционную эффективность за счет применения методов DMAIC и FMEA. Испанская сеть Dreamplace Hotels &amp; Resorts, используя стандартизированную работу и систему 5S, добилась снижения затрат на 15-20% по сравнению с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конкурентами.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Эти кейсы должны стать основой содержания дисциплины для студентов СПО.</w:t>
      </w:r>
    </w:p>
    <w:p w14:paraId="69ADDA1F" w14:textId="77777777" w:rsidR="002E1BD9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Структура и содержание авторского УМК</w:t>
      </w:r>
    </w:p>
    <w:p w14:paraId="0C12C9A3" w14:textId="4D95B931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Разработанный УМК предназначен для реализации в рамках цикла социально-гуманитарных или общепрофессиональных дисциплин (индекс СГ.0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6)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Объ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ё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 дисциплины составляет 36 часов (из них 1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2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— практическая подготовка), что соответствует рекомендациям примерных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программ.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Структура УМК включает три ключевых компонента: теоретический, практический и оценочный.</w:t>
      </w:r>
    </w:p>
    <w:p w14:paraId="47CE191A" w14:textId="20551BA9" w:rsidR="00505565" w:rsidRPr="00505565" w:rsidRDefault="00505565" w:rsidP="002E1BD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Теоретический блок (</w:t>
      </w:r>
      <w:r w:rsidR="002E1BD9" w:rsidRPr="002E1BD9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24</w:t>
      </w: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час</w:t>
      </w:r>
      <w:r w:rsidR="002E1BD9" w:rsidRPr="002E1BD9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</w:t>
      </w: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).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Лекционный материал переработан с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учётом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сервисной специфики. Вместо машиностроительных терминов студенты изучают:</w:t>
      </w:r>
    </w:p>
    <w:p w14:paraId="48A5DEB3" w14:textId="77777777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Потери (Muda) в гостинице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ожидание гостями лифта, излишние запасы расходных материалов в номерах, ненужные перемещения персонала на кухне, перепроизводство (избыточное количество приготовленных блюд на завтраке «шведский стол»), дефекты (ошибки в счетах).</w:t>
      </w:r>
    </w:p>
    <w:p w14:paraId="1E5D5438" w14:textId="77777777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Инструменты 5S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адаптация под организацию рабочего места администратора (стойка ресепшн), горничной (тележка) или хостес в ресторане.</w:t>
      </w:r>
    </w:p>
    <w:p w14:paraId="7D749DFD" w14:textId="77777777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Визуализация и стандартизация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создание стандартных операционных карт (СОК) для процесса заселения гостя, сервировки стола или уборки номера.</w:t>
      </w:r>
    </w:p>
    <w:p w14:paraId="7DDDF535" w14:textId="5682E8FF" w:rsidR="00505565" w:rsidRPr="00505565" w:rsidRDefault="00505565" w:rsidP="002E1BD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Практический блок (1</w:t>
      </w:r>
      <w:r w:rsidR="002E1BD9" w:rsidRPr="002E1BD9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2</w:t>
      </w: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часов).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Основной упор сделан на активные методы обучения:</w:t>
      </w:r>
    </w:p>
    <w:p w14:paraId="4714EDA9" w14:textId="77777777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Деловые игры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«Поиск потерь в процессе регистрации гостя» (моделирование ситуации на стойке reception с очередями и нехваткой информации).</w:t>
      </w:r>
    </w:p>
    <w:p w14:paraId="08EE4C88" w14:textId="1330E59B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Кейс-стади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: Анализ реальных ситуаций из новостей о внедрении Lean в российских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отелях.</w:t>
      </w:r>
    </w:p>
    <w:p w14:paraId="38FAB29B" w14:textId="214AE124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Картирование потока создания ценности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Построение карт текущего и будущего состояния процесса «Утренний завтрак в отеле»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«Уборка номера»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или «Организация трансфера».</w:t>
      </w:r>
    </w:p>
    <w:p w14:paraId="04A2BCCE" w14:textId="77777777" w:rsidR="00505565" w:rsidRPr="00505565" w:rsidRDefault="00505565" w:rsidP="002E1BD9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Проектная деятельность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Разработка студентами мини-проектов по улучшению конкретного процесса в учебной гостинице или на базе практики.</w:t>
      </w:r>
    </w:p>
    <w:p w14:paraId="7231CBCD" w14:textId="6DC7F90C" w:rsidR="00505565" w:rsidRPr="00505565" w:rsidRDefault="00505565" w:rsidP="002E1BD9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Методическое обеспечение контроля.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br/>
        <w:t xml:space="preserve">Фонд оценочных средств (ФОС) включает ситуационные задачи, 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направленные на проверку сформированности общих и профессиональных компетенций (ОК 01, ОК 0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3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ОК 04, 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ОК 05, 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ОК 0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6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). Критерием оценки выступает не просто знание терминов (канбан, пока-ёкэ), а способность студента предложить конкретное решение по устранению конкретного вида потерь в заданном сервисном процессе.</w:t>
      </w:r>
    </w:p>
    <w:p w14:paraId="23D03BF9" w14:textId="77777777" w:rsidR="002E1BD9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Методические особенности реализации дисциплины</w:t>
      </w:r>
    </w:p>
    <w:p w14:paraId="7B6474AD" w14:textId="06998478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Преподавание дисциплины требует от педагога не только знания теории, но и понимания специфики туристской индустрии.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рименение принципов бережливого производства в образовательном процессе возможно через визуализацию процедур и сокращение неэффективных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действий.</w:t>
      </w:r>
    </w:p>
    <w:p w14:paraId="57DCFEC4" w14:textId="4E5F14FF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 рамках нашего УМК рекомендуется использовать бинарные лекции с участием представителей индустрии (управляющих отелями, прошедших через участие в нацпроекте «Производительность труда»). Также эффективно проведение </w:t>
      </w:r>
      <w:r w:rsidR="002E1BD9"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очных/заочных 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экскурсий на предприятия-участники проекта с разбором реальных кейсов оптимизации (например, как в парк-отеле «Хвоя» исключили ошибки бронирования через внедрение CRM).</w:t>
      </w:r>
    </w:p>
    <w:p w14:paraId="4BB581B7" w14:textId="77777777" w:rsidR="002E1BD9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Заключение</w:t>
      </w:r>
    </w:p>
    <w:p w14:paraId="54269106" w14:textId="05D807F2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Разработка специализированного УМК по бережливому производству для студентов специальности 43.02.16 является ответом на запрос реального сектора экономики. Адаптация Lean-инструментов под контекст туризма и гостеприимства позволяет сформировать у выпускников востребованный навык — способность видеть процессы глазами гостя и непрерывно их улучшать.</w:t>
      </w:r>
    </w:p>
    <w:p w14:paraId="66967BA1" w14:textId="0D3E292B" w:rsid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Предложенная структура УМК прошла апробацию и показала, что студенты легче усваивают философию бережливости через знакомые им сервисные ситуации. Это способствует формированию культуры непрерывных улучшений, закладывая основу для будущего карьерного роста выпускников и повышения конкурентоспособности отечественной индустрии гостеприимства. Дальнейшее развитие УМК видится в создании электронных </w:t>
      </w:r>
      <w:r w:rsidRPr="002E1BD9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тренажёров</w:t>
      </w: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для отработки навыков оптимизации бизнес-процессов в виртуальной среде.</w:t>
      </w:r>
    </w:p>
    <w:p w14:paraId="24BE0860" w14:textId="77777777" w:rsidR="002E1BD9" w:rsidRPr="00505565" w:rsidRDefault="002E1BD9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14:paraId="5FCA7F7A" w14:textId="77777777" w:rsidR="00505565" w:rsidRPr="00505565" w:rsidRDefault="00505565" w:rsidP="002E1B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Список литературы:</w:t>
      </w:r>
    </w:p>
    <w:p w14:paraId="2C8A85AB" w14:textId="77777777" w:rsidR="002E1BD9" w:rsidRPr="00505565" w:rsidRDefault="002E1BD9" w:rsidP="002E1BD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Земсков Ю. П., Асмолова Е. В., Сушкова Т. А. Основы бережливого производства: учебное пособие для СПО. — СПб.: Лань, 2026. </w:t>
      </w:r>
    </w:p>
    <w:p w14:paraId="16BD3ECA" w14:textId="77777777" w:rsidR="002E1BD9" w:rsidRPr="00505565" w:rsidRDefault="002E1BD9" w:rsidP="002E1BD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Староверова К. О. Основы бережливого производства: учебник для СПО. — М.: Юрайт, 2025. </w:t>
      </w:r>
    </w:p>
    <w:p w14:paraId="76895C3C" w14:textId="77777777" w:rsidR="00505565" w:rsidRPr="00505565" w:rsidRDefault="00505565" w:rsidP="002E1BD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Шесть турпредприятий в Новосибирской области внедрили бережливые технологии // Национальные проекты РФ. — 2025. </w:t>
      </w:r>
    </w:p>
    <w:p w14:paraId="0EA45FBD" w14:textId="77777777" w:rsidR="00505565" w:rsidRPr="00505565" w:rsidRDefault="00505565" w:rsidP="002E1BD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</w:pPr>
      <w:r w:rsidRPr="00505565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Ampuero-Rodas A., Palma-Farfan J., Quiroz-Flores J. Improving Service Levels in the Hotel Industry through a Lean Service Model // Proceedings of LACCEI. — 2024. </w:t>
      </w:r>
    </w:p>
    <w:p w14:paraId="62748741" w14:textId="77777777" w:rsidR="00823801" w:rsidRPr="001844B3" w:rsidRDefault="00823801">
      <w:pPr>
        <w:rPr>
          <w:lang w:val="en-US"/>
        </w:rPr>
      </w:pPr>
    </w:p>
    <w:sectPr w:rsidR="00823801" w:rsidRPr="00184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033F"/>
    <w:multiLevelType w:val="multilevel"/>
    <w:tmpl w:val="8F6CB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23A6A"/>
    <w:multiLevelType w:val="multilevel"/>
    <w:tmpl w:val="64D4A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565"/>
    <w:rsid w:val="001844B3"/>
    <w:rsid w:val="002E1BD9"/>
    <w:rsid w:val="00392818"/>
    <w:rsid w:val="00505565"/>
    <w:rsid w:val="00823801"/>
    <w:rsid w:val="009E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82F16"/>
  <w15:chartTrackingRefBased/>
  <w15:docId w15:val="{54AEA18C-6CBD-48C4-AEEA-0DD71AE2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5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customStyle="1" w:styleId="ds-markdown-paragraph">
    <w:name w:val="ds-markdown-paragraph"/>
    <w:basedOn w:val="a"/>
    <w:rsid w:val="00505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505565"/>
    <w:rPr>
      <w:b/>
      <w:bCs/>
    </w:rPr>
  </w:style>
  <w:style w:type="character" w:styleId="a4">
    <w:name w:val="Emphasis"/>
    <w:basedOn w:val="a0"/>
    <w:uiPriority w:val="20"/>
    <w:qFormat/>
    <w:rsid w:val="005055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0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2026-03-15T12:28:00Z</dcterms:created>
  <dcterms:modified xsi:type="dcterms:W3CDTF">2026-03-15T12:54:00Z</dcterms:modified>
</cp:coreProperties>
</file>