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11A4" w:rsidRPr="00175593" w:rsidRDefault="00FF11A4" w:rsidP="00FF11A4">
      <w:pPr>
        <w:spacing w:after="98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17559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Пассивный (страдательный) залог</w:t>
      </w:r>
      <w:r w:rsidRPr="007517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 — форма глагола, при которой действие выполняется над подлежащим, а субъект (кто совершает действие) либо прячется в конце предложения, либо вовсе исчезает. </w:t>
      </w:r>
    </w:p>
    <w:p w:rsidR="00FF11A4" w:rsidRDefault="00FF11A4" w:rsidP="00FF11A4">
      <w:pP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 w:rsidRPr="001755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В английском языке пассивный залог широко используется в произведениях писателей и поэтов. В произведениях русских писателей  это далеко не так. В некоторых произведениях вообще его нет. В других же он есть, причем используется красочно и в разных временах. Это связано с особенностью стиля  и тематикой написания этих произведений.  </w:t>
      </w:r>
      <w:r w:rsidRPr="0017559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Пассивный залог уместен, когда деятель неизвестен или неважен</w:t>
      </w:r>
      <w:r w:rsidRPr="0075173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. </w:t>
      </w:r>
      <w:r w:rsidRPr="00175593">
        <w:rPr>
          <w:rFonts w:ascii="Times New Roman" w:eastAsia="Times New Roman" w:hAnsi="Times New Roman" w:cs="Times New Roman"/>
          <w:sz w:val="32"/>
          <w:szCs w:val="32"/>
          <w:lang w:eastAsia="ru-RU"/>
        </w:rPr>
        <w:t>В пример можно привести про</w:t>
      </w:r>
      <w:r w:rsidRPr="0017559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изведение  Н.В. Гоголя</w:t>
      </w:r>
      <w:r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 « Шинель </w:t>
      </w:r>
      <w:r w:rsidRPr="00175593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» </w:t>
      </w:r>
      <w:r w:rsidRPr="0017559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Тема «маленького человека»</w:t>
      </w:r>
      <w:r w:rsidRPr="00FF11A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которая </w:t>
      </w:r>
      <w:r w:rsidRPr="00FF11A4">
        <w:rPr>
          <w:rFonts w:ascii="Times New Roman" w:eastAsia="Times New Roman" w:hAnsi="Times New Roman" w:cs="Times New Roman"/>
          <w:sz w:val="32"/>
          <w:szCs w:val="32"/>
          <w:lang w:eastAsia="ru-RU"/>
        </w:rPr>
        <w:t>раскрывается в повести  Н.В. Гоголя «Шинель»</w:t>
      </w:r>
      <w:r w:rsidRPr="00FF11A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 на примере образа </w:t>
      </w:r>
      <w:r w:rsidRPr="00FF11A4">
        <w:rPr>
          <w:rFonts w:ascii="Times New Roman" w:eastAsia="Times New Roman" w:hAnsi="Times New Roman" w:cs="Times New Roman"/>
          <w:sz w:val="32"/>
          <w:szCs w:val="32"/>
          <w:lang w:eastAsia="ru-RU"/>
        </w:rPr>
        <w:t xml:space="preserve">Акакия Акакиевича </w:t>
      </w:r>
      <w:proofErr w:type="spellStart"/>
      <w:r w:rsidRPr="00FF11A4">
        <w:rPr>
          <w:rFonts w:ascii="Times New Roman" w:eastAsia="Times New Roman" w:hAnsi="Times New Roman" w:cs="Times New Roman"/>
          <w:sz w:val="32"/>
          <w:szCs w:val="32"/>
          <w:lang w:eastAsia="ru-RU"/>
        </w:rPr>
        <w:t>Башмачкина</w:t>
      </w:r>
      <w:proofErr w:type="spellEnd"/>
      <w:r w:rsidRPr="00FF11A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 — мелкого чиновника, титулярного советника. «Маленький человек» — это человек низкого социального положения, непримечательный и незаметный, не отличающийся выдающимися способностями, слабохарактерный, смиренный и безобидный.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Очень много форм пассивного залога используется в данной повести</w:t>
      </w:r>
      <w:r w:rsidRPr="00FF11A4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</w:t>
      </w:r>
    </w:p>
    <w:p w:rsidR="00FF11A4" w:rsidRPr="00F638B2" w:rsidRDefault="00FF11A4" w:rsidP="00FF11A4">
      <w:pPr>
        <w:shd w:val="clear" w:color="auto" w:fill="FFFFFF"/>
        <w:spacing w:before="100" w:beforeAutospacing="1" w:after="98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Ученикам трудно бывает определить пассивный залог</w:t>
      </w:r>
      <w:r w:rsidRPr="0017559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,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так как в русском языке он встречается редко</w:t>
      </w:r>
      <w:r w:rsidRPr="00175593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  <w:r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 xml:space="preserve"> После прочтения повести « Шинель » предлагаю выполнить  задание  на английском языке для лучшего понимания  использования  форм пассивного залога</w:t>
      </w:r>
      <w:r w:rsidRPr="00F638B2"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  <w:t>.</w:t>
      </w:r>
    </w:p>
    <w:p w:rsidR="00FF11A4" w:rsidRDefault="00FF11A4" w:rsidP="00FF11A4">
      <w:pPr>
        <w:shd w:val="clear" w:color="auto" w:fill="FFFFFF"/>
        <w:spacing w:before="100" w:beforeAutospacing="1" w:after="98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FF11A4" w:rsidRDefault="00FF11A4" w:rsidP="00FF11A4">
      <w:pPr>
        <w:shd w:val="clear" w:color="auto" w:fill="FFFFFF"/>
        <w:spacing w:before="100" w:beforeAutospacing="1" w:after="98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FF11A4" w:rsidRDefault="00FF11A4" w:rsidP="00FF11A4">
      <w:pPr>
        <w:shd w:val="clear" w:color="auto" w:fill="FFFFFF"/>
        <w:spacing w:before="100" w:beforeAutospacing="1" w:after="98" w:line="240" w:lineRule="auto"/>
        <w:rPr>
          <w:rFonts w:ascii="Times New Roman" w:eastAsia="Times New Roman" w:hAnsi="Times New Roman" w:cs="Times New Roman"/>
          <w:bCs/>
          <w:sz w:val="32"/>
          <w:szCs w:val="32"/>
          <w:lang w:eastAsia="ru-RU"/>
        </w:rPr>
      </w:pPr>
    </w:p>
    <w:p w:rsidR="00FF11A4" w:rsidRDefault="00FF11A4">
      <w:pPr>
        <w:rPr>
          <w:rStyle w:val="a3"/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FF11A4" w:rsidRDefault="00FF11A4">
      <w:pPr>
        <w:rPr>
          <w:rStyle w:val="a3"/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FF11A4" w:rsidRDefault="00FF11A4">
      <w:pPr>
        <w:rPr>
          <w:rStyle w:val="a3"/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FF11A4" w:rsidRDefault="00FF11A4">
      <w:pPr>
        <w:rPr>
          <w:rStyle w:val="a3"/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FF11A4" w:rsidRDefault="00FF11A4">
      <w:pPr>
        <w:rPr>
          <w:rStyle w:val="a3"/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FF11A4" w:rsidRDefault="00FF11A4">
      <w:pPr>
        <w:rPr>
          <w:rStyle w:val="a3"/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FF11A4" w:rsidRDefault="00FF11A4">
      <w:pPr>
        <w:rPr>
          <w:rStyle w:val="a3"/>
          <w:rFonts w:ascii="Arial" w:hAnsi="Arial" w:cs="Arial"/>
          <w:color w:val="333333"/>
          <w:sz w:val="18"/>
          <w:szCs w:val="18"/>
          <w:shd w:val="clear" w:color="auto" w:fill="FFFFFF"/>
        </w:rPr>
      </w:pPr>
    </w:p>
    <w:p w:rsidR="00FF11A4" w:rsidRPr="00D30EFD" w:rsidRDefault="00FF11A4" w:rsidP="00FF11A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30EFD">
        <w:rPr>
          <w:rFonts w:ascii="Times New Roman" w:hAnsi="Times New Roman" w:cs="Times New Roman"/>
          <w:b/>
          <w:sz w:val="28"/>
          <w:szCs w:val="28"/>
        </w:rPr>
        <w:lastRenderedPageBreak/>
        <w:t>Найдите верный вариант перевода предложений с пассивным залогом</w:t>
      </w:r>
    </w:p>
    <w:tbl>
      <w:tblPr>
        <w:tblStyle w:val="a4"/>
        <w:tblW w:w="0" w:type="auto"/>
        <w:tblLook w:val="04A0"/>
      </w:tblPr>
      <w:tblGrid>
        <w:gridCol w:w="4786"/>
        <w:gridCol w:w="4785"/>
      </w:tblGrid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Г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оворят, весьма недавно поступила просьба от одного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капитан-исправника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, не помню какого-то города, в которой он излагает ясно, что гибнут государственные постановления и что священное имя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его произносится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решительно всуе. 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 had a completely  new overcoat , and now I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have been  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robbed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 an inhumane manner,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2</w:t>
            </w: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с морщинами по обеим сторонам щек и цветом </w:t>
            </w:r>
            <w:proofErr w:type="gram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лица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что называется геморроидальным... </w:t>
            </w: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At this time he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informed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that some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Bashmachkin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had come</w:t>
            </w: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Может быть, читателю оно покажется несколько странным и выисканным, но можно уверить, что его никак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не искали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He sleeps and does not look at anything, does not see a man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is being robbed.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4.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Родился Акакий Акакиевич против ночи</w:t>
            </w:r>
          </w:p>
          <w:p w:rsidR="00FF11A4" w:rsidRPr="00FF11A4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Akaki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Akakiyevich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felt only as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he was taken off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the shins, 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kicked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with a knee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5.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Родильнице предоставили на выбор любое из трех, какое она хочет выбрать: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dinner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served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an hour later,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Akakiyevich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forced to drink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two glasses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6.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Чтобы угодить ей, развернули календарь в другом месте</w:t>
            </w: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But he was already noticed and  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 greeted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with much jubilation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B83C6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7.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Уже если так, пусть лучше будет он называться, как и отец его.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gram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would have taken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only seventy-five rubles for one job on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Nevsky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Prospekt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. 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8.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Ребенка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окрестили</w:t>
            </w:r>
            <w:proofErr w:type="spellEnd"/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 martens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wasn’t bought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because it was  definitely expensive; but  a cat 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chosen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instead,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B83C6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9.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В департаменте не оказывалось к нему никакого уважения.</w:t>
            </w: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The place where the face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located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was </w:t>
            </w:r>
            <w:proofErr w:type="gramStart"/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pushed 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with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finger and then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glued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with a square-point flap of paper.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D30EFD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10.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Только если уж слишком была невыносима шутка, когда толкали его под руку,</w:t>
            </w: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door was opened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11.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Если бы соразмерно его рвению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давали 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ему награды, он, к 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 xml:space="preserve">изумлению своему, может быть,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даже попал бы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в статские советники;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 xml:space="preserve">At first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he was simply called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Gregory and was a crewman to some master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B83C6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12.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С тех пор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оставили его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навсегда переписывать</w:t>
            </w: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Since then </w:t>
            </w:r>
            <w:proofErr w:type="gramStart"/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he  has</w:t>
            </w:r>
            <w:proofErr w:type="gramEnd"/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 been left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be rewritten forever.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13.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от нее отнимали даже благородное имя шинели и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называли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ее капотом.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Since then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he  has been left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to be rewritten forever</w:t>
            </w: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14.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Сначала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он назывался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просто Григорий и был крепостным человеком у какого-то барина</w:t>
            </w: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If he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had been given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 reward commensurate with his zeal,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 xml:space="preserve">he might even have been appointed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counsellor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, to his astonishment;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15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Дверь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была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отворена</w:t>
            </w:r>
            <w:proofErr w:type="spellEnd"/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Only if it was too much of a joke when he was pushed by the hand,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16.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место, где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находилось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лицо,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было проткнуто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пальцем и потом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заклеено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четвероугольным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лоскуточком бумажки.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No respect was shown him in the department.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D30EFD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17.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Куницы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не купили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, потому что была, точно, дорога; а </w:t>
            </w:r>
            <w:proofErr w:type="gram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вместо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ее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выбрали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кошку,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child was baptized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18.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на Невском проспекте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с него бы взяли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за одну только работу семьдесят пять рублей.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 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If so, let him be called as his father.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19.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Но его уже заметили,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приняли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с криком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To please her, the calendar  was opened  around</w:t>
            </w: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20.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Через час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подали </w:t>
            </w:r>
            <w:proofErr w:type="spellStart"/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ужин</w:t>
            </w:r>
            <w:proofErr w:type="gram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,А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какия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Акакиевича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заставили выпить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два бокала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The mother  was given a choice of three options she wants to choose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21.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Акакий Акакиевич чувствовал только, как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сняли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с него шинель,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дали ему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gram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пинка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коленом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Akaky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Akakievich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was born against the night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FF11A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22.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он спит и ни </w:t>
            </w:r>
            <w:proofErr w:type="gram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за чем</w:t>
            </w:r>
            <w:proofErr w:type="gramEnd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не смотрит, не видит, как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грабят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человека.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It may seem a little strange and contrived to the reader, but I can assure you that it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  <w:lang w:val="en-US"/>
              </w:rPr>
              <w:t>was not sought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after in any 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lastRenderedPageBreak/>
              <w:t>way.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B83C6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23.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В это время </w:t>
            </w:r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доложили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 ему, что пришел какой-то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Башмачкин</w:t>
            </w:r>
            <w:proofErr w:type="spellEnd"/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"</w:t>
            </w:r>
            <w:proofErr w:type="gramStart"/>
            <w:r w:rsidRPr="00D30EF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with</w:t>
            </w:r>
            <w:proofErr w:type="gramEnd"/>
            <w:r w:rsidRPr="00D30EF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wrinkles on both sides of his cheeks and a complexion that  can be  </w:t>
            </w:r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described as </w:t>
            </w:r>
            <w:proofErr w:type="spellStart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hemorrhoidal</w:t>
            </w:r>
            <w:proofErr w:type="spellEnd"/>
            <w:r w:rsidRPr="00D30EFD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..."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  <w:tr w:rsidR="00FF11A4" w:rsidRPr="00B83C64" w:rsidTr="002C15F3">
        <w:tc>
          <w:tcPr>
            <w:tcW w:w="4786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FF11A4">
              <w:rPr>
                <w:rFonts w:ascii="Times New Roman" w:hAnsi="Times New Roman" w:cs="Times New Roman"/>
                <w:sz w:val="28"/>
                <w:szCs w:val="28"/>
              </w:rPr>
              <w:t>24.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 xml:space="preserve">была-де шинель совершенно новая, и теперь </w:t>
            </w:r>
            <w:proofErr w:type="gramStart"/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>ограблен</w:t>
            </w:r>
            <w:proofErr w:type="gramEnd"/>
            <w:r w:rsidRPr="00D30EFD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Pr="00D30EFD">
              <w:rPr>
                <w:rFonts w:ascii="Times New Roman" w:hAnsi="Times New Roman" w:cs="Times New Roman"/>
                <w:sz w:val="28"/>
                <w:szCs w:val="28"/>
              </w:rPr>
              <w:t>бесчеловечным образом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785" w:type="dxa"/>
          </w:tcPr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D30EF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"They say that very recently, a request was received from some town’s police captain—I don’t recall which—in which he clearly states that government decrees are being undermined and that his sacred name isn’t </w:t>
            </w:r>
            <w:proofErr w:type="gramStart"/>
            <w:r w:rsidRPr="00D30EF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>being  pronounced</w:t>
            </w:r>
            <w:proofErr w:type="gramEnd"/>
            <w:r w:rsidRPr="00D30EFD">
              <w:rPr>
                <w:rFonts w:ascii="Times New Roman" w:hAnsi="Times New Roman" w:cs="Times New Roman"/>
                <w:iCs/>
                <w:sz w:val="28"/>
                <w:szCs w:val="28"/>
                <w:lang w:val="en-US"/>
              </w:rPr>
              <w:t xml:space="preserve">  utterly in vain."</w:t>
            </w:r>
          </w:p>
          <w:p w:rsidR="00FF11A4" w:rsidRPr="00D30EFD" w:rsidRDefault="00FF11A4" w:rsidP="002C15F3">
            <w:pPr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</w:p>
        </w:tc>
      </w:tr>
    </w:tbl>
    <w:p w:rsidR="00FF11A4" w:rsidRPr="00FF11A4" w:rsidRDefault="00FF11A4">
      <w:pPr>
        <w:rPr>
          <w:rStyle w:val="a3"/>
          <w:rFonts w:ascii="Arial" w:hAnsi="Arial" w:cs="Arial"/>
          <w:color w:val="333333"/>
          <w:sz w:val="18"/>
          <w:szCs w:val="18"/>
          <w:shd w:val="clear" w:color="auto" w:fill="FFFFFF"/>
          <w:lang w:val="en-US"/>
        </w:rPr>
      </w:pPr>
    </w:p>
    <w:sectPr w:rsidR="00FF11A4" w:rsidRPr="00FF11A4" w:rsidSect="007F1CC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characterSpacingControl w:val="doNotCompress"/>
  <w:compat/>
  <w:rsids>
    <w:rsidRoot w:val="00FF11A4"/>
    <w:rsid w:val="007F1CC8"/>
    <w:rsid w:val="00FF11A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F11A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basedOn w:val="a0"/>
    <w:uiPriority w:val="22"/>
    <w:qFormat/>
    <w:rsid w:val="00FF11A4"/>
    <w:rPr>
      <w:b/>
      <w:bCs/>
    </w:rPr>
  </w:style>
  <w:style w:type="table" w:styleId="a4">
    <w:name w:val="Table Grid"/>
    <w:basedOn w:val="a1"/>
    <w:uiPriority w:val="59"/>
    <w:rsid w:val="00FF11A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770</Words>
  <Characters>4389</Characters>
  <Application>Microsoft Office Word</Application>
  <DocSecurity>0</DocSecurity>
  <Lines>36</Lines>
  <Paragraphs>10</Paragraphs>
  <ScaleCrop>false</ScaleCrop>
  <Company/>
  <LinksUpToDate>false</LinksUpToDate>
  <CharactersWithSpaces>5149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Lena</dc:creator>
  <cp:lastModifiedBy>Lena</cp:lastModifiedBy>
  <cp:revision>1</cp:revision>
  <dcterms:created xsi:type="dcterms:W3CDTF">2026-03-15T17:02:00Z</dcterms:created>
  <dcterms:modified xsi:type="dcterms:W3CDTF">2026-03-15T17:11:00Z</dcterms:modified>
</cp:coreProperties>
</file>