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2C2D2E"/>
          <w:sz w:val="28"/>
          <w:szCs w:val="28"/>
        </w:rPr>
      </w:pPr>
      <w:r w:rsidRPr="000972DA">
        <w:rPr>
          <w:b/>
          <w:color w:val="2C2D2E"/>
          <w:sz w:val="28"/>
          <w:szCs w:val="28"/>
        </w:rPr>
        <w:t>Воспитание патриотических чувств у детей старшего дошкольного возраста в процессе игровой деятельности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2C2D2E"/>
          <w:sz w:val="28"/>
          <w:szCs w:val="28"/>
        </w:rPr>
      </w:pP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Введение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Старший дошкольный возраст является сенситивным периодом для формирования основ патриотического сознания. Именно в этот период у детей активно развиваются высшие чувства — нравственные, эстетические, интеллектуальные, закладываются основы отношения к окружающему миру, семье, Родине. Как подчеркивает А.Н. Царева, воспитание чувства патриотизма у дошкольников — процесс сложный и длительный, требующий от педагога большой личной убежденности и вдохновения, и наиболее продуктивно этот процесс протекает именно в игре — ведущей деят</w:t>
      </w:r>
      <w:r>
        <w:rPr>
          <w:color w:val="2C2D2E"/>
        </w:rPr>
        <w:t>ельности дошкольного детства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В Федеральной образовательной программе дошкольного образования подчеркивается необходимость формирования у детей старшего дошкольного возраста «первичных представлений о малой родине и Отечестве, о социокультурных ценностях нашего народа, об отечес</w:t>
      </w:r>
      <w:r>
        <w:rPr>
          <w:color w:val="2C2D2E"/>
        </w:rPr>
        <w:t>твенных традициях и праздниках»</w:t>
      </w:r>
      <w:r w:rsidRPr="000972DA">
        <w:rPr>
          <w:color w:val="2C2D2E"/>
        </w:rPr>
        <w:t>. Реализация этих задач требует поиска эффективных методов и форм работы, и игра как универсальное средство развития и воспитания занимает в этом процессе центральное место.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Цель статьи — теоретическое обоснование и практическая апробация системы игровой деятельности, направленной на патриотическое воспитание детей старшего дошкольного возраста.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Старший дошкольный возраст (6-7 лет) характеризуется качественными изменениями в интеллектуальной и эмоциональной сферах. Исследователи отмечают, что дети этого возраста способны к элементарным обобщениям, у них формируется устойчивый интерес к явлениям общественной жизни, событиям исто</w:t>
      </w:r>
      <w:r>
        <w:rPr>
          <w:color w:val="2C2D2E"/>
        </w:rPr>
        <w:t>рии, подвигам героев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К концу дошкольного возраста у ребенка формируется способность к произвольной регуляции поведения, что позволяет ему осознанно включаться в игры патриотической направленности, соблюдать правила, брать на себя ответственные роли. Эмоции старших дошкольников становятся более глубокими и устойчивыми, они способны к сопереживанию, сочувствию, что является основой для формирования таких патриотических чувств, как гордость за свою с</w:t>
      </w:r>
      <w:r>
        <w:rPr>
          <w:color w:val="2C2D2E"/>
        </w:rPr>
        <w:t>трану, уважение к ее защитникам.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Как показывает опыт, у детей 6-7 лет наблюдается выраженный интерес к семейной истории, родословной, традициям. Они с удовольствием участвуют в проектах «Моя родословная», «История моей семьи в истории страны», что является отправной точкой для более широ</w:t>
      </w:r>
      <w:r>
        <w:rPr>
          <w:color w:val="2C2D2E"/>
        </w:rPr>
        <w:t>кого патриотического воспитания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Классификация игр патриотической направленности для старших дошкольников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Система работы по патриотическому воспитанию старших дошкольников через игру включает несколько взаимосвязанных направлений, каждое из которых реализуется через специфические виды игр.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Сюжетно-ролевые игры патриотической тематики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Сюжетно-ролевая игра в старшем дошкольном возрасте достигает своего расцвета. Сюжеты становятся развернутыми, ролевые взаимодействия — сложными и продолжительными. Игры патриотической направленности позволяют детям «прожить» ситуации, связанные с историей и современностью своей страны.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lastRenderedPageBreak/>
        <w:t>Игра «Защитники Отечества», приуроченная к 23 февраля или 9 Мая, дает возможность детям примерить роли солдат, командиров, медсестер, партизан. В процессе игры у дошкольников формируются представления о воинском долге, м</w:t>
      </w:r>
      <w:r>
        <w:rPr>
          <w:color w:val="2C2D2E"/>
        </w:rPr>
        <w:t>ужестве, героизме</w:t>
      </w:r>
      <w:r w:rsidRPr="000972DA">
        <w:rPr>
          <w:color w:val="2C2D2E"/>
        </w:rPr>
        <w:t>. Игра «Путешествие по России» позволяет познакомиться с географией, культурой, традициями разных народов, населяющих нашу страну. Дети «посещают» разные города, знакомятся с их достопримечательностями, национальными блюдами, костюмами.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Особую ценность представляют игры «Семья» и «Дом», в которых воспроизводятся семейные традиции, уклад, взаимоотношения между поколениями. Такие игры закладывают основы уважения к старшим, любви к родному дому.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left="708"/>
        <w:jc w:val="both"/>
        <w:rPr>
          <w:color w:val="2C2D2E"/>
        </w:rPr>
      </w:pPr>
      <w:r w:rsidRPr="000972DA">
        <w:rPr>
          <w:color w:val="2C2D2E"/>
        </w:rPr>
        <w:t>Дидактические игры в патриотическом воспитании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Дидактические игры старших дошкольников усложняются: они требуют большей сосредоточенности, знаний, умения анализировать и сравнивать. В работе по патриотическому воспитанию используются игры:</w:t>
      </w:r>
    </w:p>
    <w:p w:rsid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· на знание символики («Найди герб России среди других», «Собери флаг», «Узнай наш флаг»);</w:t>
      </w:r>
      <w:r w:rsidRPr="000972DA">
        <w:rPr>
          <w:color w:val="2C2D2E"/>
        </w:rPr>
        <w:br/>
        <w:t>· на знание истории и достопримечательностей («Путешествие по городу», «Узнай памятник», «Старина и новь»);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· на знание народных промыслов («Составь узор», «Угадай промысел», «Мастерская народных умельцев»);</w:t>
      </w:r>
      <w:r w:rsidRPr="000972DA">
        <w:rPr>
          <w:color w:val="2C2D2E"/>
        </w:rPr>
        <w:br/>
        <w:t>· на знание природы родного края («Животные и растения нашего края», «Красная книга», «С какого дерева лист»).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Дидактические игры развивают познавательный интерес к Родине, систематизируют и углубляют знания, воспитывают бережное отношение к культурному и природному наследию.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Народные и хороводные игры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Народные игры являются неотъемлемой частью патриотического воспитания, так как в них сосредоточен вековой опыт народа, его культура, традиции, представления о добре и зле. В старшем дошкольном возрасте дети способны не только воспроизводить правила игры, но и понимать ее исторические корни.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Особое место занимают хороводные игры («Во поле береза стояла», «Каравай», «Золотые ворота», «Плетень»). Хороводная игра как феномен культуры не только обучает и развивает, но и формирует нравственно-патриотические качества, являясь национальным богатством. Подвижные народные игры («Гуси-лебеди», «У медведя во бору», «Горелки», «Лапта») развивают ловкость, смелость, чувство товарищества, воспитывают уважение к традиция</w:t>
      </w:r>
      <w:r>
        <w:rPr>
          <w:color w:val="2C2D2E"/>
        </w:rPr>
        <w:t>м предков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 xml:space="preserve">Игры-путешествия и </w:t>
      </w:r>
      <w:proofErr w:type="spellStart"/>
      <w:r w:rsidRPr="000972DA">
        <w:rPr>
          <w:color w:val="2C2D2E"/>
        </w:rPr>
        <w:t>квест</w:t>
      </w:r>
      <w:proofErr w:type="spellEnd"/>
      <w:r w:rsidRPr="000972DA">
        <w:rPr>
          <w:color w:val="2C2D2E"/>
        </w:rPr>
        <w:t>-игры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 xml:space="preserve">Современные игровые технологии, такие как игры-путешествия и </w:t>
      </w:r>
      <w:proofErr w:type="spellStart"/>
      <w:r w:rsidRPr="000972DA">
        <w:rPr>
          <w:color w:val="2C2D2E"/>
        </w:rPr>
        <w:t>квесты</w:t>
      </w:r>
      <w:proofErr w:type="spellEnd"/>
      <w:r w:rsidRPr="000972DA">
        <w:rPr>
          <w:color w:val="2C2D2E"/>
        </w:rPr>
        <w:t>, вызывают у старших дошкольников особый интерес. Они позволяют организовать деятельность детей в увлекательной, проблемно-поисковой форме.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proofErr w:type="spellStart"/>
      <w:r w:rsidRPr="000972DA">
        <w:rPr>
          <w:color w:val="2C2D2E"/>
        </w:rPr>
        <w:t>Квест</w:t>
      </w:r>
      <w:proofErr w:type="spellEnd"/>
      <w:r w:rsidRPr="000972DA">
        <w:rPr>
          <w:color w:val="2C2D2E"/>
        </w:rPr>
        <w:t>-игра «В поисках символов России» предполагает прохождение этапов, на которых дети выполняют задания, связанные с историей и культурой страны. Игра-путешествие «Моя малая родина» знакомит с достопримечательностями родного города, его историей, знаменитыми земляками. Эффективность таких игр обусловлена их эмоциональной насыщенностью, возможностью проявить самостоятельность, работать в команде, достигать общего результата.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lastRenderedPageBreak/>
        <w:t>Опытно-экспериментальная работа по патриотическому воспитанию старших дошкольников в игре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На начальном этапе проводилась диагностика уровня патриотической воспитанности детей. Использовались методики: беседа «Что я знаю о своей Родине», наблюдение за детьми в игровой деятельности, анализ продуктов детской деятельности (рисунков, рассказов). Критерии оценки включали: наличие знаний о родном городе, стране, символике; эмоциональное отношение к родным местам; проявление патриотических чувств в игре и поведении.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Результаты показали, что большинство детей имеют поверхностные, фрагментарные знания о Родине (65% — средний уровень, 25% — низкий, 10% — высокий). В самостоятельной игровой деятельности патриотическая тематика практически не встречалась; дети предпочитали игры на бытовые темы или сюжеты из мультфильмов.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Формирующий этап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На формирующем этапе в течение учебного года реализовывалась система игровой деятельности патриотической направленности: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1. Блок «Моя семья — моя крепость»: сюжетно-ролевые игры «Семейный праздник», «Путешествие с семьей»; дидактические игры «Родословное древо», «Профессии моих родителей»; игры-драматизации по мотивам русских народных сказок.</w:t>
      </w:r>
      <w:r w:rsidRPr="000972DA">
        <w:rPr>
          <w:color w:val="2C2D2E"/>
        </w:rPr>
        <w:br/>
        <w:t>2. Блок «Мой любимый город»: игры-путешествия «Экскурсия по городу», «Улицы нашего города»; дидактические игры «Знаешь ли ты свой город?», «Старина и новь»; сюжетно-ролевая игра «Мы строители» (строительство нового микрорайона).</w:t>
      </w:r>
      <w:r w:rsidRPr="000972DA">
        <w:rPr>
          <w:color w:val="2C2D2E"/>
        </w:rPr>
        <w:br/>
        <w:t>3. Блок «Россия — Родина моя»: дидактические игры «Символы России», «Народы нашей страны»; сюжетно-ролевая игра «Путешествие по России»; народные игры и хороводы; виртуальные экскурсии по городам России.</w:t>
      </w:r>
      <w:r w:rsidRPr="000972DA">
        <w:rPr>
          <w:color w:val="2C2D2E"/>
        </w:rPr>
        <w:br/>
        <w:t xml:space="preserve">4. Блок «День Победы»: сюжетно-ролевые игры «Военный госпиталь», «Мы — военные разведчики»; </w:t>
      </w:r>
      <w:proofErr w:type="spellStart"/>
      <w:r w:rsidRPr="000972DA">
        <w:rPr>
          <w:color w:val="2C2D2E"/>
        </w:rPr>
        <w:t>квест</w:t>
      </w:r>
      <w:proofErr w:type="spellEnd"/>
      <w:r w:rsidRPr="000972DA">
        <w:rPr>
          <w:color w:val="2C2D2E"/>
        </w:rPr>
        <w:t>-игра «Зарница» с приглашением родителей-военнослужащих; игры-драматизации по произведениям о войне.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Контрольный этап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Повторная диагностика показала положительную динамику: высокий уровень — 40% детей, средний — 55%, низкий — 5%. Значительно расширились знания детей о родном городе, стране, ее символике, истории. В самостоятельной игровой деятельности дети стали чаще обращаться к патриотической тематике, использовали полученные знания, проявляли эмоциональную отзывч</w:t>
      </w:r>
      <w:r>
        <w:rPr>
          <w:color w:val="2C2D2E"/>
        </w:rPr>
        <w:t>ивость, гордость за свою страну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Роль педагога и взаимодействие с семьей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Успешность патриотического воспитания в игровой деятельности во многом определяется позицией педагога. Воспитатель выступает как организатор игровой среды, как носитель знаний и как партнер по игре. Важно, чтобы педагог сам был увлечен темой патриотизма, искренне любил свою Родину, иначе его чу</w:t>
      </w:r>
      <w:r>
        <w:rPr>
          <w:color w:val="2C2D2E"/>
        </w:rPr>
        <w:t>вства не найдут отклика у детей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Важнейшим условием эффективности работы является взаимодействие с семьями воспитанников. Родители привлекаются к обогащению предметно-игровой среды (изготовление атрибутов, костюмов), участвуют в играх и праздниках (в качестве военных, экскурсоводов, мастеров народных промыслов), помогают в организации экскур</w:t>
      </w:r>
      <w:r>
        <w:rPr>
          <w:color w:val="2C2D2E"/>
        </w:rPr>
        <w:t>сий и походов по родному городу</w:t>
      </w:r>
      <w:r w:rsidRPr="000972DA">
        <w:rPr>
          <w:color w:val="2C2D2E"/>
        </w:rPr>
        <w:t>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Заключение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 xml:space="preserve">Патриотическое воспитание детей старшего дошкольного возраста через игру представляет собой эффективную и органичную для данного возраста педагогическую </w:t>
      </w:r>
      <w:r w:rsidRPr="000972DA">
        <w:rPr>
          <w:color w:val="2C2D2E"/>
        </w:rPr>
        <w:lastRenderedPageBreak/>
        <w:t>систему. Игра позволяет не только передать детям знания о Родине, но и сформировать эмоционально-ценностное отношение к ней, развить нравственные качества, навыки социального взаимодействия, творческие способности.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 xml:space="preserve">Результаты проведенного исследования подтверждают, что систематическое и целенаправленное использование разнообразных игр патриотической направленности — сюжетно-ролевых, дидактических, народных, </w:t>
      </w:r>
      <w:proofErr w:type="spellStart"/>
      <w:r w:rsidRPr="000972DA">
        <w:rPr>
          <w:color w:val="2C2D2E"/>
        </w:rPr>
        <w:t>квест</w:t>
      </w:r>
      <w:proofErr w:type="spellEnd"/>
      <w:r w:rsidRPr="000972DA">
        <w:rPr>
          <w:color w:val="2C2D2E"/>
        </w:rPr>
        <w:t>-игр — способствует значительному повышению уровня патриотической воспитанности старших дошкольников, формированию у них чувства любви к малой родине, уважения к истории и культуре своего народа, гордости за свою страну.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2C2D2E"/>
        </w:rPr>
      </w:pPr>
      <w:r w:rsidRPr="000972DA">
        <w:rPr>
          <w:color w:val="2C2D2E"/>
        </w:rPr>
        <w:t>Перспективы дальнейших исследований связаны с разработкой диагностического инструментария для оценки уровня патриотической воспитанности, а также с созданием интерактивных игровых пособий и цифровых образовательных ресурсов патриотической направленности.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Список литературы</w:t>
      </w:r>
    </w:p>
    <w:p w:rsidR="000972DA" w:rsidRDefault="000972DA" w:rsidP="000972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Панова О.Н. Патриотическое воспитание дошкольников посредством игровой деятельности</w:t>
      </w:r>
      <w:r>
        <w:rPr>
          <w:color w:val="2C2D2E"/>
        </w:rPr>
        <w:t xml:space="preserve"> </w:t>
      </w:r>
      <w:r w:rsidRPr="000972DA">
        <w:rPr>
          <w:color w:val="2C2D2E"/>
        </w:rPr>
        <w:t xml:space="preserve">– 2025. </w:t>
      </w:r>
    </w:p>
    <w:p w:rsidR="000972DA" w:rsidRDefault="000972DA" w:rsidP="000972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Аксёнова О.В. Консультация для педагогов "Патриотическое в</w:t>
      </w:r>
      <w:r>
        <w:rPr>
          <w:color w:val="2C2D2E"/>
        </w:rPr>
        <w:t>оспитание малышей: первые шаги"</w:t>
      </w:r>
      <w:r w:rsidRPr="000972DA">
        <w:rPr>
          <w:color w:val="2C2D2E"/>
        </w:rPr>
        <w:t xml:space="preserve"> – 2026. </w:t>
      </w:r>
    </w:p>
    <w:p w:rsidR="000972DA" w:rsidRDefault="000972DA" w:rsidP="000972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r w:rsidRPr="000972DA">
        <w:rPr>
          <w:color w:val="2C2D2E"/>
        </w:rPr>
        <w:t>Матюшонок П.Ю. Особенности патриотического воспитания детей старшего дошкольного возраста в контексте игровой деятельности // Путь в науку. Образование. Педагогика. – 2025. – № 58. – С. 99-101.</w:t>
      </w:r>
    </w:p>
    <w:p w:rsidR="000972DA" w:rsidRDefault="000972DA" w:rsidP="000972D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C2D2E"/>
        </w:rPr>
      </w:pPr>
      <w:proofErr w:type="spellStart"/>
      <w:r w:rsidRPr="000972DA">
        <w:rPr>
          <w:color w:val="2C2D2E"/>
        </w:rPr>
        <w:t>Кодаченко</w:t>
      </w:r>
      <w:proofErr w:type="spellEnd"/>
      <w:r w:rsidRPr="000972DA">
        <w:rPr>
          <w:color w:val="2C2D2E"/>
        </w:rPr>
        <w:t xml:space="preserve"> А.Ю. Нравственно-патриотическое воспитание дошкольников посредством сюжетно-ролевой игры // Молодой ученый. – 2024. – № 50 (549). – С. 513-516.</w:t>
      </w:r>
      <w:r w:rsidRPr="000972DA">
        <w:rPr>
          <w:color w:val="2C2D2E"/>
        </w:rPr>
        <w:br/>
        <w:t xml:space="preserve">5. </w:t>
      </w:r>
      <w:proofErr w:type="spellStart"/>
      <w:r w:rsidRPr="000972DA">
        <w:rPr>
          <w:color w:val="2C2D2E"/>
        </w:rPr>
        <w:t>Комратова</w:t>
      </w:r>
      <w:proofErr w:type="spellEnd"/>
      <w:r w:rsidRPr="000972DA">
        <w:rPr>
          <w:color w:val="2C2D2E"/>
        </w:rPr>
        <w:t xml:space="preserve"> Н.Г., Грибова Л.Ф. Основы патриотического воспитания детей старшего дошкольного возраста // Методист ДОУ. – 2024. – № 45.</w:t>
      </w:r>
      <w:r w:rsidRPr="000972DA">
        <w:rPr>
          <w:color w:val="2C2D2E"/>
        </w:rPr>
        <w:br/>
        <w:t>6. Царева А.Н. Формирование гражданственности и начал патриотизма в дошкольном возрасте на примере праздника «Дня защитника отечества», через военно-патриотическую игру «Зарница», а также посредством календарно-об</w:t>
      </w:r>
      <w:r>
        <w:rPr>
          <w:color w:val="2C2D2E"/>
        </w:rPr>
        <w:t>рядовых праздников</w:t>
      </w:r>
      <w:r w:rsidRPr="000972DA">
        <w:rPr>
          <w:color w:val="2C2D2E"/>
        </w:rPr>
        <w:t xml:space="preserve"> – 2025. </w:t>
      </w:r>
    </w:p>
    <w:p w:rsidR="000972DA" w:rsidRPr="000972DA" w:rsidRDefault="000972DA" w:rsidP="000972DA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2C2D2E"/>
        </w:rPr>
      </w:pPr>
      <w:r>
        <w:rPr>
          <w:color w:val="2C2D2E"/>
        </w:rPr>
        <w:t>5</w:t>
      </w:r>
      <w:r w:rsidRPr="000972DA">
        <w:rPr>
          <w:color w:val="2C2D2E"/>
        </w:rPr>
        <w:t>. Жукова Л.Б., Куликова Л.В. Патриотическое воспитание дошкольников с использованием инновационных технологий</w:t>
      </w:r>
      <w:r>
        <w:rPr>
          <w:color w:val="2C2D2E"/>
        </w:rPr>
        <w:t xml:space="preserve"> </w:t>
      </w:r>
      <w:r w:rsidRPr="000972DA">
        <w:rPr>
          <w:color w:val="2C2D2E"/>
        </w:rPr>
        <w:t xml:space="preserve">– 2025. </w:t>
      </w:r>
      <w:bookmarkStart w:id="0" w:name="_GoBack"/>
      <w:bookmarkEnd w:id="0"/>
    </w:p>
    <w:p w:rsidR="00CE0C50" w:rsidRPr="000972DA" w:rsidRDefault="000972DA" w:rsidP="000972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0C50" w:rsidRPr="0009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3243E"/>
    <w:multiLevelType w:val="hybridMultilevel"/>
    <w:tmpl w:val="F718EB36"/>
    <w:lvl w:ilvl="0" w:tplc="0F68521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62"/>
    <w:rsid w:val="000972DA"/>
    <w:rsid w:val="003123B8"/>
    <w:rsid w:val="00A26462"/>
    <w:rsid w:val="00B5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05ED5"/>
  <w15:chartTrackingRefBased/>
  <w15:docId w15:val="{2B3D2A18-48DE-4BE1-9982-500C622A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72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1628</Words>
  <Characters>9280</Characters>
  <Application>Microsoft Office Word</Application>
  <DocSecurity>0</DocSecurity>
  <Lines>77</Lines>
  <Paragraphs>21</Paragraphs>
  <ScaleCrop>false</ScaleCrop>
  <Company/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2026-03-16T03:33:00Z</dcterms:created>
  <dcterms:modified xsi:type="dcterms:W3CDTF">2026-03-16T03:39:00Z</dcterms:modified>
</cp:coreProperties>
</file>