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45" w:rsidRPr="00B06545" w:rsidRDefault="00B06545" w:rsidP="00B065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Баня как средство восстановления борцов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Баня может использоваться при занятиях самбо как средство восстановления организма после интенсивных тренировочных нагрузок. Это способствует профилактике травматизма и повышению работоспособности борцов.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Баню применяют: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После тренировочного занятия — для снятия усталости или уменьшения её проявлений.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Во время подготовки к соревнованиям — баню используют как составную часть подготовки спортсменов.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В период соревнований — баню применяют, например, когда в день приходится соревноваться по несколько раз.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545" w:rsidRPr="00B06545" w:rsidRDefault="00B06545" w:rsidP="00B065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Особенно эффективным считается сочетание бани с массажем.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В перерыве между утренней и вечерней тренировками — баня помогает быстро восстановить сниженную работоспособность.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При перерывах между тренировками или соревнованиями продолжительностью более 18–20 часов — рекомендуется трёх- или пятиразовое пребывание в парной по 5–7 минут при температуре 90–100</w:t>
      </w:r>
      <w:proofErr w:type="gramStart"/>
      <w:r w:rsidRPr="00B06545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B06545">
        <w:rPr>
          <w:rFonts w:ascii="Times New Roman" w:hAnsi="Times New Roman" w:cs="Times New Roman"/>
          <w:sz w:val="28"/>
          <w:szCs w:val="28"/>
        </w:rPr>
        <w:t>, влажность воздуха — до 30%. Общее время на весь комплекс процедур не должно превышать 1,5–2 часа. После каждого захода принимают водные процедуры, но продолжительность холодного душа или ванны не должна быть более 3–4 секунд, тёплого — до 2,5–3 минут.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Важно учитывать переносимость парной отдельными спортсменами. Степень нагрузки зависит от интенсивности нагревания воздуха, его влажности и степени охлаждения, продолжительности процедур.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Перед соревнованиями не стоит пользоваться баней — попариться в бане можно не за 2–4 дня до соревнований. Если необходимо подогнать вес, парную используют для этого за день до официального взвешивания.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Противопоказания</w:t>
      </w: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При тяжёлых хронических заболеваниях посещать баню противопоказано, так как перегрев может повлечь за собой осложнения.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Некоторые общие противопоказания: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онкологические заболевания;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психические или тяжёлые невротические заболевания;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 xml:space="preserve">заболевания </w:t>
      </w:r>
      <w:proofErr w:type="gramStart"/>
      <w:r w:rsidRPr="00B06545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06545">
        <w:rPr>
          <w:rFonts w:ascii="Times New Roman" w:hAnsi="Times New Roman" w:cs="Times New Roman"/>
          <w:sz w:val="28"/>
          <w:szCs w:val="28"/>
        </w:rPr>
        <w:t xml:space="preserve"> системы (отёки, выраженная одышка, тяжёлая гипертония);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воспалительные заболевания хронического характера;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заболевания желудочно-кишечного тракта, печени, поджелудочной железы;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повышенное внутричерепное давление.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Меры предосторожности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Некоторые правила посещения бани: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Не посещать парную натощак или сразу после приёма большого количества пищи, после употребления алкогольных напитков, при сильном утомлении, непосредственно перед сном.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Не спешить сразу в парную — сначала принять тёплый душ, затем осушить тело полотенцем или простыней, чтобы в парную зайти сухим, иначе влага будет препятствовать потоотделению.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Не находиться в парной с мокрой головой, чтобы не перегреться.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Голову покрыть сухой шерстяной шапочкой либо махровым полотенцем, чтобы пар не обжёг корни волос.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Начинать париться с нижней </w:t>
      </w:r>
      <w:proofErr w:type="gramStart"/>
      <w:r w:rsidRPr="00B06545">
        <w:rPr>
          <w:rFonts w:ascii="Times New Roman" w:hAnsi="Times New Roman" w:cs="Times New Roman"/>
          <w:sz w:val="28"/>
          <w:szCs w:val="28"/>
        </w:rPr>
        <w:t>полки</w:t>
      </w:r>
      <w:proofErr w:type="gramEnd"/>
      <w:r w:rsidRPr="00B06545">
        <w:rPr>
          <w:rFonts w:ascii="Times New Roman" w:hAnsi="Times New Roman" w:cs="Times New Roman"/>
          <w:sz w:val="28"/>
          <w:szCs w:val="28"/>
        </w:rPr>
        <w:t xml:space="preserve"> лёжа, что позволит основательно и равномерно прогреть всё тело.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Постепенно увеличивать пребывание в парной с 5 до 30 минут.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Во всех случаях ухудшения самочувствия (ощущение чрезмерного жара, затруднение дыхания, появление чувства слабости, головокружение) немедленно перейти в раздевалку, иначе возможен тепловой удар.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70E" w:rsidRDefault="007A570E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7DD0">
        <w:rPr>
          <w:rFonts w:ascii="Times New Roman" w:hAnsi="Times New Roman" w:cs="Times New Roman"/>
          <w:b/>
          <w:sz w:val="28"/>
          <w:szCs w:val="28"/>
        </w:rPr>
        <w:lastRenderedPageBreak/>
        <w:t>Круговая тренировка</w:t>
      </w:r>
      <w:r w:rsidRPr="00B06545">
        <w:rPr>
          <w:rFonts w:ascii="Times New Roman" w:hAnsi="Times New Roman" w:cs="Times New Roman"/>
          <w:sz w:val="28"/>
          <w:szCs w:val="28"/>
        </w:rPr>
        <w:t> — метод физической подготовки, при котором упражнения выполняются последовательно на «станциях» с точным дозированием нагрузки и чередованием с отдыхом. В самбо круговая тренировка используется для комплексного развития двигательных качеств (силы,</w:t>
      </w:r>
      <w:r>
        <w:rPr>
          <w:rFonts w:ascii="Times New Roman" w:hAnsi="Times New Roman" w:cs="Times New Roman"/>
          <w:sz w:val="28"/>
          <w:szCs w:val="28"/>
        </w:rPr>
        <w:t xml:space="preserve"> выносливости, быстроты и др.).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Особенности: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Комплекс упражнений составляется из 8–10 относительно несложных упражнений, каждое из которых воздействует на определённые группы мышц (руки, ноги, спина, брюшной пресс).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Упражнения выполняются в различном темпе и из разных исходных положений, что влияет на развитие определённых качеств.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Позволяет приблизить спортсменов к соревновательным условиям, имитируя борцовскую схватку на ковре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Методика проведения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Некоторые элементы методики круговой тренировки </w:t>
      </w:r>
      <w:r>
        <w:rPr>
          <w:rFonts w:ascii="Times New Roman" w:hAnsi="Times New Roman" w:cs="Times New Roman"/>
          <w:sz w:val="28"/>
          <w:szCs w:val="28"/>
        </w:rPr>
        <w:t>для занимающихся борьбой самбо: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Разминка и выполнение общеразвивающих упражнений.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</w:t>
      </w:r>
      <w:r w:rsidRPr="00B06545">
        <w:rPr>
          <w:rFonts w:ascii="Times New Roman" w:hAnsi="Times New Roman" w:cs="Times New Roman"/>
          <w:sz w:val="28"/>
          <w:szCs w:val="28"/>
        </w:rPr>
        <w:t>Деление на группы по числу упражнений в комплексе (например, 6–8 групп по 3–5 человек).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Отведение специальных мест для выполнения упражнений — «станций» по числу запланированных упражнений. На каждой «станции» находится карточка с номером и кратким описанием упражнения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Выполнение упражнений по команде тренера в обусловленное время (например, 30–45 секунд), стараясь проделать упражнение максимальное для себя число раз.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 xml:space="preserve">Пауза для отдыха на каждой станции (2–3 минуты). В это время </w:t>
      </w:r>
      <w:proofErr w:type="gramStart"/>
      <w:r w:rsidRPr="00B06545">
        <w:rPr>
          <w:rFonts w:ascii="Times New Roman" w:hAnsi="Times New Roman" w:cs="Times New Roman"/>
          <w:sz w:val="28"/>
          <w:szCs w:val="28"/>
        </w:rPr>
        <w:t>занимающиеся</w:t>
      </w:r>
      <w:proofErr w:type="gramEnd"/>
      <w:r w:rsidRPr="00B06545">
        <w:rPr>
          <w:rFonts w:ascii="Times New Roman" w:hAnsi="Times New Roman" w:cs="Times New Roman"/>
          <w:sz w:val="28"/>
          <w:szCs w:val="28"/>
        </w:rPr>
        <w:t xml:space="preserve"> записывают число повторений в личную карточку учёта результатов и переходят на следующую станцию.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Длительность круговой тренировки — 15–20 минут, в зависимости от общих задач занятия. В течение одного занятия можно выполнить 2–3 круга.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6545">
        <w:rPr>
          <w:rFonts w:ascii="Times New Roman" w:hAnsi="Times New Roman" w:cs="Times New Roman"/>
          <w:b/>
          <w:sz w:val="28"/>
          <w:szCs w:val="28"/>
        </w:rPr>
        <w:t>Упражнения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В комплекс круговой тренировки для самб</w:t>
      </w:r>
      <w:r>
        <w:rPr>
          <w:rFonts w:ascii="Times New Roman" w:hAnsi="Times New Roman" w:cs="Times New Roman"/>
          <w:sz w:val="28"/>
          <w:szCs w:val="28"/>
        </w:rPr>
        <w:t>истов могут включать, например: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Подходы на коронный бросок.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Бросок набивного мяча двумя руками в пол (вы</w:t>
      </w:r>
      <w:r>
        <w:rPr>
          <w:rFonts w:ascii="Times New Roman" w:hAnsi="Times New Roman" w:cs="Times New Roman"/>
          <w:sz w:val="28"/>
          <w:szCs w:val="28"/>
        </w:rPr>
        <w:t>полняется в течение 30 секунд).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Перепрыгивание набивного мяча двумя н</w:t>
      </w:r>
      <w:r>
        <w:rPr>
          <w:rFonts w:ascii="Times New Roman" w:hAnsi="Times New Roman" w:cs="Times New Roman"/>
          <w:sz w:val="28"/>
          <w:szCs w:val="28"/>
        </w:rPr>
        <w:t>огами боком (правым или левым).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>лкание партнёра вперёд на 10 м.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 xml:space="preserve">Перемещение ног по кругу, </w:t>
      </w:r>
      <w:r>
        <w:rPr>
          <w:rFonts w:ascii="Times New Roman" w:hAnsi="Times New Roman" w:cs="Times New Roman"/>
          <w:sz w:val="28"/>
          <w:szCs w:val="28"/>
        </w:rPr>
        <w:t>упираясь грудью в набивной мяч.</w:t>
      </w:r>
    </w:p>
    <w:p w:rsidR="00B06545" w:rsidRPr="00427DD0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7DD0">
        <w:rPr>
          <w:rFonts w:ascii="Times New Roman" w:hAnsi="Times New Roman" w:cs="Times New Roman"/>
          <w:b/>
          <w:sz w:val="28"/>
          <w:szCs w:val="28"/>
        </w:rPr>
        <w:lastRenderedPageBreak/>
        <w:t>Важ</w:t>
      </w:r>
      <w:r w:rsidRPr="00427DD0">
        <w:rPr>
          <w:rFonts w:ascii="Times New Roman" w:hAnsi="Times New Roman" w:cs="Times New Roman"/>
          <w:b/>
          <w:sz w:val="28"/>
          <w:szCs w:val="28"/>
        </w:rPr>
        <w:t>но: чтобы избежать искажения технических приёмов, в комплекс круговой тренировки необходимо включать только те упражнения, которые м</w:t>
      </w:r>
      <w:r w:rsidRPr="00427DD0">
        <w:rPr>
          <w:rFonts w:ascii="Times New Roman" w:hAnsi="Times New Roman" w:cs="Times New Roman"/>
          <w:b/>
          <w:sz w:val="28"/>
          <w:szCs w:val="28"/>
        </w:rPr>
        <w:t>аксимально освоены борцом. </w:t>
      </w:r>
    </w:p>
    <w:p w:rsidR="00B06545" w:rsidRPr="00427DD0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7DD0">
        <w:rPr>
          <w:rFonts w:ascii="Times New Roman" w:hAnsi="Times New Roman" w:cs="Times New Roman"/>
          <w:b/>
          <w:sz w:val="28"/>
          <w:szCs w:val="28"/>
        </w:rPr>
        <w:t>Дозировка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Перед началом выполнения комплекса для каждого спортсмена устанавливается индивидуальная физическая нагрузка с помощью максимального теста. Максимальный тест определяется на первых двух занятиях. </w:t>
      </w:r>
    </w:p>
    <w:p w:rsidR="00B06545" w:rsidRPr="00427DD0" w:rsidRDefault="00B06545" w:rsidP="00B065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7DD0">
        <w:rPr>
          <w:rFonts w:ascii="Times New Roman" w:hAnsi="Times New Roman" w:cs="Times New Roman"/>
          <w:b/>
          <w:sz w:val="28"/>
          <w:szCs w:val="28"/>
        </w:rPr>
        <w:t>Некот</w:t>
      </w:r>
      <w:r w:rsidRPr="00427DD0">
        <w:rPr>
          <w:rFonts w:ascii="Times New Roman" w:hAnsi="Times New Roman" w:cs="Times New Roman"/>
          <w:b/>
          <w:sz w:val="28"/>
          <w:szCs w:val="28"/>
        </w:rPr>
        <w:t>орые методы изменения нагрузки: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увеличение количе</w:t>
      </w:r>
      <w:r>
        <w:rPr>
          <w:rFonts w:ascii="Times New Roman" w:hAnsi="Times New Roman" w:cs="Times New Roman"/>
          <w:sz w:val="28"/>
          <w:szCs w:val="28"/>
        </w:rPr>
        <w:t>ства повторений за то же время;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сокращение времени на выполнение</w:t>
      </w:r>
      <w:r>
        <w:rPr>
          <w:rFonts w:ascii="Times New Roman" w:hAnsi="Times New Roman" w:cs="Times New Roman"/>
          <w:sz w:val="28"/>
          <w:szCs w:val="28"/>
        </w:rPr>
        <w:t xml:space="preserve"> того же количества повторений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повторение кругов (2–3);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пауз отдыха;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6545">
        <w:rPr>
          <w:rFonts w:ascii="Times New Roman" w:hAnsi="Times New Roman" w:cs="Times New Roman"/>
          <w:sz w:val="28"/>
          <w:szCs w:val="28"/>
        </w:rPr>
        <w:t>введение новых, более эффекти</w:t>
      </w:r>
      <w:r>
        <w:rPr>
          <w:rFonts w:ascii="Times New Roman" w:hAnsi="Times New Roman" w:cs="Times New Roman"/>
          <w:sz w:val="28"/>
          <w:szCs w:val="28"/>
        </w:rPr>
        <w:t>вных упражнений.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Для контроля нагрузки между сериями измеряют частоту сердечных сокращений.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6545">
        <w:rPr>
          <w:rFonts w:ascii="Times New Roman" w:hAnsi="Times New Roman" w:cs="Times New Roman"/>
          <w:sz w:val="28"/>
          <w:szCs w:val="28"/>
        </w:rPr>
        <w:t>Нецелесообразно применять круговую тренировку перед обучением новым упражнениям, так как это противоречит образовательным задачам. Также не рекомендуется применять круговую тренировку во вводной части занятия, так как её задача — функционально подготовить организм к предстоящей работе. </w:t>
      </w:r>
    </w:p>
    <w:p w:rsidR="00B06545" w:rsidRP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6545" w:rsidRDefault="00B06545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7DD0" w:rsidRPr="00B06545" w:rsidRDefault="00427DD0" w:rsidP="00B065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7DD0">
        <w:rPr>
          <w:rFonts w:ascii="Times New Roman" w:hAnsi="Times New Roman" w:cs="Times New Roman"/>
          <w:sz w:val="28"/>
          <w:szCs w:val="28"/>
        </w:rPr>
        <w:lastRenderedPageBreak/>
        <w:t>Исследование влияния метода круговой тренировки на воспитание физических качеств у юных самбистов. Цель — изучить влияние метода круговой тренировки на воспитание физических качеств у мальчиков 11–12 лет, занимающихся самбо. Задачи: оценить уровень развития физических качеств, разработать и апробировать программу по борьбе самбо с применением метода круговой тренировки, оценить эффективность опытно-экспериментальной работы.</w:t>
      </w:r>
      <w:bookmarkStart w:id="0" w:name="_GoBack"/>
      <w:bookmarkEnd w:id="0"/>
    </w:p>
    <w:sectPr w:rsidR="00427DD0" w:rsidRPr="00B0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545"/>
    <w:rsid w:val="0001021A"/>
    <w:rsid w:val="00427DD0"/>
    <w:rsid w:val="007A570E"/>
    <w:rsid w:val="00B0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535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09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53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033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108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0027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6184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25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7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1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4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4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sambo</dc:creator>
  <cp:lastModifiedBy>sambo</cp:lastModifiedBy>
  <cp:revision>1</cp:revision>
  <dcterms:created xsi:type="dcterms:W3CDTF">2026-03-18T12:39:00Z</dcterms:created>
  <dcterms:modified xsi:type="dcterms:W3CDTF">2026-03-18T12:51:00Z</dcterms:modified>
</cp:coreProperties>
</file>