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573" w:rsidRPr="00C569C4" w:rsidRDefault="00973573" w:rsidP="00C569C4">
      <w:pPr>
        <w:spacing w:after="0" w:line="360" w:lineRule="auto"/>
        <w:rPr>
          <w:rFonts w:ascii="Times New Roman" w:eastAsia="Calibri" w:hAnsi="Times New Roman" w:cs="Times New Roman"/>
          <w:b/>
          <w:bCs/>
          <w:i/>
          <w:kern w:val="0"/>
          <w:sz w:val="28"/>
          <w:szCs w:val="28"/>
          <w14:ligatures w14:val="none"/>
        </w:rPr>
      </w:pPr>
      <w:r w:rsidRPr="00C569C4">
        <w:rPr>
          <w:rFonts w:ascii="Times New Roman" w:eastAsia="Calibri" w:hAnsi="Times New Roman" w:cs="Times New Roman"/>
          <w:b/>
          <w:i/>
          <w:kern w:val="0"/>
          <w:sz w:val="28"/>
          <w:szCs w:val="28"/>
          <w14:ligatures w14:val="none"/>
        </w:rPr>
        <w:t>УДК</w:t>
      </w:r>
      <w:r w:rsidRPr="00C569C4">
        <w:rPr>
          <w:rFonts w:ascii="Times New Roman" w:eastAsia="Calibri" w:hAnsi="Times New Roman" w:cs="Times New Roman"/>
          <w:b/>
          <w:bCs/>
          <w:i/>
          <w:kern w:val="0"/>
          <w:sz w:val="28"/>
          <w:szCs w:val="28"/>
          <w14:ligatures w14:val="none"/>
        </w:rPr>
        <w:t xml:space="preserve"> 373.31 </w:t>
      </w:r>
    </w:p>
    <w:p w:rsidR="00973573" w:rsidRPr="00C569C4" w:rsidRDefault="00973573" w:rsidP="00C569C4">
      <w:pPr>
        <w:spacing w:after="0" w:line="360" w:lineRule="auto"/>
        <w:jc w:val="right"/>
        <w:rPr>
          <w:rFonts w:ascii="Times New Roman" w:eastAsia="Calibri" w:hAnsi="Times New Roman" w:cs="Times New Roman"/>
          <w:b/>
          <w:i/>
          <w:iCs/>
          <w:kern w:val="0"/>
          <w:sz w:val="28"/>
          <w:szCs w:val="28"/>
          <w14:ligatures w14:val="none"/>
        </w:rPr>
      </w:pPr>
      <w:r w:rsidRPr="00C569C4">
        <w:rPr>
          <w:rFonts w:ascii="Times New Roman" w:eastAsia="Calibri" w:hAnsi="Times New Roman" w:cs="Times New Roman"/>
          <w:b/>
          <w:kern w:val="0"/>
          <w:sz w:val="28"/>
          <w:szCs w:val="28"/>
          <w14:ligatures w14:val="none"/>
        </w:rPr>
        <w:t>Черкесенко Алина Вячеславовна</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r w:rsidRPr="00C569C4">
        <w:rPr>
          <w:rFonts w:ascii="Times New Roman" w:eastAsia="Times New Roman" w:hAnsi="Times New Roman" w:cs="Times New Roman"/>
          <w:i/>
          <w:iCs/>
          <w:kern w:val="0"/>
          <w:sz w:val="28"/>
          <w:szCs w:val="28"/>
          <w:lang w:eastAsia="ru-RU" w:bidi="ru-RU"/>
          <w14:ligatures w14:val="none"/>
        </w:rPr>
        <w:t>студентка 4 курса группы ПНК-22-3</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r w:rsidRPr="00C569C4">
        <w:rPr>
          <w:rFonts w:ascii="Times New Roman" w:eastAsia="Times New Roman" w:hAnsi="Times New Roman" w:cs="Times New Roman"/>
          <w:i/>
          <w:iCs/>
          <w:kern w:val="0"/>
          <w:sz w:val="28"/>
          <w:szCs w:val="28"/>
          <w:lang w:eastAsia="ru-RU" w:bidi="ru-RU"/>
          <w14:ligatures w14:val="none"/>
        </w:rPr>
        <w:t xml:space="preserve">Филиал ГБОУ ВО Ставропольский государственный </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r w:rsidRPr="00C569C4">
        <w:rPr>
          <w:rFonts w:ascii="Times New Roman" w:eastAsia="Times New Roman" w:hAnsi="Times New Roman" w:cs="Times New Roman"/>
          <w:i/>
          <w:iCs/>
          <w:kern w:val="0"/>
          <w:sz w:val="28"/>
          <w:szCs w:val="28"/>
          <w:lang w:eastAsia="ru-RU" w:bidi="ru-RU"/>
          <w14:ligatures w14:val="none"/>
        </w:rPr>
        <w:t>педагогический институт» в г. Ессентуки</w:t>
      </w:r>
    </w:p>
    <w:p w:rsidR="00973573" w:rsidRPr="00C569C4" w:rsidRDefault="00973573" w:rsidP="00C569C4">
      <w:pPr>
        <w:spacing w:after="0" w:line="360" w:lineRule="auto"/>
        <w:jc w:val="right"/>
        <w:rPr>
          <w:rFonts w:ascii="Times New Roman" w:eastAsia="Times New Roman" w:hAnsi="Times New Roman" w:cs="Times New Roman"/>
          <w:b/>
          <w:bCs/>
          <w:i/>
          <w:iCs/>
          <w:kern w:val="0"/>
          <w:sz w:val="28"/>
          <w:szCs w:val="28"/>
          <w:lang w:val="en-US" w:eastAsia="ru-RU" w:bidi="ru-RU"/>
          <w14:ligatures w14:val="none"/>
        </w:rPr>
      </w:pPr>
      <w:bookmarkStart w:id="0" w:name="_Hlk190110419"/>
      <w:proofErr w:type="spellStart"/>
      <w:r w:rsidRPr="00C569C4">
        <w:rPr>
          <w:rFonts w:ascii="Times New Roman" w:eastAsia="Times New Roman" w:hAnsi="Times New Roman" w:cs="Times New Roman"/>
          <w:b/>
          <w:bCs/>
          <w:i/>
          <w:iCs/>
          <w:kern w:val="0"/>
          <w:sz w:val="28"/>
          <w:szCs w:val="28"/>
          <w:lang w:val="en" w:eastAsia="ru-RU" w:bidi="ru-RU"/>
          <w14:ligatures w14:val="none"/>
        </w:rPr>
        <w:t>Cherkesenko</w:t>
      </w:r>
      <w:proofErr w:type="spellEnd"/>
      <w:r w:rsidRPr="00C569C4">
        <w:rPr>
          <w:rFonts w:ascii="Times New Roman" w:eastAsia="Times New Roman" w:hAnsi="Times New Roman" w:cs="Times New Roman"/>
          <w:b/>
          <w:bCs/>
          <w:i/>
          <w:iCs/>
          <w:kern w:val="0"/>
          <w:sz w:val="28"/>
          <w:szCs w:val="28"/>
          <w:lang w:val="en" w:eastAsia="ru-RU" w:bidi="ru-RU"/>
          <w14:ligatures w14:val="none"/>
        </w:rPr>
        <w:t xml:space="preserve"> Alina </w:t>
      </w:r>
      <w:proofErr w:type="spellStart"/>
      <w:r w:rsidRPr="00C569C4">
        <w:rPr>
          <w:rFonts w:ascii="Times New Roman" w:eastAsia="Times New Roman" w:hAnsi="Times New Roman" w:cs="Times New Roman"/>
          <w:b/>
          <w:bCs/>
          <w:i/>
          <w:iCs/>
          <w:kern w:val="0"/>
          <w:sz w:val="28"/>
          <w:szCs w:val="28"/>
          <w:lang w:val="en" w:eastAsia="ru-RU" w:bidi="ru-RU"/>
          <w14:ligatures w14:val="none"/>
        </w:rPr>
        <w:t>Vyacheslavovna</w:t>
      </w:r>
      <w:proofErr w:type="spellEnd"/>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val="en-US" w:eastAsia="ru-RU" w:bidi="ru-RU"/>
          <w14:ligatures w14:val="none"/>
        </w:rPr>
      </w:pPr>
      <w:r w:rsidRPr="00C569C4">
        <w:rPr>
          <w:rFonts w:ascii="Times New Roman" w:eastAsia="Times New Roman" w:hAnsi="Times New Roman" w:cs="Times New Roman"/>
          <w:i/>
          <w:iCs/>
          <w:kern w:val="0"/>
          <w:sz w:val="28"/>
          <w:szCs w:val="28"/>
          <w:lang w:val="en-US" w:eastAsia="ru-RU" w:bidi="ru-RU"/>
          <w14:ligatures w14:val="none"/>
        </w:rPr>
        <w:t>The Branch of SBEI HE «Stavropol State</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val="en-US" w:eastAsia="ru-RU" w:bidi="ru-RU"/>
          <w14:ligatures w14:val="none"/>
        </w:rPr>
      </w:pPr>
      <w:r w:rsidRPr="00C569C4">
        <w:rPr>
          <w:rFonts w:ascii="Times New Roman" w:eastAsia="Times New Roman" w:hAnsi="Times New Roman" w:cs="Times New Roman"/>
          <w:i/>
          <w:iCs/>
          <w:kern w:val="0"/>
          <w:sz w:val="28"/>
          <w:szCs w:val="28"/>
          <w:lang w:val="en-US" w:eastAsia="ru-RU" w:bidi="ru-RU"/>
          <w14:ligatures w14:val="none"/>
        </w:rPr>
        <w:t xml:space="preserve"> Pedagogical Institute» in </w:t>
      </w:r>
      <w:proofErr w:type="spellStart"/>
      <w:r w:rsidRPr="00C569C4">
        <w:rPr>
          <w:rFonts w:ascii="Times New Roman" w:eastAsia="Times New Roman" w:hAnsi="Times New Roman" w:cs="Times New Roman"/>
          <w:i/>
          <w:iCs/>
          <w:kern w:val="0"/>
          <w:sz w:val="28"/>
          <w:szCs w:val="28"/>
          <w:lang w:val="en-US" w:eastAsia="ru-RU" w:bidi="ru-RU"/>
          <w14:ligatures w14:val="none"/>
        </w:rPr>
        <w:t>Essentuki</w:t>
      </w:r>
      <w:proofErr w:type="spellEnd"/>
    </w:p>
    <w:bookmarkEnd w:id="0"/>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val="en-US" w:eastAsia="ru-RU" w:bidi="ru-RU"/>
          <w14:ligatures w14:val="none"/>
        </w:rPr>
      </w:pPr>
      <w:r w:rsidRPr="00C569C4">
        <w:rPr>
          <w:rFonts w:ascii="Times New Roman" w:eastAsia="Times New Roman" w:hAnsi="Times New Roman" w:cs="Times New Roman"/>
          <w:i/>
          <w:iCs/>
          <w:kern w:val="0"/>
          <w:sz w:val="28"/>
          <w:szCs w:val="28"/>
          <w:lang w:val="en-US" w:eastAsia="ru-RU" w:bidi="ru-RU"/>
          <w14:ligatures w14:val="none"/>
        </w:rPr>
        <w:t>E-mail</w:t>
      </w:r>
      <w:r w:rsidRPr="00C569C4">
        <w:rPr>
          <w:rFonts w:ascii="Times New Roman" w:eastAsia="Times New Roman" w:hAnsi="Times New Roman" w:cs="Times New Roman"/>
          <w:i/>
          <w:iCs/>
          <w:color w:val="2F5496"/>
          <w:kern w:val="0"/>
          <w:sz w:val="28"/>
          <w:szCs w:val="28"/>
          <w:lang w:val="en-US" w:eastAsia="ru-RU" w:bidi="ru-RU"/>
          <w14:ligatures w14:val="none"/>
        </w:rPr>
        <w:t>:</w:t>
      </w:r>
      <w:r w:rsidRPr="00C569C4">
        <w:rPr>
          <w:rFonts w:ascii="Times New Roman" w:eastAsia="Times New Roman" w:hAnsi="Times New Roman" w:cs="Times New Roman"/>
          <w:i/>
          <w:iCs/>
          <w:color w:val="1F4E79"/>
          <w:kern w:val="0"/>
          <w:sz w:val="28"/>
          <w:szCs w:val="28"/>
          <w:lang w:val="en-US" w:eastAsia="ru-RU" w:bidi="ru-RU"/>
          <w14:ligatures w14:val="none"/>
        </w:rPr>
        <w:t xml:space="preserve"> alinace44@gmail.com</w:t>
      </w:r>
      <w:r w:rsidRPr="00C569C4">
        <w:rPr>
          <w:rFonts w:ascii="Times New Roman" w:eastAsia="Times New Roman" w:hAnsi="Times New Roman" w:cs="Times New Roman"/>
          <w:i/>
          <w:iCs/>
          <w:kern w:val="0"/>
          <w:sz w:val="28"/>
          <w:szCs w:val="28"/>
          <w:lang w:val="en-US" w:eastAsia="ru-RU" w:bidi="ru-RU"/>
          <w14:ligatures w14:val="none"/>
        </w:rPr>
        <w:t xml:space="preserve"> </w:t>
      </w:r>
    </w:p>
    <w:p w:rsidR="00973573" w:rsidRPr="00C569C4" w:rsidRDefault="00973573" w:rsidP="00C569C4">
      <w:pPr>
        <w:spacing w:after="0" w:line="360" w:lineRule="auto"/>
        <w:jc w:val="right"/>
        <w:rPr>
          <w:rFonts w:ascii="Times New Roman" w:eastAsia="Times New Roman" w:hAnsi="Times New Roman" w:cs="Times New Roman"/>
          <w:b/>
          <w:bCs/>
          <w:i/>
          <w:iCs/>
          <w:kern w:val="0"/>
          <w:sz w:val="28"/>
          <w:szCs w:val="28"/>
          <w:lang w:eastAsia="ru-RU" w:bidi="ru-RU"/>
          <w14:ligatures w14:val="none"/>
        </w:rPr>
      </w:pPr>
      <w:proofErr w:type="spellStart"/>
      <w:r w:rsidRPr="00C569C4">
        <w:rPr>
          <w:rFonts w:ascii="Times New Roman" w:eastAsia="Times New Roman" w:hAnsi="Times New Roman" w:cs="Times New Roman"/>
          <w:b/>
          <w:bCs/>
          <w:i/>
          <w:iCs/>
          <w:kern w:val="0"/>
          <w:sz w:val="28"/>
          <w:szCs w:val="28"/>
          <w:lang w:eastAsia="ru-RU" w:bidi="ru-RU"/>
          <w14:ligatures w14:val="none"/>
        </w:rPr>
        <w:t>Арзамасцева</w:t>
      </w:r>
      <w:proofErr w:type="spellEnd"/>
      <w:r w:rsidRPr="00C569C4">
        <w:rPr>
          <w:rFonts w:ascii="Times New Roman" w:eastAsia="Times New Roman" w:hAnsi="Times New Roman" w:cs="Times New Roman"/>
          <w:b/>
          <w:bCs/>
          <w:i/>
          <w:iCs/>
          <w:kern w:val="0"/>
          <w:sz w:val="28"/>
          <w:szCs w:val="28"/>
          <w:lang w:eastAsia="ru-RU" w:bidi="ru-RU"/>
          <w14:ligatures w14:val="none"/>
        </w:rPr>
        <w:t xml:space="preserve"> Наталья Владиславовна</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r w:rsidRPr="00C569C4">
        <w:rPr>
          <w:rFonts w:ascii="Times New Roman" w:eastAsia="Times New Roman" w:hAnsi="Times New Roman" w:cs="Times New Roman"/>
          <w:i/>
          <w:iCs/>
          <w:kern w:val="0"/>
          <w:sz w:val="28"/>
          <w:szCs w:val="28"/>
          <w:lang w:eastAsia="ru-RU" w:bidi="ru-RU"/>
          <w14:ligatures w14:val="none"/>
        </w:rPr>
        <w:t xml:space="preserve">научный руководитель, </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r w:rsidRPr="00C569C4">
        <w:rPr>
          <w:rFonts w:ascii="Times New Roman" w:eastAsia="Times New Roman" w:hAnsi="Times New Roman" w:cs="Times New Roman"/>
          <w:i/>
          <w:iCs/>
          <w:kern w:val="0"/>
          <w:sz w:val="28"/>
          <w:szCs w:val="28"/>
          <w:lang w:eastAsia="ru-RU" w:bidi="ru-RU"/>
          <w14:ligatures w14:val="none"/>
        </w:rPr>
        <w:t>преподаватель кафедры общей</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r w:rsidRPr="00C569C4">
        <w:rPr>
          <w:rFonts w:ascii="Times New Roman" w:eastAsia="Times New Roman" w:hAnsi="Times New Roman" w:cs="Times New Roman"/>
          <w:i/>
          <w:iCs/>
          <w:kern w:val="0"/>
          <w:sz w:val="28"/>
          <w:szCs w:val="28"/>
          <w:lang w:eastAsia="ru-RU" w:bidi="ru-RU"/>
          <w14:ligatures w14:val="none"/>
        </w:rPr>
        <w:t>педагогики и педагогических технологий</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bookmarkStart w:id="1" w:name="_Hlk190109999"/>
      <w:r w:rsidRPr="00C569C4">
        <w:rPr>
          <w:rFonts w:ascii="Times New Roman" w:eastAsia="Times New Roman" w:hAnsi="Times New Roman" w:cs="Times New Roman"/>
          <w:i/>
          <w:iCs/>
          <w:kern w:val="0"/>
          <w:sz w:val="28"/>
          <w:szCs w:val="28"/>
          <w:lang w:eastAsia="ru-RU" w:bidi="ru-RU"/>
          <w14:ligatures w14:val="none"/>
        </w:rPr>
        <w:t xml:space="preserve">Филиал ГБОУ ВО Ставропольский государственный </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eastAsia="ru-RU" w:bidi="ru-RU"/>
          <w14:ligatures w14:val="none"/>
        </w:rPr>
      </w:pPr>
      <w:r w:rsidRPr="00C569C4">
        <w:rPr>
          <w:rFonts w:ascii="Times New Roman" w:eastAsia="Times New Roman" w:hAnsi="Times New Roman" w:cs="Times New Roman"/>
          <w:i/>
          <w:iCs/>
          <w:kern w:val="0"/>
          <w:sz w:val="28"/>
          <w:szCs w:val="28"/>
          <w:lang w:eastAsia="ru-RU" w:bidi="ru-RU"/>
          <w14:ligatures w14:val="none"/>
        </w:rPr>
        <w:t>педагогический институт» в г. Ессентуки</w:t>
      </w:r>
    </w:p>
    <w:bookmarkEnd w:id="1"/>
    <w:p w:rsidR="00973573" w:rsidRPr="00C569C4" w:rsidRDefault="00973573" w:rsidP="00C569C4">
      <w:pPr>
        <w:spacing w:after="0" w:line="360" w:lineRule="auto"/>
        <w:jc w:val="right"/>
        <w:rPr>
          <w:rFonts w:ascii="Times New Roman" w:eastAsia="Times New Roman" w:hAnsi="Times New Roman" w:cs="Times New Roman"/>
          <w:b/>
          <w:bCs/>
          <w:kern w:val="0"/>
          <w:sz w:val="28"/>
          <w:szCs w:val="28"/>
          <w:lang w:val="en-US" w:eastAsia="ru-RU" w:bidi="ru-RU"/>
          <w14:ligatures w14:val="none"/>
        </w:rPr>
      </w:pPr>
      <w:proofErr w:type="spellStart"/>
      <w:r w:rsidRPr="00C569C4">
        <w:rPr>
          <w:rFonts w:ascii="Times New Roman" w:eastAsia="Times New Roman" w:hAnsi="Times New Roman" w:cs="Times New Roman"/>
          <w:b/>
          <w:bCs/>
          <w:kern w:val="0"/>
          <w:sz w:val="28"/>
          <w:szCs w:val="28"/>
          <w:lang w:val="en" w:eastAsia="ru-RU" w:bidi="ru-RU"/>
          <w14:ligatures w14:val="none"/>
        </w:rPr>
        <w:t>Arzamastseva</w:t>
      </w:r>
      <w:proofErr w:type="spellEnd"/>
      <w:r w:rsidRPr="00C569C4">
        <w:rPr>
          <w:rFonts w:ascii="Times New Roman" w:eastAsia="Times New Roman" w:hAnsi="Times New Roman" w:cs="Times New Roman"/>
          <w:b/>
          <w:bCs/>
          <w:kern w:val="0"/>
          <w:sz w:val="28"/>
          <w:szCs w:val="28"/>
          <w:lang w:val="en-US" w:eastAsia="ru-RU" w:bidi="ru-RU"/>
          <w14:ligatures w14:val="none"/>
        </w:rPr>
        <w:t xml:space="preserve"> </w:t>
      </w:r>
      <w:r w:rsidRPr="00C569C4">
        <w:rPr>
          <w:rFonts w:ascii="Times New Roman" w:eastAsia="Times New Roman" w:hAnsi="Times New Roman" w:cs="Times New Roman"/>
          <w:b/>
          <w:bCs/>
          <w:kern w:val="0"/>
          <w:sz w:val="28"/>
          <w:szCs w:val="28"/>
          <w:lang w:val="en" w:eastAsia="ru-RU" w:bidi="ru-RU"/>
          <w14:ligatures w14:val="none"/>
        </w:rPr>
        <w:t>Natalya</w:t>
      </w:r>
      <w:r w:rsidRPr="00C569C4">
        <w:rPr>
          <w:rFonts w:ascii="Times New Roman" w:eastAsia="Times New Roman" w:hAnsi="Times New Roman" w:cs="Times New Roman"/>
          <w:b/>
          <w:bCs/>
          <w:kern w:val="0"/>
          <w:sz w:val="28"/>
          <w:szCs w:val="28"/>
          <w:lang w:val="en-US" w:eastAsia="ru-RU" w:bidi="ru-RU"/>
          <w14:ligatures w14:val="none"/>
        </w:rPr>
        <w:t xml:space="preserve"> </w:t>
      </w:r>
      <w:proofErr w:type="spellStart"/>
      <w:r w:rsidRPr="00C569C4">
        <w:rPr>
          <w:rFonts w:ascii="Times New Roman" w:eastAsia="Times New Roman" w:hAnsi="Times New Roman" w:cs="Times New Roman"/>
          <w:b/>
          <w:bCs/>
          <w:kern w:val="0"/>
          <w:sz w:val="28"/>
          <w:szCs w:val="28"/>
          <w:lang w:val="en" w:eastAsia="ru-RU" w:bidi="ru-RU"/>
          <w14:ligatures w14:val="none"/>
        </w:rPr>
        <w:t>Vladislavovna</w:t>
      </w:r>
      <w:proofErr w:type="spellEnd"/>
    </w:p>
    <w:p w:rsidR="00973573" w:rsidRPr="00C569C4" w:rsidRDefault="00973573" w:rsidP="00C569C4">
      <w:pPr>
        <w:spacing w:after="0" w:line="360" w:lineRule="auto"/>
        <w:jc w:val="right"/>
        <w:rPr>
          <w:rFonts w:ascii="Times New Roman" w:eastAsia="Times New Roman" w:hAnsi="Times New Roman" w:cs="Times New Roman"/>
          <w:kern w:val="0"/>
          <w:sz w:val="28"/>
          <w:szCs w:val="28"/>
          <w:lang w:val="en-US" w:eastAsia="ru-RU" w:bidi="ru-RU"/>
          <w14:ligatures w14:val="none"/>
        </w:rPr>
      </w:pPr>
      <w:r w:rsidRPr="00C569C4">
        <w:rPr>
          <w:rFonts w:ascii="Times New Roman" w:eastAsia="Times New Roman" w:hAnsi="Times New Roman" w:cs="Times New Roman"/>
          <w:kern w:val="0"/>
          <w:sz w:val="28"/>
          <w:szCs w:val="28"/>
          <w:lang w:val="en-US" w:eastAsia="ru-RU" w:bidi="ru-RU"/>
          <w14:ligatures w14:val="none"/>
        </w:rPr>
        <w:t>Scientific Supervisor,</w:t>
      </w:r>
    </w:p>
    <w:p w:rsidR="00973573" w:rsidRPr="00C569C4" w:rsidRDefault="00973573" w:rsidP="00C569C4">
      <w:pPr>
        <w:spacing w:after="0" w:line="360" w:lineRule="auto"/>
        <w:jc w:val="right"/>
        <w:rPr>
          <w:rFonts w:ascii="Times New Roman" w:eastAsia="Times New Roman" w:hAnsi="Times New Roman" w:cs="Times New Roman"/>
          <w:kern w:val="0"/>
          <w:sz w:val="28"/>
          <w:szCs w:val="28"/>
          <w:lang w:val="en-US" w:eastAsia="ru-RU" w:bidi="ru-RU"/>
          <w14:ligatures w14:val="none"/>
        </w:rPr>
      </w:pPr>
      <w:r w:rsidRPr="00C569C4">
        <w:rPr>
          <w:rFonts w:ascii="Times New Roman" w:eastAsia="Times New Roman" w:hAnsi="Times New Roman" w:cs="Times New Roman"/>
          <w:kern w:val="0"/>
          <w:sz w:val="28"/>
          <w:szCs w:val="28"/>
          <w:lang w:val="en-US" w:eastAsia="ru-RU" w:bidi="ru-RU"/>
          <w14:ligatures w14:val="none"/>
        </w:rPr>
        <w:t>Lecturer at the Department of General</w:t>
      </w:r>
    </w:p>
    <w:p w:rsidR="00973573" w:rsidRPr="00C569C4" w:rsidRDefault="00973573" w:rsidP="00C569C4">
      <w:pPr>
        <w:spacing w:after="0" w:line="360" w:lineRule="auto"/>
        <w:jc w:val="right"/>
        <w:rPr>
          <w:rFonts w:ascii="Times New Roman" w:eastAsia="Times New Roman" w:hAnsi="Times New Roman" w:cs="Times New Roman"/>
          <w:kern w:val="0"/>
          <w:sz w:val="28"/>
          <w:szCs w:val="28"/>
          <w:lang w:val="en-US" w:eastAsia="ru-RU" w:bidi="ru-RU"/>
          <w14:ligatures w14:val="none"/>
        </w:rPr>
      </w:pPr>
      <w:r w:rsidRPr="00C569C4">
        <w:rPr>
          <w:rFonts w:ascii="Times New Roman" w:eastAsia="Times New Roman" w:hAnsi="Times New Roman" w:cs="Times New Roman"/>
          <w:kern w:val="0"/>
          <w:sz w:val="28"/>
          <w:szCs w:val="28"/>
          <w:lang w:val="en-US" w:eastAsia="ru-RU" w:bidi="ru-RU"/>
          <w14:ligatures w14:val="none"/>
        </w:rPr>
        <w:t>Pedagogy and Pedagogical Technologies</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val="en-US" w:eastAsia="ru-RU" w:bidi="ru-RU"/>
          <w14:ligatures w14:val="none"/>
        </w:rPr>
      </w:pPr>
      <w:r w:rsidRPr="00C569C4">
        <w:rPr>
          <w:rFonts w:ascii="Times New Roman" w:eastAsia="Times New Roman" w:hAnsi="Times New Roman" w:cs="Times New Roman"/>
          <w:i/>
          <w:iCs/>
          <w:kern w:val="0"/>
          <w:sz w:val="28"/>
          <w:szCs w:val="28"/>
          <w:lang w:val="en-US" w:eastAsia="ru-RU" w:bidi="ru-RU"/>
          <w14:ligatures w14:val="none"/>
        </w:rPr>
        <w:t>The Branch of SBEI HE «Stavropol State</w:t>
      </w:r>
    </w:p>
    <w:p w:rsidR="00973573" w:rsidRPr="00C569C4" w:rsidRDefault="00973573" w:rsidP="00C569C4">
      <w:pPr>
        <w:spacing w:after="0" w:line="360" w:lineRule="auto"/>
        <w:jc w:val="right"/>
        <w:rPr>
          <w:rFonts w:ascii="Times New Roman" w:eastAsia="Times New Roman" w:hAnsi="Times New Roman" w:cs="Times New Roman"/>
          <w:i/>
          <w:iCs/>
          <w:kern w:val="0"/>
          <w:sz w:val="28"/>
          <w:szCs w:val="28"/>
          <w:lang w:val="en-US" w:eastAsia="ru-RU" w:bidi="ru-RU"/>
          <w14:ligatures w14:val="none"/>
        </w:rPr>
      </w:pPr>
      <w:r w:rsidRPr="00C569C4">
        <w:rPr>
          <w:rFonts w:ascii="Times New Roman" w:eastAsia="Times New Roman" w:hAnsi="Times New Roman" w:cs="Times New Roman"/>
          <w:i/>
          <w:iCs/>
          <w:kern w:val="0"/>
          <w:sz w:val="28"/>
          <w:szCs w:val="28"/>
          <w:lang w:val="en-US" w:eastAsia="ru-RU" w:bidi="ru-RU"/>
          <w14:ligatures w14:val="none"/>
        </w:rPr>
        <w:t xml:space="preserve"> Pedagogical Institute» in </w:t>
      </w:r>
      <w:proofErr w:type="spellStart"/>
      <w:r w:rsidRPr="00C569C4">
        <w:rPr>
          <w:rFonts w:ascii="Times New Roman" w:eastAsia="Times New Roman" w:hAnsi="Times New Roman" w:cs="Times New Roman"/>
          <w:i/>
          <w:iCs/>
          <w:kern w:val="0"/>
          <w:sz w:val="28"/>
          <w:szCs w:val="28"/>
          <w:lang w:val="en-US" w:eastAsia="ru-RU" w:bidi="ru-RU"/>
          <w14:ligatures w14:val="none"/>
        </w:rPr>
        <w:t>Essentuki</w:t>
      </w:r>
      <w:proofErr w:type="spellEnd"/>
    </w:p>
    <w:p w:rsidR="00973573" w:rsidRPr="00DB79AC" w:rsidRDefault="00973573" w:rsidP="00DB79AC">
      <w:pPr>
        <w:spacing w:after="0" w:line="360" w:lineRule="auto"/>
        <w:jc w:val="right"/>
        <w:rPr>
          <w:rFonts w:ascii="Times New Roman" w:eastAsia="Calibri" w:hAnsi="Times New Roman" w:cs="Times New Roman"/>
          <w:kern w:val="0"/>
          <w:sz w:val="28"/>
          <w:szCs w:val="28"/>
          <w:lang w:val="en-US"/>
          <w14:ligatures w14:val="none"/>
        </w:rPr>
      </w:pPr>
      <w:r w:rsidRPr="00C569C4">
        <w:rPr>
          <w:rFonts w:ascii="Times New Roman" w:eastAsia="Times New Roman" w:hAnsi="Times New Roman" w:cs="Times New Roman"/>
          <w:i/>
          <w:iCs/>
          <w:kern w:val="0"/>
          <w:sz w:val="28"/>
          <w:szCs w:val="28"/>
          <w:lang w:val="en-US" w:eastAsia="ru-RU" w:bidi="ru-RU"/>
          <w14:ligatures w14:val="none"/>
        </w:rPr>
        <w:t>E-mail</w:t>
      </w:r>
      <w:r w:rsidRPr="00C569C4">
        <w:rPr>
          <w:rFonts w:ascii="Times New Roman" w:eastAsia="Times New Roman" w:hAnsi="Times New Roman" w:cs="Times New Roman"/>
          <w:i/>
          <w:iCs/>
          <w:color w:val="2F5496"/>
          <w:kern w:val="0"/>
          <w:sz w:val="28"/>
          <w:szCs w:val="28"/>
          <w:lang w:val="en-US" w:eastAsia="ru-RU" w:bidi="ru-RU"/>
          <w14:ligatures w14:val="none"/>
        </w:rPr>
        <w:t>:</w:t>
      </w:r>
      <w:r w:rsidRPr="00C569C4">
        <w:rPr>
          <w:rFonts w:ascii="Times New Roman" w:hAnsi="Times New Roman" w:cs="Times New Roman"/>
          <w:color w:val="222222"/>
          <w:sz w:val="28"/>
          <w:szCs w:val="28"/>
          <w:shd w:val="clear" w:color="auto" w:fill="FFFFFF"/>
          <w:lang w:val="en-US"/>
        </w:rPr>
        <w:t xml:space="preserve"> </w:t>
      </w:r>
      <w:r w:rsidRPr="00C569C4">
        <w:rPr>
          <w:rFonts w:ascii="Times New Roman" w:eastAsia="Times New Roman" w:hAnsi="Times New Roman" w:cs="Times New Roman"/>
          <w:i/>
          <w:iCs/>
          <w:color w:val="2F5496"/>
          <w:kern w:val="0"/>
          <w:sz w:val="28"/>
          <w:szCs w:val="28"/>
          <w:lang w:val="en-US" w:eastAsia="ru-RU" w:bidi="ru-RU"/>
          <w14:ligatures w14:val="none"/>
        </w:rPr>
        <w:t>natali197114@mail.ru</w:t>
      </w:r>
      <w:r w:rsidRPr="00C569C4">
        <w:rPr>
          <w:rFonts w:ascii="Times New Roman" w:eastAsia="Times New Roman" w:hAnsi="Times New Roman" w:cs="Times New Roman"/>
          <w:i/>
          <w:iCs/>
          <w:color w:val="1F4E79"/>
          <w:kern w:val="0"/>
          <w:sz w:val="28"/>
          <w:szCs w:val="28"/>
          <w:lang w:val="en-US" w:eastAsia="ru-RU" w:bidi="ru-RU"/>
          <w14:ligatures w14:val="none"/>
        </w:rPr>
        <w:t xml:space="preserve"> </w:t>
      </w:r>
    </w:p>
    <w:p w:rsidR="00973573" w:rsidRPr="00C569C4" w:rsidRDefault="00973573" w:rsidP="00C569C4">
      <w:pPr>
        <w:spacing w:after="0" w:line="360" w:lineRule="auto"/>
        <w:rPr>
          <w:rFonts w:ascii="Times New Roman" w:eastAsia="Calibri" w:hAnsi="Times New Roman" w:cs="Times New Roman"/>
          <w:b/>
          <w:kern w:val="0"/>
          <w:sz w:val="28"/>
          <w:szCs w:val="28"/>
          <w:lang w:val="en-US"/>
          <w14:ligatures w14:val="none"/>
        </w:rPr>
      </w:pPr>
    </w:p>
    <w:p w:rsidR="00973573" w:rsidRPr="00DB79AC" w:rsidRDefault="00973573" w:rsidP="00DB79AC">
      <w:pPr>
        <w:spacing w:after="0" w:line="360" w:lineRule="auto"/>
        <w:jc w:val="center"/>
        <w:rPr>
          <w:rFonts w:ascii="Times New Roman" w:eastAsia="Times New Roman" w:hAnsi="Times New Roman" w:cs="Times New Roman"/>
          <w:b/>
          <w:kern w:val="0"/>
          <w:sz w:val="28"/>
          <w:szCs w:val="28"/>
          <w:lang w:eastAsia="ru-RU"/>
          <w14:ligatures w14:val="none"/>
        </w:rPr>
      </w:pPr>
      <w:r w:rsidRPr="00C569C4">
        <w:rPr>
          <w:rFonts w:ascii="Times New Roman" w:eastAsia="Times New Roman" w:hAnsi="Times New Roman" w:cs="Times New Roman"/>
          <w:b/>
          <w:kern w:val="0"/>
          <w:sz w:val="28"/>
          <w:szCs w:val="28"/>
          <w:lang w:eastAsia="ru-RU"/>
          <w14:ligatures w14:val="none"/>
        </w:rPr>
        <w:t>ДУХОВНО-НРАВСТВЕННОЕ ВОСПИТАНИЕ МЛАДШИХ ШКОЛЬНИКОВ НА УРОКАХ ЛИТЕРАТУРНОГО ЧТЕНИЯ</w:t>
      </w:r>
    </w:p>
    <w:p w:rsidR="00973573" w:rsidRPr="00C569C4" w:rsidRDefault="00973573" w:rsidP="00C569C4">
      <w:pPr>
        <w:spacing w:after="0" w:line="360" w:lineRule="auto"/>
        <w:jc w:val="center"/>
        <w:rPr>
          <w:rFonts w:ascii="Times New Roman" w:eastAsia="Calibri" w:hAnsi="Times New Roman" w:cs="Times New Roman"/>
          <w:b/>
          <w:kern w:val="0"/>
          <w:sz w:val="28"/>
          <w:szCs w:val="28"/>
          <w14:ligatures w14:val="none"/>
        </w:rPr>
      </w:pPr>
    </w:p>
    <w:p w:rsidR="00973573" w:rsidRPr="00C569C4" w:rsidRDefault="00973573" w:rsidP="00C569C4">
      <w:pPr>
        <w:spacing w:after="0" w:line="360" w:lineRule="auto"/>
        <w:jc w:val="center"/>
        <w:rPr>
          <w:rFonts w:ascii="Times New Roman" w:eastAsia="Calibri" w:hAnsi="Times New Roman" w:cs="Times New Roman"/>
          <w:b/>
          <w:kern w:val="0"/>
          <w:sz w:val="28"/>
          <w:szCs w:val="28"/>
          <w:lang w:val="en-US"/>
          <w14:ligatures w14:val="none"/>
        </w:rPr>
      </w:pPr>
      <w:r w:rsidRPr="00C569C4">
        <w:rPr>
          <w:rFonts w:ascii="Times New Roman" w:eastAsia="Calibri" w:hAnsi="Times New Roman" w:cs="Times New Roman"/>
          <w:b/>
          <w:kern w:val="0"/>
          <w:sz w:val="28"/>
          <w:szCs w:val="28"/>
          <w:lang w:val="en-US"/>
          <w14:ligatures w14:val="none"/>
        </w:rPr>
        <w:t>SPIRITUAL AND MORAL EDUCATION OF PRIMARY SCHOOL STUDENTD IN LITERARY READING CLASSES</w:t>
      </w:r>
    </w:p>
    <w:p w:rsidR="00AE2C9E" w:rsidRPr="00C569C4" w:rsidRDefault="00AE2C9E" w:rsidP="00C569C4">
      <w:pPr>
        <w:spacing w:after="0" w:line="360" w:lineRule="auto"/>
        <w:jc w:val="both"/>
        <w:rPr>
          <w:rFonts w:ascii="Times New Roman" w:eastAsia="Calibri" w:hAnsi="Times New Roman" w:cs="Times New Roman"/>
          <w:i/>
          <w:iCs/>
          <w:kern w:val="0"/>
          <w:sz w:val="28"/>
          <w:szCs w:val="28"/>
          <w:lang w:val="en-US"/>
          <w14:ligatures w14:val="none"/>
        </w:rPr>
      </w:pPr>
    </w:p>
    <w:p w:rsidR="000D57C9" w:rsidRPr="00C569C4" w:rsidRDefault="00AE2C9E" w:rsidP="00C569C4">
      <w:pPr>
        <w:shd w:val="clear" w:color="auto" w:fill="FFFFFF"/>
        <w:spacing w:after="0" w:line="360" w:lineRule="auto"/>
        <w:ind w:firstLine="709"/>
        <w:jc w:val="both"/>
        <w:rPr>
          <w:rFonts w:ascii="Times New Roman" w:eastAsia="Times New Roman" w:hAnsi="Times New Roman" w:cs="Times New Roman"/>
          <w:i/>
          <w:kern w:val="0"/>
          <w:sz w:val="28"/>
          <w:szCs w:val="28"/>
          <w:lang w:eastAsia="ru-RU"/>
          <w14:ligatures w14:val="none"/>
        </w:rPr>
      </w:pPr>
      <w:r w:rsidRPr="00C569C4">
        <w:rPr>
          <w:rFonts w:ascii="Times New Roman" w:eastAsia="Calibri" w:hAnsi="Times New Roman" w:cs="Times New Roman"/>
          <w:b/>
          <w:i/>
          <w:kern w:val="0"/>
          <w:sz w:val="28"/>
          <w:szCs w:val="28"/>
          <w14:ligatures w14:val="none"/>
        </w:rPr>
        <w:lastRenderedPageBreak/>
        <w:t>Аннотация.</w:t>
      </w:r>
      <w:r w:rsidRPr="00C569C4">
        <w:rPr>
          <w:rFonts w:ascii="Times New Roman" w:eastAsia="Calibri" w:hAnsi="Times New Roman" w:cs="Times New Roman"/>
          <w:i/>
          <w:kern w:val="0"/>
          <w:sz w:val="28"/>
          <w:szCs w:val="28"/>
          <w14:ligatures w14:val="none"/>
        </w:rPr>
        <w:t xml:space="preserve"> В этой статье рассматривается актуальная проблема духовно-нравственного воспитания младших школьников. Обосновывается необходимость формирования духовных ценностей и нравственных качеств через систематическое использование художественных произведений</w:t>
      </w:r>
      <w:r w:rsidR="000D57C9" w:rsidRPr="00C569C4">
        <w:rPr>
          <w:rFonts w:ascii="Times New Roman" w:eastAsia="Times New Roman" w:hAnsi="Times New Roman" w:cs="Times New Roman"/>
          <w:i/>
          <w:kern w:val="0"/>
          <w:sz w:val="28"/>
          <w:szCs w:val="28"/>
          <w:lang w:eastAsia="ru-RU"/>
          <w14:ligatures w14:val="none"/>
        </w:rPr>
        <w:t xml:space="preserve"> на уроках литературного чтения. Проанализированы </w:t>
      </w:r>
      <w:r w:rsidR="005845DA" w:rsidRPr="00C569C4">
        <w:rPr>
          <w:rFonts w:ascii="Times New Roman" w:eastAsia="Times New Roman" w:hAnsi="Times New Roman" w:cs="Times New Roman"/>
          <w:i/>
          <w:kern w:val="0"/>
          <w:sz w:val="28"/>
          <w:szCs w:val="28"/>
          <w:lang w:eastAsia="ru-RU"/>
          <w14:ligatures w14:val="none"/>
        </w:rPr>
        <w:t>работы</w:t>
      </w:r>
      <w:r w:rsidR="000D57C9" w:rsidRPr="00C569C4">
        <w:rPr>
          <w:rFonts w:ascii="Times New Roman" w:eastAsia="Times New Roman" w:hAnsi="Times New Roman" w:cs="Times New Roman"/>
          <w:i/>
          <w:kern w:val="0"/>
          <w:sz w:val="28"/>
          <w:szCs w:val="28"/>
          <w:lang w:eastAsia="ru-RU"/>
          <w14:ligatures w14:val="none"/>
        </w:rPr>
        <w:t xml:space="preserve"> русских писателей, направленные на духовно-нравственное воспитание.</w:t>
      </w:r>
    </w:p>
    <w:p w:rsidR="005845DA" w:rsidRPr="00C569C4" w:rsidRDefault="005845DA" w:rsidP="00C569C4">
      <w:pPr>
        <w:shd w:val="clear" w:color="auto" w:fill="FFFFFF"/>
        <w:spacing w:after="0" w:line="360" w:lineRule="auto"/>
        <w:ind w:firstLine="709"/>
        <w:jc w:val="both"/>
        <w:rPr>
          <w:rFonts w:ascii="Times New Roman" w:hAnsi="Times New Roman" w:cs="Times New Roman"/>
          <w:i/>
          <w:color w:val="000000"/>
          <w:sz w:val="28"/>
          <w:szCs w:val="28"/>
          <w:lang w:val="en-US"/>
        </w:rPr>
      </w:pPr>
      <w:r w:rsidRPr="00C569C4">
        <w:rPr>
          <w:rFonts w:ascii="Times New Roman" w:hAnsi="Times New Roman" w:cs="Times New Roman"/>
          <w:b/>
          <w:i/>
          <w:color w:val="000000"/>
          <w:sz w:val="28"/>
          <w:szCs w:val="28"/>
          <w:lang w:val="en-US"/>
        </w:rPr>
        <w:t>Abstract</w:t>
      </w:r>
      <w:r w:rsidRPr="00C569C4">
        <w:rPr>
          <w:rFonts w:ascii="Times New Roman" w:hAnsi="Times New Roman" w:cs="Times New Roman"/>
          <w:b/>
          <w:i/>
          <w:color w:val="000000"/>
          <w:sz w:val="28"/>
          <w:szCs w:val="28"/>
        </w:rPr>
        <w:t>.</w:t>
      </w:r>
      <w:r w:rsidRPr="00C569C4">
        <w:rPr>
          <w:rFonts w:ascii="Times New Roman" w:hAnsi="Times New Roman" w:cs="Times New Roman"/>
          <w:i/>
          <w:color w:val="000000"/>
          <w:sz w:val="28"/>
          <w:szCs w:val="28"/>
        </w:rPr>
        <w:t xml:space="preserve"> </w:t>
      </w:r>
      <w:r w:rsidRPr="00C569C4">
        <w:rPr>
          <w:rFonts w:ascii="Times New Roman" w:hAnsi="Times New Roman" w:cs="Times New Roman"/>
          <w:i/>
          <w:color w:val="000000"/>
          <w:sz w:val="28"/>
          <w:szCs w:val="28"/>
          <w:lang w:val="en-US"/>
        </w:rPr>
        <w:t>This article discusses the current problem of spiritual and moral education of primary school students. It substantiates the need to form spiritual values and moral qualities through the systematic use of literary works in literature classes. The works of Russian writers aimed at spiritual and moral education are analyzed.</w:t>
      </w:r>
    </w:p>
    <w:p w:rsidR="0044058C" w:rsidRPr="00C569C4" w:rsidRDefault="0044058C" w:rsidP="00C569C4">
      <w:pPr>
        <w:shd w:val="clear" w:color="auto" w:fill="FFFFFF"/>
        <w:spacing w:after="0" w:line="360" w:lineRule="auto"/>
        <w:ind w:firstLine="709"/>
        <w:jc w:val="both"/>
        <w:rPr>
          <w:rFonts w:ascii="Times New Roman" w:eastAsia="Times New Roman" w:hAnsi="Times New Roman" w:cs="Times New Roman"/>
          <w:i/>
          <w:kern w:val="0"/>
          <w:sz w:val="28"/>
          <w:szCs w:val="28"/>
          <w:lang w:eastAsia="ru-RU"/>
          <w14:ligatures w14:val="none"/>
        </w:rPr>
      </w:pPr>
      <w:r w:rsidRPr="00C569C4">
        <w:rPr>
          <w:rFonts w:ascii="Times New Roman" w:eastAsia="Times New Roman" w:hAnsi="Times New Roman" w:cs="Times New Roman"/>
          <w:b/>
          <w:i/>
          <w:kern w:val="0"/>
          <w:sz w:val="28"/>
          <w:szCs w:val="28"/>
          <w:lang w:eastAsia="ru-RU" w:bidi="ru-RU"/>
          <w14:ligatures w14:val="none"/>
        </w:rPr>
        <w:t xml:space="preserve">Ключевые слова: </w:t>
      </w:r>
      <w:r w:rsidRPr="00C569C4">
        <w:rPr>
          <w:rFonts w:ascii="Times New Roman" w:eastAsia="Times New Roman" w:hAnsi="Times New Roman" w:cs="Times New Roman"/>
          <w:i/>
          <w:kern w:val="0"/>
          <w:sz w:val="28"/>
          <w:szCs w:val="28"/>
          <w:lang w:eastAsia="ru-RU" w:bidi="ru-RU"/>
          <w14:ligatures w14:val="none"/>
        </w:rPr>
        <w:t>духовно-нравственное воспитание, литературное чтение</w:t>
      </w:r>
    </w:p>
    <w:p w:rsidR="005845DA" w:rsidRPr="00C569C4" w:rsidRDefault="0044058C" w:rsidP="00DB79AC">
      <w:pPr>
        <w:shd w:val="clear" w:color="auto" w:fill="FFFFFF"/>
        <w:spacing w:after="0" w:line="360" w:lineRule="auto"/>
        <w:ind w:firstLine="709"/>
        <w:rPr>
          <w:rFonts w:ascii="Times New Roman" w:eastAsia="Times New Roman" w:hAnsi="Times New Roman" w:cs="Times New Roman"/>
          <w:i/>
          <w:kern w:val="0"/>
          <w:sz w:val="28"/>
          <w:szCs w:val="28"/>
          <w:lang w:val="en-US" w:eastAsia="ru-RU"/>
          <w14:ligatures w14:val="none"/>
        </w:rPr>
      </w:pPr>
      <w:r w:rsidRPr="00C569C4">
        <w:rPr>
          <w:rFonts w:ascii="Times New Roman" w:eastAsia="Times New Roman" w:hAnsi="Times New Roman" w:cs="Times New Roman"/>
          <w:b/>
          <w:i/>
          <w:kern w:val="0"/>
          <w:sz w:val="28"/>
          <w:szCs w:val="28"/>
          <w:lang w:val="en-US" w:eastAsia="ru-RU"/>
          <w14:ligatures w14:val="none"/>
        </w:rPr>
        <w:t>Keywords:</w:t>
      </w:r>
      <w:r w:rsidRPr="00C569C4">
        <w:rPr>
          <w:rFonts w:ascii="Times New Roman" w:eastAsia="Times New Roman" w:hAnsi="Times New Roman" w:cs="Times New Roman"/>
          <w:i/>
          <w:kern w:val="0"/>
          <w:sz w:val="28"/>
          <w:szCs w:val="28"/>
          <w:lang w:val="en-US" w:eastAsia="ru-RU"/>
          <w14:ligatures w14:val="none"/>
        </w:rPr>
        <w:t xml:space="preserve"> spiritual and moral education, literary reading</w:t>
      </w:r>
    </w:p>
    <w:p w:rsidR="00AE2C9E" w:rsidRPr="00C569C4" w:rsidRDefault="00AE2C9E" w:rsidP="00C569C4">
      <w:pPr>
        <w:spacing w:after="0" w:line="360" w:lineRule="auto"/>
        <w:ind w:firstLine="709"/>
        <w:jc w:val="both"/>
        <w:rPr>
          <w:rFonts w:ascii="Times New Roman" w:eastAsia="Calibri" w:hAnsi="Times New Roman" w:cs="Times New Roman"/>
          <w:i/>
          <w:kern w:val="0"/>
          <w:sz w:val="28"/>
          <w:szCs w:val="28"/>
          <w:lang w:val="en-US"/>
          <w14:ligatures w14:val="none"/>
        </w:rPr>
      </w:pPr>
    </w:p>
    <w:p w:rsidR="00E1576D" w:rsidRPr="00C569C4" w:rsidRDefault="00E1576D" w:rsidP="00C569C4">
      <w:pPr>
        <w:spacing w:after="0" w:line="360" w:lineRule="auto"/>
        <w:ind w:firstLine="709"/>
        <w:jc w:val="both"/>
        <w:rPr>
          <w:rFonts w:ascii="Times New Roman" w:eastAsia="Times New Roman" w:hAnsi="Times New Roman" w:cs="Times New Roman"/>
          <w:bCs/>
          <w:color w:val="000000"/>
          <w:sz w:val="28"/>
          <w:szCs w:val="28"/>
        </w:rPr>
      </w:pPr>
      <w:r w:rsidRPr="00C569C4">
        <w:rPr>
          <w:rFonts w:ascii="Times New Roman" w:eastAsia="Times New Roman" w:hAnsi="Times New Roman" w:cs="Times New Roman"/>
          <w:bCs/>
          <w:color w:val="000000"/>
          <w:sz w:val="28"/>
          <w:szCs w:val="28"/>
        </w:rPr>
        <w:t>Актуальной темой в современной школе на сегодняшний день является формирование духовно-нравственных ценностей у младших школьников. В связи с этим особое значение приобретает организация уроков литературного чтения, ориентированных на духовно-нравственное воспитание младших школьников, что способствует формированию прочных основ нравственной культуры личности.</w:t>
      </w:r>
    </w:p>
    <w:p w:rsidR="00E1576D" w:rsidRPr="00C569C4" w:rsidRDefault="00E1576D" w:rsidP="00C569C4">
      <w:pPr>
        <w:spacing w:after="0" w:line="360" w:lineRule="auto"/>
        <w:ind w:firstLine="709"/>
        <w:jc w:val="both"/>
        <w:rPr>
          <w:rFonts w:ascii="Times New Roman" w:eastAsia="Times New Roman" w:hAnsi="Times New Roman" w:cs="Times New Roman"/>
          <w:color w:val="000000"/>
          <w:sz w:val="28"/>
          <w:szCs w:val="28"/>
        </w:rPr>
      </w:pPr>
      <w:r w:rsidRPr="00C569C4">
        <w:rPr>
          <w:rFonts w:ascii="Times New Roman" w:eastAsia="Times New Roman" w:hAnsi="Times New Roman" w:cs="Times New Roman"/>
          <w:color w:val="000000"/>
          <w:sz w:val="28"/>
          <w:szCs w:val="28"/>
        </w:rPr>
        <w:t>Духовно-нравственное воспитание — это целенаправленный процесс формирования у человека системы духовных и нравственных ценностей, убеждений, установок, а также развитие соответствующих качеств личности. В его рамках осуществляется развитие внутреннего мира, духовных потребностей, чувств и убеждений, а также формирование нравственных норм и правил поведения.</w:t>
      </w:r>
      <w:r w:rsidR="00DB14EB" w:rsidRPr="00C569C4">
        <w:rPr>
          <w:rFonts w:ascii="Times New Roman" w:eastAsia="Times New Roman" w:hAnsi="Times New Roman" w:cs="Times New Roman"/>
          <w:color w:val="000000"/>
          <w:sz w:val="28"/>
          <w:szCs w:val="28"/>
        </w:rPr>
        <w:t xml:space="preserve"> [7]</w:t>
      </w:r>
    </w:p>
    <w:p w:rsidR="00AE2C9E" w:rsidRPr="00C569C4" w:rsidRDefault="00E1576D" w:rsidP="00C569C4">
      <w:pPr>
        <w:pStyle w:val="a3"/>
        <w:shd w:val="clear" w:color="auto" w:fill="FFFFFF" w:themeFill="background1"/>
        <w:spacing w:after="0" w:line="360" w:lineRule="auto"/>
        <w:ind w:firstLineChars="200" w:firstLine="560"/>
        <w:jc w:val="both"/>
        <w:rPr>
          <w:rFonts w:eastAsia="sans-serif"/>
          <w:sz w:val="28"/>
          <w:szCs w:val="28"/>
          <w:shd w:val="clear" w:color="auto" w:fill="FFFFFF" w:themeFill="background1"/>
        </w:rPr>
      </w:pPr>
      <w:r w:rsidRPr="00C569C4">
        <w:rPr>
          <w:rFonts w:eastAsia="sans-serif"/>
          <w:sz w:val="28"/>
          <w:szCs w:val="28"/>
          <w:shd w:val="clear" w:color="auto" w:fill="FFFFFF" w:themeFill="background1"/>
        </w:rPr>
        <w:t xml:space="preserve">В современной методике преподавания литературного чтения особое внимание уделяется формам и методам, которые способствуют развитию у учащихся духовно-нравственных качеств. Одним из ключевых подходов является использование диалоговых форм работы, таких как обсуждения, </w:t>
      </w:r>
      <w:r w:rsidRPr="00C569C4">
        <w:rPr>
          <w:rFonts w:eastAsia="sans-serif"/>
          <w:sz w:val="28"/>
          <w:szCs w:val="28"/>
          <w:shd w:val="clear" w:color="auto" w:fill="FFFFFF" w:themeFill="background1"/>
        </w:rPr>
        <w:lastRenderedPageBreak/>
        <w:t>круглые столы, коллективное чтение и разбор литературных произведений.  Широко применяются проектные методы, когда учащиеся создают собственные работы — эссе, сочинения, рисунки или видеоролики — на темы духовных ценностей, таких как дружба, любовь, честность, милосердие. Эти задания помогают глубже осмыслить прочитанное и сформировать личное отношение к нравственным идеалам.</w:t>
      </w:r>
    </w:p>
    <w:p w:rsidR="00E1576D" w:rsidRPr="00C569C4" w:rsidRDefault="00E1576D" w:rsidP="00C569C4">
      <w:pPr>
        <w:pStyle w:val="a3"/>
        <w:shd w:val="clear" w:color="auto" w:fill="FFFFFF" w:themeFill="background1"/>
        <w:spacing w:after="0" w:line="360" w:lineRule="auto"/>
        <w:ind w:firstLineChars="200" w:firstLine="560"/>
        <w:jc w:val="both"/>
        <w:rPr>
          <w:rFonts w:eastAsia="sans-serif"/>
          <w:sz w:val="28"/>
          <w:szCs w:val="28"/>
        </w:rPr>
      </w:pPr>
      <w:r w:rsidRPr="00C569C4">
        <w:rPr>
          <w:rFonts w:eastAsia="sans-serif"/>
          <w:sz w:val="28"/>
          <w:szCs w:val="28"/>
          <w:shd w:val="clear" w:color="auto" w:fill="FFFFFF" w:themeFill="background1"/>
        </w:rPr>
        <w:t>Методика работы с художественными текстами предполагает также применение методов проблемного чтения, когда учитель ставит перед классом этические дилеммы, связанные с поступками героев, и побуждает учеников искать пути их решения, развивая внутреннюю моральную позицию. В процессе обсуждения произведений важно акцентировать внимание на духовных и нравственных уроках, которые можно извлечь из текста.</w:t>
      </w:r>
      <w:r w:rsidR="007F3303" w:rsidRPr="00C569C4">
        <w:rPr>
          <w:rFonts w:eastAsia="sans-serif"/>
          <w:sz w:val="28"/>
          <w:szCs w:val="28"/>
          <w:shd w:val="clear" w:color="auto" w:fill="FFFFFF" w:themeFill="background1"/>
        </w:rPr>
        <w:t xml:space="preserve"> </w:t>
      </w:r>
      <w:r w:rsidR="00DB14EB" w:rsidRPr="00C569C4">
        <w:rPr>
          <w:rFonts w:eastAsia="sans-serif"/>
          <w:sz w:val="28"/>
          <w:szCs w:val="28"/>
          <w:shd w:val="clear" w:color="auto" w:fill="FFFFFF" w:themeFill="background1"/>
        </w:rPr>
        <w:t>[1]</w:t>
      </w:r>
    </w:p>
    <w:p w:rsidR="00E1576D" w:rsidRPr="00C569C4" w:rsidRDefault="00E1576D" w:rsidP="00C569C4">
      <w:pPr>
        <w:spacing w:after="0" w:line="360" w:lineRule="auto"/>
        <w:ind w:firstLine="709"/>
        <w:jc w:val="both"/>
        <w:rPr>
          <w:rFonts w:ascii="Times New Roman" w:eastAsia="Times New Roman" w:hAnsi="Times New Roman" w:cs="Times New Roman"/>
          <w:color w:val="000000"/>
          <w:sz w:val="28"/>
          <w:szCs w:val="28"/>
        </w:rPr>
      </w:pPr>
      <w:r w:rsidRPr="00C569C4">
        <w:rPr>
          <w:rFonts w:ascii="Times New Roman" w:eastAsia="Times New Roman" w:hAnsi="Times New Roman" w:cs="Times New Roman"/>
          <w:color w:val="000000"/>
          <w:sz w:val="28"/>
          <w:szCs w:val="28"/>
        </w:rPr>
        <w:t>Существует множество взглядов на природу духовности и нравственности. Как отмечал профессор А. Осипов, указанные понятия близки, однако не тождественны. Это важнейшие характеристики человека, они напрямую связаны с мотивационной сферой как внешне (нравственность), так и внутренне (духовность).</w:t>
      </w:r>
      <w:r w:rsidR="00DB14EB" w:rsidRPr="00C569C4">
        <w:rPr>
          <w:rFonts w:ascii="Times New Roman" w:eastAsia="Times New Roman" w:hAnsi="Times New Roman" w:cs="Times New Roman"/>
          <w:color w:val="000000"/>
          <w:sz w:val="28"/>
          <w:szCs w:val="28"/>
        </w:rPr>
        <w:t xml:space="preserve"> [6]</w:t>
      </w:r>
    </w:p>
    <w:p w:rsidR="00E1576D" w:rsidRPr="00C569C4" w:rsidRDefault="00E1576D" w:rsidP="00C569C4">
      <w:pPr>
        <w:spacing w:after="0" w:line="360" w:lineRule="auto"/>
        <w:ind w:firstLine="709"/>
        <w:jc w:val="both"/>
        <w:rPr>
          <w:rFonts w:ascii="Times New Roman" w:eastAsia="Times New Roman" w:hAnsi="Times New Roman" w:cs="Times New Roman"/>
          <w:color w:val="000000"/>
          <w:sz w:val="28"/>
          <w:szCs w:val="28"/>
        </w:rPr>
      </w:pPr>
      <w:r w:rsidRPr="00C569C4">
        <w:rPr>
          <w:rFonts w:ascii="Times New Roman" w:eastAsia="Times New Roman" w:hAnsi="Times New Roman" w:cs="Times New Roman"/>
          <w:color w:val="000000"/>
          <w:sz w:val="28"/>
          <w:szCs w:val="28"/>
        </w:rPr>
        <w:t xml:space="preserve">Духовное развитие предполагает расширение внутреннего мира человека через знакомство с культурой, религией и искусством. Это способствует формированию глубоких ценностных ориентиров и нравственного самосознания. Знакомство с произведениями мировой литературы, живописью, музыкой помогает понять вечные идеи добра, красоты и истины. Важно, чтобы духовное воспитание было не навязчивым, а стимулировало самостоятельное мышление и личностный рост. Это способствует формированию целостной и гармоничной личности. </w:t>
      </w:r>
    </w:p>
    <w:p w:rsidR="00E1576D" w:rsidRPr="00C569C4" w:rsidRDefault="00E1576D" w:rsidP="00C569C4">
      <w:pPr>
        <w:spacing w:after="0" w:line="360" w:lineRule="auto"/>
        <w:ind w:firstLine="709"/>
        <w:jc w:val="both"/>
        <w:rPr>
          <w:rFonts w:ascii="Times New Roman" w:eastAsia="Times New Roman" w:hAnsi="Times New Roman" w:cs="Times New Roman"/>
          <w:color w:val="000000"/>
          <w:sz w:val="28"/>
          <w:szCs w:val="28"/>
        </w:rPr>
      </w:pPr>
      <w:r w:rsidRPr="00C569C4">
        <w:rPr>
          <w:rFonts w:ascii="Times New Roman" w:eastAsia="Times New Roman" w:hAnsi="Times New Roman" w:cs="Times New Roman"/>
          <w:color w:val="000000"/>
          <w:sz w:val="28"/>
          <w:szCs w:val="28"/>
        </w:rPr>
        <w:t xml:space="preserve">Научные исследования в области педагогики подчеркивают, что ценностные ориентации являются базой формирования моральной идентичности личности и служат внутренним регулятором поведения. Развитие нравственных качеств осуществляется через диалог, моделирование положительного поведения и практическое применение этических норм, что способствует формированию </w:t>
      </w:r>
      <w:r w:rsidRPr="00C569C4">
        <w:rPr>
          <w:rFonts w:ascii="Times New Roman" w:eastAsia="Times New Roman" w:hAnsi="Times New Roman" w:cs="Times New Roman"/>
          <w:color w:val="000000"/>
          <w:sz w:val="28"/>
          <w:szCs w:val="28"/>
        </w:rPr>
        <w:lastRenderedPageBreak/>
        <w:t xml:space="preserve">внутренней моральной мотивации и </w:t>
      </w:r>
      <w:proofErr w:type="spellStart"/>
      <w:r w:rsidRPr="00C569C4">
        <w:rPr>
          <w:rFonts w:ascii="Times New Roman" w:eastAsia="Times New Roman" w:hAnsi="Times New Roman" w:cs="Times New Roman"/>
          <w:color w:val="000000"/>
          <w:sz w:val="28"/>
          <w:szCs w:val="28"/>
        </w:rPr>
        <w:t>саморегуляции</w:t>
      </w:r>
      <w:proofErr w:type="spellEnd"/>
      <w:r w:rsidRPr="00C569C4">
        <w:rPr>
          <w:rFonts w:ascii="Times New Roman" w:eastAsia="Times New Roman" w:hAnsi="Times New Roman" w:cs="Times New Roman"/>
          <w:color w:val="000000"/>
          <w:sz w:val="28"/>
          <w:szCs w:val="28"/>
        </w:rPr>
        <w:t xml:space="preserve">. Практическое применение нравственных знаний способствует развитию социальной ответственности и коммуникативных умений, а также формированию гражданской позиции, что подтверждается данными социологических исследований. </w:t>
      </w:r>
    </w:p>
    <w:p w:rsidR="00E1576D" w:rsidRPr="00C569C4" w:rsidRDefault="00E1576D" w:rsidP="00C569C4">
      <w:pPr>
        <w:spacing w:before="105" w:after="0" w:line="360" w:lineRule="auto"/>
        <w:ind w:firstLine="709"/>
        <w:jc w:val="both"/>
        <w:rPr>
          <w:rFonts w:ascii="Times New Roman" w:eastAsia="Times New Roman" w:hAnsi="Times New Roman" w:cs="Times New Roman"/>
          <w:sz w:val="28"/>
          <w:szCs w:val="28"/>
          <w:lang w:eastAsia="ru-RU"/>
        </w:rPr>
      </w:pPr>
      <w:r w:rsidRPr="00C569C4">
        <w:rPr>
          <w:rFonts w:ascii="Times New Roman" w:eastAsia="Times New Roman" w:hAnsi="Times New Roman" w:cs="Times New Roman"/>
          <w:sz w:val="28"/>
          <w:szCs w:val="28"/>
          <w:lang w:eastAsia="ru-RU"/>
        </w:rPr>
        <w:t xml:space="preserve">Согласно классическим концепциям отечественной психологии, представленным трудами Л.С. Выготского, А.Н. Леонтьева и Д.Б. </w:t>
      </w:r>
      <w:proofErr w:type="spellStart"/>
      <w:r w:rsidRPr="00C569C4">
        <w:rPr>
          <w:rFonts w:ascii="Times New Roman" w:eastAsia="Times New Roman" w:hAnsi="Times New Roman" w:cs="Times New Roman"/>
          <w:sz w:val="28"/>
          <w:szCs w:val="28"/>
          <w:lang w:eastAsia="ru-RU"/>
        </w:rPr>
        <w:t>Эльконина</w:t>
      </w:r>
      <w:proofErr w:type="spellEnd"/>
      <w:r w:rsidRPr="00C569C4">
        <w:rPr>
          <w:rFonts w:ascii="Times New Roman" w:eastAsia="Times New Roman" w:hAnsi="Times New Roman" w:cs="Times New Roman"/>
          <w:sz w:val="28"/>
          <w:szCs w:val="28"/>
          <w:lang w:eastAsia="ru-RU"/>
        </w:rPr>
        <w:t xml:space="preserve">, формирование нравственных ценностей связано с развитием самосознания, самооценки и способности к </w:t>
      </w:r>
      <w:proofErr w:type="spellStart"/>
      <w:r w:rsidRPr="00C569C4">
        <w:rPr>
          <w:rFonts w:ascii="Times New Roman" w:eastAsia="Times New Roman" w:hAnsi="Times New Roman" w:cs="Times New Roman"/>
          <w:sz w:val="28"/>
          <w:szCs w:val="28"/>
          <w:lang w:eastAsia="ru-RU"/>
        </w:rPr>
        <w:t>саморегуляции</w:t>
      </w:r>
      <w:proofErr w:type="spellEnd"/>
      <w:r w:rsidRPr="00C569C4">
        <w:rPr>
          <w:rFonts w:ascii="Times New Roman" w:eastAsia="Times New Roman" w:hAnsi="Times New Roman" w:cs="Times New Roman"/>
          <w:sz w:val="28"/>
          <w:szCs w:val="28"/>
          <w:lang w:eastAsia="ru-RU"/>
        </w:rPr>
        <w:t>. Эти авторы подчеркивают важность социальной среды, семьи и школы в формировании моральных установок и поведения детей младшего возраста.</w:t>
      </w:r>
    </w:p>
    <w:p w:rsidR="00C569C4" w:rsidRDefault="00E1576D" w:rsidP="00C569C4">
      <w:pPr>
        <w:spacing w:after="0" w:line="360" w:lineRule="auto"/>
        <w:ind w:firstLine="709"/>
        <w:jc w:val="both"/>
        <w:rPr>
          <w:rFonts w:ascii="Times New Roman" w:eastAsia="Times New Roman" w:hAnsi="Times New Roman" w:cs="Times New Roman"/>
          <w:sz w:val="28"/>
          <w:szCs w:val="28"/>
          <w:lang w:eastAsia="ru-RU"/>
        </w:rPr>
      </w:pPr>
      <w:r w:rsidRPr="00C569C4">
        <w:rPr>
          <w:rStyle w:val="sc-efbctp"/>
          <w:rFonts w:ascii="Times New Roman" w:hAnsi="Times New Roman" w:cs="Times New Roman"/>
          <w:sz w:val="28"/>
          <w:szCs w:val="28"/>
        </w:rPr>
        <w:t>Основными элементами, влияющими на становление нравственных установок у учащихся начальных классов, являются:</w:t>
      </w:r>
    </w:p>
    <w:p w:rsidR="00C569C4" w:rsidRDefault="00C569C4" w:rsidP="00C569C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1576D" w:rsidRPr="00C569C4">
        <w:rPr>
          <w:rFonts w:ascii="Times New Roman" w:eastAsia="Times New Roman" w:hAnsi="Times New Roman" w:cs="Times New Roman"/>
          <w:sz w:val="28"/>
          <w:szCs w:val="28"/>
          <w:lang w:eastAsia="ru-RU"/>
        </w:rPr>
        <w:t>Семейное воспитание: семья выступает первичным источником передачи этнокультурных и нравственных традиций, моделируя поведение родителей как образец для подражания детьми.</w:t>
      </w:r>
    </w:p>
    <w:p w:rsidR="00C569C4" w:rsidRDefault="00C569C4" w:rsidP="00C569C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1576D" w:rsidRPr="00C569C4">
        <w:rPr>
          <w:rFonts w:ascii="Times New Roman" w:eastAsia="Times New Roman" w:hAnsi="Times New Roman" w:cs="Times New Roman"/>
          <w:sz w:val="28"/>
          <w:szCs w:val="28"/>
          <w:lang w:eastAsia="ru-RU"/>
        </w:rPr>
        <w:t>Педагогическое пространство: школа оказывает существенное влияние посредством организации учебной деятельности, внеклассных мероприятий и педагогического сопровождения, способствуя усвоению ребенком представлений о нормах морали и добродетельности.</w:t>
      </w:r>
    </w:p>
    <w:p w:rsidR="00C569C4" w:rsidRDefault="00C569C4" w:rsidP="00C569C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E1576D" w:rsidRPr="00C569C4">
        <w:rPr>
          <w:rFonts w:ascii="Times New Roman" w:eastAsia="Times New Roman" w:hAnsi="Times New Roman" w:cs="Times New Roman"/>
          <w:sz w:val="28"/>
          <w:szCs w:val="28"/>
          <w:lang w:eastAsia="ru-RU"/>
        </w:rPr>
        <w:t>Развитие рефлексии и самооценки: постепенное осмысление собственной индивидуальности и идентификация с социальным сообществом стимулирует формирование устойчивых ценностных ориентаций.</w:t>
      </w:r>
    </w:p>
    <w:p w:rsidR="00E1576D" w:rsidRPr="00C569C4" w:rsidRDefault="00C569C4" w:rsidP="00C569C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E1576D" w:rsidRPr="00C569C4">
        <w:rPr>
          <w:rFonts w:ascii="Times New Roman" w:eastAsia="Times New Roman" w:hAnsi="Times New Roman" w:cs="Times New Roman"/>
          <w:sz w:val="28"/>
          <w:szCs w:val="28"/>
          <w:lang w:eastAsia="ru-RU"/>
        </w:rPr>
        <w:t xml:space="preserve">Коммуникативная практика: взаимодействие со сверстниками способствует освоению социальных ролей, развитию </w:t>
      </w:r>
      <w:proofErr w:type="spellStart"/>
      <w:r w:rsidR="00E1576D" w:rsidRPr="00C569C4">
        <w:rPr>
          <w:rFonts w:ascii="Times New Roman" w:eastAsia="Times New Roman" w:hAnsi="Times New Roman" w:cs="Times New Roman"/>
          <w:sz w:val="28"/>
          <w:szCs w:val="28"/>
          <w:lang w:eastAsia="ru-RU"/>
        </w:rPr>
        <w:t>эмпатии</w:t>
      </w:r>
      <w:proofErr w:type="spellEnd"/>
      <w:r w:rsidR="00E1576D" w:rsidRPr="00C569C4">
        <w:rPr>
          <w:rFonts w:ascii="Times New Roman" w:eastAsia="Times New Roman" w:hAnsi="Times New Roman" w:cs="Times New Roman"/>
          <w:sz w:val="28"/>
          <w:szCs w:val="28"/>
          <w:lang w:eastAsia="ru-RU"/>
        </w:rPr>
        <w:t xml:space="preserve"> и альтруистического поведения, формируя чувство групповой солидарности и сопричастности.</w:t>
      </w:r>
    </w:p>
    <w:p w:rsidR="004A68F2" w:rsidRPr="00C569C4" w:rsidRDefault="004A68F2" w:rsidP="00C569C4">
      <w:pPr>
        <w:pStyle w:val="a3"/>
        <w:tabs>
          <w:tab w:val="left" w:pos="785"/>
        </w:tabs>
        <w:spacing w:after="0" w:line="360" w:lineRule="auto"/>
        <w:ind w:left="425" w:firstLine="782"/>
        <w:jc w:val="both"/>
        <w:rPr>
          <w:rFonts w:eastAsia="sans-serif"/>
          <w:sz w:val="28"/>
          <w:szCs w:val="28"/>
        </w:rPr>
      </w:pPr>
      <w:r w:rsidRPr="00C569C4">
        <w:rPr>
          <w:rFonts w:eastAsia="sans-serif"/>
          <w:sz w:val="28"/>
          <w:szCs w:val="28"/>
        </w:rPr>
        <w:t xml:space="preserve">Школа занимает центральное место в системе воспитания и личностного развития младших школьников, выступая в роли главного института формирования нравственных качеств. Ее основная задача заключается в подготовке ребенка к тому, чтобы он мог самостоятельно </w:t>
      </w:r>
      <w:r w:rsidRPr="00C569C4">
        <w:rPr>
          <w:rFonts w:eastAsia="sans-serif"/>
          <w:sz w:val="28"/>
          <w:szCs w:val="28"/>
        </w:rPr>
        <w:lastRenderedPageBreak/>
        <w:t>осуществлять моральную оценку своих поступков и формировать свою деятельность в соответствии с требованиями и интересами окружающего общества. В контексте формирования нравственных ориентиров именно уроки литературного чтения являются основой, с помощью которой у младших школьников закладываются основные нравственные ценности и формируются необходимые моральные качества.</w:t>
      </w:r>
    </w:p>
    <w:p w:rsidR="004A68F2" w:rsidRPr="00C569C4" w:rsidRDefault="004A68F2" w:rsidP="00C569C4">
      <w:pPr>
        <w:pStyle w:val="a3"/>
        <w:tabs>
          <w:tab w:val="left" w:pos="785"/>
        </w:tabs>
        <w:spacing w:after="0" w:line="360" w:lineRule="auto"/>
        <w:ind w:left="425" w:firstLine="782"/>
        <w:jc w:val="both"/>
        <w:rPr>
          <w:sz w:val="28"/>
          <w:szCs w:val="28"/>
        </w:rPr>
      </w:pPr>
      <w:r w:rsidRPr="00C569C4">
        <w:rPr>
          <w:sz w:val="28"/>
          <w:szCs w:val="28"/>
        </w:rPr>
        <w:t xml:space="preserve">Г.М. </w:t>
      </w:r>
      <w:proofErr w:type="spellStart"/>
      <w:r w:rsidRPr="00C569C4">
        <w:rPr>
          <w:sz w:val="28"/>
          <w:szCs w:val="28"/>
        </w:rPr>
        <w:t>Конеева</w:t>
      </w:r>
      <w:proofErr w:type="spellEnd"/>
      <w:r w:rsidRPr="00C569C4">
        <w:rPr>
          <w:sz w:val="28"/>
          <w:szCs w:val="28"/>
        </w:rPr>
        <w:t xml:space="preserve"> отмечает, что младший школьный возраст является благоприятным для начала воспитания моральных чувств и нравственных качеств. Ученики 1-4 классов чутки и восприимчивы ко всему, что их окружает, способны осознавать отношения между ними и окружающими. В 6-10 лет учащиеся начинают разбираться в мотивах поведения, нравственных оценках, значимости конфликтных ситуаций.</w:t>
      </w:r>
      <w:r w:rsidR="00DB14EB" w:rsidRPr="00C569C4">
        <w:rPr>
          <w:sz w:val="28"/>
          <w:szCs w:val="28"/>
        </w:rPr>
        <w:t xml:space="preserve"> [2]</w:t>
      </w:r>
    </w:p>
    <w:p w:rsidR="004A68F2" w:rsidRPr="00C569C4" w:rsidRDefault="004A68F2" w:rsidP="00C569C4">
      <w:pPr>
        <w:pStyle w:val="a3"/>
        <w:tabs>
          <w:tab w:val="left" w:pos="785"/>
        </w:tabs>
        <w:spacing w:after="0" w:line="360" w:lineRule="auto"/>
        <w:ind w:left="425" w:firstLine="782"/>
        <w:jc w:val="both"/>
        <w:rPr>
          <w:rFonts w:eastAsia="Times New Roman"/>
          <w:color w:val="000000" w:themeColor="text1"/>
          <w:sz w:val="28"/>
          <w:szCs w:val="28"/>
          <w:lang w:eastAsia="ru-RU"/>
        </w:rPr>
      </w:pPr>
      <w:r w:rsidRPr="00C569C4">
        <w:rPr>
          <w:rFonts w:eastAsia="Times New Roman"/>
          <w:color w:val="000000" w:themeColor="text1"/>
          <w:sz w:val="28"/>
          <w:szCs w:val="28"/>
          <w:lang w:eastAsia="ru-RU"/>
        </w:rPr>
        <w:t>Учителя начальных классов используют различные методики, направленные на развитие у детей таких качеств, как доброта, честность, уважение и милосердие. Одной из таких методик является использование интегративных подходов, предложенных В. В. Мухиной, которая подчеркивает важность включения в уроки элементов художественного слова, бесед и ролевых игр, способствующих развитию сочувствия и моральных ориентиров у учащихся. Мухина считает, что через художественное слово дети лучше усваивают нравственные нормы, а активное участие в диалогах помогает формировать у них внутреннюю позицию.</w:t>
      </w:r>
      <w:r w:rsidR="00DB14EB" w:rsidRPr="00C569C4">
        <w:rPr>
          <w:rFonts w:eastAsia="Times New Roman"/>
          <w:color w:val="000000" w:themeColor="text1"/>
          <w:sz w:val="28"/>
          <w:szCs w:val="28"/>
          <w:lang w:eastAsia="ru-RU"/>
        </w:rPr>
        <w:t xml:space="preserve"> [5]</w:t>
      </w:r>
    </w:p>
    <w:p w:rsidR="00A44423" w:rsidRPr="00C569C4" w:rsidRDefault="00A44423" w:rsidP="00C569C4">
      <w:pPr>
        <w:pStyle w:val="a3"/>
        <w:tabs>
          <w:tab w:val="left" w:pos="785"/>
        </w:tabs>
        <w:spacing w:after="0" w:line="360" w:lineRule="auto"/>
        <w:ind w:left="425" w:firstLine="782"/>
        <w:jc w:val="both"/>
        <w:rPr>
          <w:rFonts w:eastAsia="Times New Roman"/>
          <w:color w:val="000000" w:themeColor="text1"/>
          <w:sz w:val="28"/>
          <w:szCs w:val="28"/>
          <w:lang w:eastAsia="ru-RU"/>
        </w:rPr>
      </w:pPr>
      <w:r w:rsidRPr="00C569C4">
        <w:rPr>
          <w:rFonts w:eastAsia="Times New Roman"/>
          <w:color w:val="000000" w:themeColor="text1"/>
          <w:sz w:val="28"/>
          <w:szCs w:val="28"/>
          <w:lang w:eastAsia="ru-RU"/>
        </w:rPr>
        <w:t xml:space="preserve">Важной методикой является внедрение в учебный процесс элементов диалогового обучения, разработанной Л. В. Лещиной. В основе этой методики лежит создание условий для диалога между учителем и учащимися, а также между самими детьми. Лещина считает, что через диалоговые формы работы развиваются такие личностные качества, как толерантность, умение слушать и понимать другого, что является залогом формирования духовно-нравственной культуры личности. Использование таких методов способствует не только освоению литературных произведений, но и </w:t>
      </w:r>
      <w:r w:rsidRPr="00C569C4">
        <w:rPr>
          <w:rFonts w:eastAsia="Times New Roman"/>
          <w:color w:val="000000" w:themeColor="text1"/>
          <w:sz w:val="28"/>
          <w:szCs w:val="28"/>
          <w:lang w:eastAsia="ru-RU"/>
        </w:rPr>
        <w:lastRenderedPageBreak/>
        <w:t>воспитанию нравственных ценностей через активное участие и личностный опыт учащихся.</w:t>
      </w:r>
      <w:r w:rsidR="00DB14EB" w:rsidRPr="00C569C4">
        <w:rPr>
          <w:rFonts w:eastAsia="Times New Roman"/>
          <w:color w:val="000000" w:themeColor="text1"/>
          <w:sz w:val="28"/>
          <w:szCs w:val="28"/>
          <w:lang w:eastAsia="ru-RU"/>
        </w:rPr>
        <w:t xml:space="preserve"> [3]</w:t>
      </w:r>
    </w:p>
    <w:p w:rsidR="004A68F2" w:rsidRPr="00C569C4" w:rsidRDefault="004A68F2" w:rsidP="00C569C4">
      <w:pPr>
        <w:pStyle w:val="a3"/>
        <w:tabs>
          <w:tab w:val="left" w:pos="785"/>
        </w:tabs>
        <w:spacing w:after="0" w:line="360" w:lineRule="auto"/>
        <w:ind w:left="425" w:firstLine="782"/>
        <w:jc w:val="both"/>
        <w:rPr>
          <w:rFonts w:eastAsia="sans-serif"/>
          <w:sz w:val="28"/>
          <w:szCs w:val="28"/>
          <w:shd w:val="clear" w:color="auto" w:fill="FFFFFF" w:themeFill="background1"/>
        </w:rPr>
      </w:pPr>
      <w:r w:rsidRPr="00C569C4">
        <w:rPr>
          <w:rFonts w:eastAsia="sans-serif"/>
          <w:sz w:val="28"/>
          <w:szCs w:val="28"/>
          <w:shd w:val="clear" w:color="auto" w:fill="FFFFFF" w:themeFill="background1"/>
        </w:rPr>
        <w:t>Как отмечал известный методист Ю.М. Лотман, сюжет становится мощным инструментом анализа жизненных ситуаций, позволяя ребенку не только воспринимать и понимать происходящее в литературных произведениях, но и активно использовать его для формирования собственных моральных стандартов и ценностных ориентиров. Благодаря сюжетным линиям и событиям, ребенок учится сопоставлять художественные ситуации с реальными жизненными кейсами, анализировать поступки героев, выделять положительные и отрицательные стороны их поведения. Этот процесс способствует развитию критического мышления, способности к моральному суждению и самостоятельному принятию решений.</w:t>
      </w:r>
      <w:r w:rsidR="00DB14EB" w:rsidRPr="00C569C4">
        <w:rPr>
          <w:rFonts w:eastAsia="sans-serif"/>
          <w:sz w:val="28"/>
          <w:szCs w:val="28"/>
          <w:shd w:val="clear" w:color="auto" w:fill="FFFFFF" w:themeFill="background1"/>
        </w:rPr>
        <w:t xml:space="preserve"> [4]</w:t>
      </w:r>
    </w:p>
    <w:p w:rsidR="00FD0935" w:rsidRPr="00C569C4" w:rsidRDefault="004A68F2" w:rsidP="00C569C4">
      <w:pPr>
        <w:pStyle w:val="a3"/>
        <w:tabs>
          <w:tab w:val="left" w:pos="785"/>
        </w:tabs>
        <w:spacing w:after="0" w:line="360" w:lineRule="auto"/>
        <w:ind w:left="425" w:firstLine="782"/>
        <w:jc w:val="both"/>
        <w:rPr>
          <w:rFonts w:eastAsia="sans-serif"/>
          <w:sz w:val="28"/>
          <w:szCs w:val="28"/>
        </w:rPr>
      </w:pPr>
      <w:r w:rsidRPr="00C569C4">
        <w:rPr>
          <w:rFonts w:eastAsia="sans-serif"/>
          <w:sz w:val="28"/>
          <w:szCs w:val="28"/>
        </w:rPr>
        <w:t>Особое значение в воспитании нравственных ценностей имеют сказки, басни и рассказы с ярко выраженным моральным подтекстом. Через образные ситуации и персонажей в таких произведениях показываются последствия добрых и злых поступков. Например, сказки А.С. Пушкина или народные сказки учат детей честности, уважению к старшим, милосердию. Обсуждение таких текстов помогает младшим школьникам усвоить внутренние установки и ценностные ориентиры, которые могут стать основой их дальн</w:t>
      </w:r>
      <w:r w:rsidR="00FD0935" w:rsidRPr="00C569C4">
        <w:rPr>
          <w:rFonts w:eastAsia="sans-serif"/>
          <w:sz w:val="28"/>
          <w:szCs w:val="28"/>
        </w:rPr>
        <w:t>ейшего нравственного поведения.</w:t>
      </w:r>
    </w:p>
    <w:p w:rsidR="004A68F2" w:rsidRPr="00C569C4" w:rsidRDefault="004A68F2" w:rsidP="00C569C4">
      <w:pPr>
        <w:pStyle w:val="a3"/>
        <w:tabs>
          <w:tab w:val="left" w:pos="785"/>
        </w:tabs>
        <w:spacing w:after="0" w:line="360" w:lineRule="auto"/>
        <w:ind w:left="425" w:firstLine="782"/>
        <w:jc w:val="both"/>
        <w:rPr>
          <w:sz w:val="28"/>
          <w:szCs w:val="28"/>
        </w:rPr>
      </w:pPr>
      <w:r w:rsidRPr="00C569C4">
        <w:rPr>
          <w:rFonts w:eastAsia="sans-serif"/>
          <w:sz w:val="28"/>
          <w:szCs w:val="28"/>
        </w:rPr>
        <w:t>Моральные уроки, заложенные в классических сказках, демонстрируют, что трудолюбие, честность и милосердие ведут к позитивным результатам, тогда как лень, корысть и обман неизбежно приводят к негативным последствиям. Эти истории наглядно показывают, что каждое действие имеет свои последствия, что способствует развитию у детей чувства ответственности за свои поступки.</w:t>
      </w:r>
    </w:p>
    <w:p w:rsidR="004A68F2" w:rsidRPr="00C569C4" w:rsidRDefault="004A68F2" w:rsidP="00C569C4">
      <w:pPr>
        <w:pStyle w:val="a3"/>
        <w:tabs>
          <w:tab w:val="left" w:pos="785"/>
        </w:tabs>
        <w:spacing w:after="0" w:line="360" w:lineRule="auto"/>
        <w:ind w:left="425" w:firstLine="782"/>
        <w:jc w:val="both"/>
        <w:rPr>
          <w:rFonts w:eastAsia="sans-serif"/>
          <w:sz w:val="28"/>
          <w:szCs w:val="28"/>
        </w:rPr>
      </w:pPr>
      <w:r w:rsidRPr="00C569C4">
        <w:rPr>
          <w:rFonts w:eastAsia="sans-serif"/>
          <w:sz w:val="28"/>
          <w:szCs w:val="28"/>
        </w:rPr>
        <w:t xml:space="preserve">Герои литературных произведений служат примером для подражания, а их поступки — уроками нравственного поведения. Например, образ добросердечной Бабы Яги или мудрого Простодушного Лиса учит детей </w:t>
      </w:r>
      <w:r w:rsidRPr="00C569C4">
        <w:rPr>
          <w:rFonts w:eastAsia="sans-serif"/>
          <w:sz w:val="28"/>
          <w:szCs w:val="28"/>
        </w:rPr>
        <w:lastRenderedPageBreak/>
        <w:t xml:space="preserve">ценить честность, смелость и терпение. В то же время произведения, в которых герои совершают неправильные поступки, помогают понять, к чему может привести неуважение к нравственным нормам, и учат избегать ошибок. Эмоциональный аспект чтения также важен: произведения пробуждают у детей сильные чувства — радость, печаль, сострадание, что способствует закреплению нравственных уроков и делает их более запоминающимися. В результате у детей формируется внутреннее желание поступать правильно, руководствуясь нравственными принципами. </w:t>
      </w:r>
    </w:p>
    <w:p w:rsidR="004A68F2" w:rsidRPr="00C569C4" w:rsidRDefault="004A68F2" w:rsidP="00C569C4">
      <w:pPr>
        <w:pStyle w:val="a3"/>
        <w:tabs>
          <w:tab w:val="left" w:pos="785"/>
        </w:tabs>
        <w:spacing w:after="0" w:line="360" w:lineRule="auto"/>
        <w:ind w:left="425" w:firstLine="782"/>
        <w:jc w:val="both"/>
        <w:rPr>
          <w:rFonts w:eastAsia="sans-serif"/>
          <w:sz w:val="28"/>
          <w:szCs w:val="28"/>
        </w:rPr>
      </w:pPr>
      <w:r w:rsidRPr="00C569C4">
        <w:rPr>
          <w:rFonts w:eastAsia="sans-serif"/>
          <w:sz w:val="28"/>
          <w:szCs w:val="28"/>
        </w:rPr>
        <w:t>Научные исследования подтверждают, что систематическое чтение художественной литературы способствует развитию морального восприятия и формированию нравственных чувств и убеждений. В процессе литературного чтения у младших школьников формируются такие ценности, как уважение к другим, доброта, честность, трудолюбие, справедливость, любовь к Родине и окружающему миру. Значимым аспектом является активное обсуждение прочитанных произведений в рамках учебной и внеклассной деятельности, что помогает детям осмыслить моральные идеи, сравнить поступки героев со своими и сделать правильные выводы. Литературное чтение развивает критическое мышление и способность к рефлексии, что необходимо для формирования нравственных ценностей. Умение анализировать художественные образы, выявлять морально-этические уровни и применять полученные знания в жизни способствует воспитанию моральной ответственности и гражданской сознательности.</w:t>
      </w:r>
    </w:p>
    <w:p w:rsidR="00C25C7A" w:rsidRPr="00C569C4" w:rsidRDefault="00C25C7A" w:rsidP="00C569C4">
      <w:pPr>
        <w:pStyle w:val="a3"/>
        <w:tabs>
          <w:tab w:val="left" w:pos="785"/>
        </w:tabs>
        <w:spacing w:after="0" w:line="360" w:lineRule="auto"/>
        <w:ind w:left="425" w:firstLine="782"/>
        <w:jc w:val="both"/>
        <w:rPr>
          <w:rFonts w:eastAsia="sans-serif"/>
          <w:sz w:val="28"/>
          <w:szCs w:val="28"/>
        </w:rPr>
      </w:pPr>
      <w:r w:rsidRPr="00C569C4">
        <w:rPr>
          <w:rFonts w:eastAsia="sans-serif"/>
          <w:sz w:val="28"/>
          <w:szCs w:val="28"/>
        </w:rPr>
        <w:t xml:space="preserve">Таким образом, в современном образовании особое значение уделяется формированию духовно-нравственных ценностей у младших школьников. Методики преподавания литературного чтения включают диалоговые формы, проектную деятельность и проблемное чтение, способствующие развитию нравственных качеств и внутренней морали учащихся. Исследования показывают, что литературные произведения, особенно сказки и рассказы с моральным подтекстом, служат эффективным средством формирования этических ориентиров и нравственных убеждений. </w:t>
      </w:r>
      <w:r w:rsidRPr="00C569C4">
        <w:rPr>
          <w:rFonts w:eastAsia="sans-serif"/>
          <w:sz w:val="28"/>
          <w:szCs w:val="28"/>
        </w:rPr>
        <w:lastRenderedPageBreak/>
        <w:t>Уроки литературного чтения выступают важнейшим инструментом в воспитательном процессе, способствующим развитию гармоничной и нравственно зрелой личности.</w:t>
      </w:r>
    </w:p>
    <w:p w:rsidR="00C25C7A" w:rsidRDefault="00C25C7A" w:rsidP="00E9544E">
      <w:pPr>
        <w:pStyle w:val="a3"/>
        <w:tabs>
          <w:tab w:val="left" w:pos="785"/>
        </w:tabs>
        <w:spacing w:after="0" w:line="360" w:lineRule="auto"/>
        <w:ind w:left="425" w:firstLine="782"/>
        <w:jc w:val="both"/>
        <w:rPr>
          <w:rFonts w:eastAsia="sans-serif"/>
          <w:sz w:val="28"/>
          <w:szCs w:val="28"/>
        </w:rPr>
      </w:pPr>
    </w:p>
    <w:p w:rsidR="00750412" w:rsidRPr="00750412" w:rsidRDefault="004F5435" w:rsidP="00DB79AC">
      <w:pPr>
        <w:pStyle w:val="a3"/>
        <w:shd w:val="clear" w:color="auto" w:fill="FFFFFF" w:themeFill="background1"/>
        <w:spacing w:after="0" w:line="360" w:lineRule="auto"/>
        <w:ind w:firstLineChars="200" w:firstLine="560"/>
        <w:jc w:val="center"/>
        <w:rPr>
          <w:rFonts w:eastAsia="Calibri"/>
          <w:b/>
          <w:bCs/>
          <w:sz w:val="28"/>
        </w:rPr>
      </w:pPr>
      <w:r w:rsidRPr="002D1E64">
        <w:rPr>
          <w:rFonts w:eastAsia="Calibri"/>
          <w:b/>
          <w:bCs/>
          <w:sz w:val="28"/>
        </w:rPr>
        <w:t>Список литературы:</w:t>
      </w:r>
      <w:bookmarkStart w:id="2" w:name="_GoBack"/>
      <w:bookmarkEnd w:id="2"/>
    </w:p>
    <w:p w:rsidR="00DB79AC" w:rsidRDefault="00DB79AC" w:rsidP="00DB79AC">
      <w:pPr>
        <w:pStyle w:val="a3"/>
        <w:shd w:val="clear" w:color="auto" w:fill="FFFFFF" w:themeFill="background1"/>
        <w:spacing w:after="0" w:line="360" w:lineRule="auto"/>
        <w:jc w:val="both"/>
        <w:rPr>
          <w:kern w:val="2"/>
          <w:sz w:val="28"/>
          <w:szCs w:val="28"/>
          <w14:ligatures w14:val="standardContextual"/>
        </w:rPr>
      </w:pPr>
      <w:r>
        <w:rPr>
          <w:kern w:val="2"/>
          <w:sz w:val="28"/>
          <w:szCs w:val="28"/>
          <w14:ligatures w14:val="standardContextual"/>
        </w:rPr>
        <w:t xml:space="preserve">1. </w:t>
      </w:r>
      <w:r w:rsidR="00750412" w:rsidRPr="00750412">
        <w:rPr>
          <w:kern w:val="2"/>
          <w:sz w:val="28"/>
          <w:szCs w:val="28"/>
          <w14:ligatures w14:val="standardContextual"/>
        </w:rPr>
        <w:t xml:space="preserve">Давыдов В. В. Психология и педагогика художественного чтения / В. В. Давыдов. — </w:t>
      </w:r>
      <w:r w:rsidR="00750412">
        <w:rPr>
          <w:kern w:val="2"/>
          <w:sz w:val="28"/>
          <w:szCs w:val="28"/>
          <w14:ligatures w14:val="standardContextual"/>
        </w:rPr>
        <w:t xml:space="preserve">М.: Просвещение, 1983. — 160 </w:t>
      </w:r>
      <w:proofErr w:type="spellStart"/>
      <w:r w:rsidR="00750412">
        <w:rPr>
          <w:kern w:val="2"/>
          <w:sz w:val="28"/>
          <w:szCs w:val="28"/>
          <w14:ligatures w14:val="standardContextual"/>
        </w:rPr>
        <w:t>с.</w:t>
      </w:r>
      <w:proofErr w:type="spellEnd"/>
    </w:p>
    <w:p w:rsidR="00DB79AC" w:rsidRDefault="00DB79AC" w:rsidP="00DB79AC">
      <w:pPr>
        <w:pStyle w:val="a3"/>
        <w:shd w:val="clear" w:color="auto" w:fill="FFFFFF" w:themeFill="background1"/>
        <w:spacing w:after="0" w:line="360" w:lineRule="auto"/>
        <w:jc w:val="both"/>
        <w:rPr>
          <w:kern w:val="2"/>
          <w:sz w:val="28"/>
          <w:szCs w:val="28"/>
          <w14:ligatures w14:val="standardContextual"/>
        </w:rPr>
      </w:pPr>
      <w:r>
        <w:rPr>
          <w:kern w:val="2"/>
          <w:sz w:val="28"/>
          <w:szCs w:val="28"/>
          <w14:ligatures w14:val="standardContextual"/>
        </w:rPr>
        <w:t xml:space="preserve">2. </w:t>
      </w:r>
      <w:proofErr w:type="spellStart"/>
      <w:r w:rsidR="00750412" w:rsidRPr="00750412">
        <w:rPr>
          <w:kern w:val="2"/>
          <w:sz w:val="28"/>
          <w:szCs w:val="28"/>
          <w14:ligatures w14:val="standardContextual"/>
        </w:rPr>
        <w:t>Конеева</w:t>
      </w:r>
      <w:proofErr w:type="spellEnd"/>
      <w:r w:rsidR="00750412" w:rsidRPr="00750412">
        <w:rPr>
          <w:kern w:val="2"/>
          <w:sz w:val="28"/>
          <w:szCs w:val="28"/>
          <w14:ligatures w14:val="standardContextual"/>
        </w:rPr>
        <w:t xml:space="preserve"> Г. М. Формирование нравственных основ у младших школьников // Начальная шк</w:t>
      </w:r>
      <w:r w:rsidR="00750412">
        <w:rPr>
          <w:kern w:val="2"/>
          <w:sz w:val="28"/>
          <w:szCs w:val="28"/>
          <w14:ligatures w14:val="standardContextual"/>
        </w:rPr>
        <w:t>ола. — 2016. — № 5. — С. 13–14.</w:t>
      </w:r>
    </w:p>
    <w:p w:rsidR="00DB79AC" w:rsidRDefault="00DB79AC" w:rsidP="00DB79AC">
      <w:pPr>
        <w:pStyle w:val="a3"/>
        <w:shd w:val="clear" w:color="auto" w:fill="FFFFFF" w:themeFill="background1"/>
        <w:spacing w:after="0" w:line="360" w:lineRule="auto"/>
        <w:jc w:val="both"/>
        <w:rPr>
          <w:kern w:val="2"/>
          <w:sz w:val="28"/>
          <w:szCs w:val="28"/>
          <w14:ligatures w14:val="standardContextual"/>
        </w:rPr>
      </w:pPr>
      <w:r>
        <w:rPr>
          <w:kern w:val="2"/>
          <w:sz w:val="28"/>
          <w:szCs w:val="28"/>
          <w14:ligatures w14:val="standardContextual"/>
        </w:rPr>
        <w:t xml:space="preserve">3. </w:t>
      </w:r>
      <w:r w:rsidR="00750412" w:rsidRPr="00750412">
        <w:rPr>
          <w:kern w:val="2"/>
          <w:sz w:val="28"/>
          <w:szCs w:val="28"/>
          <w14:ligatures w14:val="standardContextual"/>
        </w:rPr>
        <w:t>Лещина Л. В. Диалоговые методы в воспитании духовно-нравственных качеств младших школьников // П</w:t>
      </w:r>
      <w:r w:rsidR="00750412">
        <w:rPr>
          <w:kern w:val="2"/>
          <w:sz w:val="28"/>
          <w:szCs w:val="28"/>
          <w14:ligatures w14:val="standardContextual"/>
        </w:rPr>
        <w:t>едагогика и психология. — 2020.</w:t>
      </w:r>
    </w:p>
    <w:p w:rsidR="00DB79AC" w:rsidRDefault="00DB79AC" w:rsidP="00DB79AC">
      <w:pPr>
        <w:pStyle w:val="a3"/>
        <w:shd w:val="clear" w:color="auto" w:fill="FFFFFF" w:themeFill="background1"/>
        <w:spacing w:after="0" w:line="360" w:lineRule="auto"/>
        <w:jc w:val="both"/>
        <w:rPr>
          <w:kern w:val="2"/>
          <w:sz w:val="28"/>
          <w:szCs w:val="28"/>
          <w14:ligatures w14:val="standardContextual"/>
        </w:rPr>
      </w:pPr>
      <w:r>
        <w:rPr>
          <w:kern w:val="2"/>
          <w:sz w:val="28"/>
          <w:szCs w:val="28"/>
          <w14:ligatures w14:val="standardContextual"/>
        </w:rPr>
        <w:t xml:space="preserve">4. </w:t>
      </w:r>
      <w:r w:rsidR="00750412" w:rsidRPr="00750412">
        <w:rPr>
          <w:kern w:val="2"/>
          <w:sz w:val="28"/>
          <w:szCs w:val="28"/>
          <w14:ligatures w14:val="standardContextual"/>
        </w:rPr>
        <w:t>Лотман Ю. М. Сюжет и мораль: анализ литературных произведений / Ю. М. Лотман. — М.: Х</w:t>
      </w:r>
      <w:r w:rsidR="00750412">
        <w:rPr>
          <w:kern w:val="2"/>
          <w:sz w:val="28"/>
          <w:szCs w:val="28"/>
          <w14:ligatures w14:val="standardContextual"/>
        </w:rPr>
        <w:t>удожественная литература, 1978.</w:t>
      </w:r>
    </w:p>
    <w:p w:rsidR="00DB79AC" w:rsidRDefault="00DB79AC" w:rsidP="00DB79AC">
      <w:pPr>
        <w:pStyle w:val="a3"/>
        <w:shd w:val="clear" w:color="auto" w:fill="FFFFFF" w:themeFill="background1"/>
        <w:spacing w:after="0" w:line="360" w:lineRule="auto"/>
        <w:jc w:val="both"/>
        <w:rPr>
          <w:kern w:val="2"/>
          <w:sz w:val="28"/>
          <w:szCs w:val="28"/>
          <w14:ligatures w14:val="standardContextual"/>
        </w:rPr>
      </w:pPr>
      <w:r>
        <w:rPr>
          <w:kern w:val="2"/>
          <w:sz w:val="28"/>
          <w:szCs w:val="28"/>
          <w14:ligatures w14:val="standardContextual"/>
        </w:rPr>
        <w:t xml:space="preserve">5. </w:t>
      </w:r>
      <w:r w:rsidR="00750412" w:rsidRPr="00750412">
        <w:rPr>
          <w:kern w:val="2"/>
          <w:sz w:val="28"/>
          <w:szCs w:val="28"/>
          <w14:ligatures w14:val="standardContextual"/>
        </w:rPr>
        <w:t>Мухина В. В. Методика воспитания нравственных качеств младших школьников // Вопрос</w:t>
      </w:r>
      <w:r w:rsidR="00750412">
        <w:rPr>
          <w:kern w:val="2"/>
          <w:sz w:val="28"/>
          <w:szCs w:val="28"/>
          <w14:ligatures w14:val="standardContextual"/>
        </w:rPr>
        <w:t>ы педагогической науки. — 2018.</w:t>
      </w:r>
    </w:p>
    <w:p w:rsidR="00DB79AC" w:rsidRDefault="00DB79AC" w:rsidP="00DB79AC">
      <w:pPr>
        <w:pStyle w:val="a3"/>
        <w:shd w:val="clear" w:color="auto" w:fill="FFFFFF" w:themeFill="background1"/>
        <w:spacing w:after="0" w:line="360" w:lineRule="auto"/>
        <w:jc w:val="both"/>
        <w:rPr>
          <w:kern w:val="2"/>
          <w:sz w:val="28"/>
          <w:szCs w:val="28"/>
          <w14:ligatures w14:val="standardContextual"/>
        </w:rPr>
      </w:pPr>
      <w:r>
        <w:rPr>
          <w:kern w:val="2"/>
          <w:sz w:val="28"/>
          <w:szCs w:val="28"/>
          <w14:ligatures w14:val="standardContextual"/>
        </w:rPr>
        <w:t xml:space="preserve">6. </w:t>
      </w:r>
      <w:r w:rsidR="00750412" w:rsidRPr="00750412">
        <w:rPr>
          <w:kern w:val="2"/>
          <w:sz w:val="28"/>
          <w:szCs w:val="28"/>
          <w14:ligatures w14:val="standardContextual"/>
        </w:rPr>
        <w:t>Осипов А. Духовность и нравственное воспитание в системе современного обра</w:t>
      </w:r>
      <w:r w:rsidR="00750412">
        <w:rPr>
          <w:kern w:val="2"/>
          <w:sz w:val="28"/>
          <w:szCs w:val="28"/>
          <w14:ligatures w14:val="standardContextual"/>
        </w:rPr>
        <w:t xml:space="preserve">зования. — СПб.: </w:t>
      </w:r>
      <w:proofErr w:type="spellStart"/>
      <w:r w:rsidR="00750412">
        <w:rPr>
          <w:kern w:val="2"/>
          <w:sz w:val="28"/>
          <w:szCs w:val="28"/>
          <w14:ligatures w14:val="standardContextual"/>
        </w:rPr>
        <w:t>Алетейя</w:t>
      </w:r>
      <w:proofErr w:type="spellEnd"/>
      <w:r w:rsidR="00750412">
        <w:rPr>
          <w:kern w:val="2"/>
          <w:sz w:val="28"/>
          <w:szCs w:val="28"/>
          <w14:ligatures w14:val="standardContextual"/>
        </w:rPr>
        <w:t>, 2012.</w:t>
      </w:r>
    </w:p>
    <w:p w:rsidR="00A44423" w:rsidRPr="00A44423" w:rsidRDefault="00DB79AC" w:rsidP="00DB79AC">
      <w:pPr>
        <w:pStyle w:val="a3"/>
        <w:shd w:val="clear" w:color="auto" w:fill="FFFFFF" w:themeFill="background1"/>
        <w:spacing w:after="0" w:line="360" w:lineRule="auto"/>
        <w:jc w:val="both"/>
        <w:rPr>
          <w:kern w:val="2"/>
          <w:sz w:val="28"/>
          <w:szCs w:val="28"/>
          <w14:ligatures w14:val="standardContextual"/>
        </w:rPr>
      </w:pPr>
      <w:r>
        <w:rPr>
          <w:kern w:val="2"/>
          <w:sz w:val="28"/>
          <w:szCs w:val="28"/>
          <w14:ligatures w14:val="standardContextual"/>
        </w:rPr>
        <w:t xml:space="preserve">7. </w:t>
      </w:r>
      <w:r w:rsidR="00750412" w:rsidRPr="00750412">
        <w:rPr>
          <w:kern w:val="2"/>
          <w:sz w:val="28"/>
          <w:szCs w:val="28"/>
          <w14:ligatures w14:val="standardContextual"/>
        </w:rPr>
        <w:t>Петракова Т. И. Ценностный потенциал базового образования в духовно-нравственном воспитании учащихся. — М.: Академия, 1998.</w:t>
      </w:r>
    </w:p>
    <w:p w:rsidR="007F3303" w:rsidRPr="007F3303" w:rsidRDefault="007F3303" w:rsidP="00750412">
      <w:pPr>
        <w:pStyle w:val="a3"/>
        <w:shd w:val="clear" w:color="auto" w:fill="FFFFFF" w:themeFill="background1"/>
        <w:spacing w:after="0" w:line="360" w:lineRule="auto"/>
        <w:ind w:firstLineChars="200" w:firstLine="560"/>
        <w:jc w:val="both"/>
        <w:rPr>
          <w:rFonts w:eastAsia="sans-serif"/>
          <w:sz w:val="28"/>
          <w:szCs w:val="28"/>
        </w:rPr>
      </w:pPr>
    </w:p>
    <w:sectPr w:rsidR="007F3303" w:rsidRPr="007F3303" w:rsidSect="00C569C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ans-serif">
    <w:altName w:val="Segoe Print"/>
    <w:charset w:val="00"/>
    <w:family w:val="auto"/>
    <w:pitch w:val="default"/>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F4786"/>
    <w:multiLevelType w:val="multilevel"/>
    <w:tmpl w:val="198F4786"/>
    <w:lvl w:ilvl="0">
      <w:start w:val="1"/>
      <w:numFmt w:val="bullet"/>
      <w:lvlText w:val=""/>
      <w:lvlJc w:val="left"/>
      <w:pPr>
        <w:tabs>
          <w:tab w:val="left" w:pos="785"/>
        </w:tabs>
        <w:ind w:left="785" w:hanging="360"/>
      </w:pPr>
      <w:rPr>
        <w:rFonts w:ascii="Symbol" w:hAnsi="Symbol" w:hint="default"/>
      </w:rPr>
    </w:lvl>
    <w:lvl w:ilvl="1">
      <w:start w:val="1"/>
      <w:numFmt w:val="decimal"/>
      <w:lvlText w:val="%2."/>
      <w:lvlJc w:val="left"/>
      <w:pPr>
        <w:tabs>
          <w:tab w:val="left" w:pos="1505"/>
        </w:tabs>
        <w:ind w:left="1505" w:hanging="360"/>
      </w:pPr>
    </w:lvl>
    <w:lvl w:ilvl="2">
      <w:start w:val="1"/>
      <w:numFmt w:val="decimal"/>
      <w:lvlText w:val="%3."/>
      <w:lvlJc w:val="left"/>
      <w:pPr>
        <w:tabs>
          <w:tab w:val="left" w:pos="2225"/>
        </w:tabs>
        <w:ind w:left="2225" w:hanging="360"/>
      </w:pPr>
    </w:lvl>
    <w:lvl w:ilvl="3">
      <w:start w:val="1"/>
      <w:numFmt w:val="decimal"/>
      <w:lvlText w:val="%4."/>
      <w:lvlJc w:val="left"/>
      <w:pPr>
        <w:tabs>
          <w:tab w:val="left" w:pos="2945"/>
        </w:tabs>
        <w:ind w:left="2945" w:hanging="360"/>
      </w:pPr>
    </w:lvl>
    <w:lvl w:ilvl="4">
      <w:start w:val="1"/>
      <w:numFmt w:val="decimal"/>
      <w:lvlText w:val="%5."/>
      <w:lvlJc w:val="left"/>
      <w:pPr>
        <w:tabs>
          <w:tab w:val="left" w:pos="3665"/>
        </w:tabs>
        <w:ind w:left="3665" w:hanging="360"/>
      </w:pPr>
    </w:lvl>
    <w:lvl w:ilvl="5">
      <w:start w:val="1"/>
      <w:numFmt w:val="decimal"/>
      <w:lvlText w:val="%6."/>
      <w:lvlJc w:val="left"/>
      <w:pPr>
        <w:tabs>
          <w:tab w:val="left" w:pos="4385"/>
        </w:tabs>
        <w:ind w:left="4385" w:hanging="360"/>
      </w:pPr>
    </w:lvl>
    <w:lvl w:ilvl="6">
      <w:start w:val="1"/>
      <w:numFmt w:val="decimal"/>
      <w:lvlText w:val="%7."/>
      <w:lvlJc w:val="left"/>
      <w:pPr>
        <w:tabs>
          <w:tab w:val="left" w:pos="5105"/>
        </w:tabs>
        <w:ind w:left="5105" w:hanging="360"/>
      </w:pPr>
    </w:lvl>
    <w:lvl w:ilvl="7">
      <w:start w:val="1"/>
      <w:numFmt w:val="decimal"/>
      <w:lvlText w:val="%8."/>
      <w:lvlJc w:val="left"/>
      <w:pPr>
        <w:tabs>
          <w:tab w:val="left" w:pos="5825"/>
        </w:tabs>
        <w:ind w:left="5825" w:hanging="360"/>
      </w:pPr>
    </w:lvl>
    <w:lvl w:ilvl="8">
      <w:start w:val="1"/>
      <w:numFmt w:val="decimal"/>
      <w:lvlText w:val="%9."/>
      <w:lvlJc w:val="left"/>
      <w:pPr>
        <w:tabs>
          <w:tab w:val="left" w:pos="6545"/>
        </w:tabs>
        <w:ind w:left="6545" w:hanging="360"/>
      </w:pPr>
    </w:lvl>
  </w:abstractNum>
  <w:abstractNum w:abstractNumId="1" w15:restartNumberingAfterBreak="0">
    <w:nsid w:val="22612CF3"/>
    <w:multiLevelType w:val="hybridMultilevel"/>
    <w:tmpl w:val="39A497BE"/>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4B7D3344"/>
    <w:multiLevelType w:val="hybridMultilevel"/>
    <w:tmpl w:val="E6C816EA"/>
    <w:lvl w:ilvl="0" w:tplc="0419000F">
      <w:start w:val="1"/>
      <w:numFmt w:val="decimal"/>
      <w:lvlText w:val="%1."/>
      <w:lvlJc w:val="left"/>
      <w:pPr>
        <w:ind w:left="1280" w:hanging="360"/>
      </w:p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3" w15:restartNumberingAfterBreak="0">
    <w:nsid w:val="4C9957A4"/>
    <w:multiLevelType w:val="hybridMultilevel"/>
    <w:tmpl w:val="0E02E02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15:restartNumberingAfterBreak="0">
    <w:nsid w:val="53762A27"/>
    <w:multiLevelType w:val="hybridMultilevel"/>
    <w:tmpl w:val="A68E2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573"/>
    <w:rsid w:val="000D57C9"/>
    <w:rsid w:val="001C40E3"/>
    <w:rsid w:val="00276C8C"/>
    <w:rsid w:val="0044058C"/>
    <w:rsid w:val="004A68F2"/>
    <w:rsid w:val="004F5435"/>
    <w:rsid w:val="005845DA"/>
    <w:rsid w:val="00750412"/>
    <w:rsid w:val="007F3303"/>
    <w:rsid w:val="00973573"/>
    <w:rsid w:val="00A44423"/>
    <w:rsid w:val="00AE2C9E"/>
    <w:rsid w:val="00C25C7A"/>
    <w:rsid w:val="00C569C4"/>
    <w:rsid w:val="00D457D4"/>
    <w:rsid w:val="00DB14EB"/>
    <w:rsid w:val="00DB79AC"/>
    <w:rsid w:val="00E1576D"/>
    <w:rsid w:val="00E9544E"/>
    <w:rsid w:val="00F51C00"/>
    <w:rsid w:val="00FD0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F5533"/>
  <w15:chartTrackingRefBased/>
  <w15:docId w15:val="{999D0514-D53F-4CB5-8C8A-7B436B9F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3573"/>
    <w:rPr>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1576D"/>
    <w:rPr>
      <w:rFonts w:ascii="Times New Roman" w:hAnsi="Times New Roman" w:cs="Times New Roman"/>
      <w:kern w:val="0"/>
      <w:sz w:val="24"/>
      <w:szCs w:val="24"/>
      <w14:ligatures w14:val="none"/>
    </w:rPr>
  </w:style>
  <w:style w:type="character" w:customStyle="1" w:styleId="sc-efbctp">
    <w:name w:val="sc-efbctp"/>
    <w:basedOn w:val="a0"/>
    <w:qFormat/>
    <w:rsid w:val="00E1576D"/>
  </w:style>
  <w:style w:type="paragraph" w:styleId="a4">
    <w:name w:val="List Paragraph"/>
    <w:basedOn w:val="a"/>
    <w:uiPriority w:val="34"/>
    <w:qFormat/>
    <w:rsid w:val="00E954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77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28113-15EC-4056-B01C-8367DFDE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1976</Words>
  <Characters>11265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2026-03-04T12:57:00Z</dcterms:created>
  <dcterms:modified xsi:type="dcterms:W3CDTF">2026-03-15T17:05:00Z</dcterms:modified>
</cp:coreProperties>
</file>