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E2515" w14:textId="77777777" w:rsidR="00EA5F38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BB1">
        <w:rPr>
          <w:rFonts w:ascii="Times New Roman" w:hAnsi="Times New Roman" w:cs="Times New Roman"/>
          <w:b/>
          <w:sz w:val="28"/>
          <w:szCs w:val="28"/>
        </w:rPr>
        <w:t>Маленькие патриоты: Как через сказки и игры пробудить</w:t>
      </w:r>
      <w:r w:rsidR="009E5BB1">
        <w:rPr>
          <w:rFonts w:ascii="Times New Roman" w:hAnsi="Times New Roman" w:cs="Times New Roman"/>
          <w:b/>
          <w:sz w:val="28"/>
          <w:szCs w:val="28"/>
        </w:rPr>
        <w:t xml:space="preserve"> любовь к Родине у дошкольников</w:t>
      </w:r>
    </w:p>
    <w:p w14:paraId="57F15318" w14:textId="77777777" w:rsidR="009F14EA" w:rsidRPr="009F14EA" w:rsidRDefault="009F14EA" w:rsidP="001C5E86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F14EA">
        <w:rPr>
          <w:rFonts w:ascii="Times New Roman" w:hAnsi="Times New Roman" w:cs="Times New Roman"/>
          <w:b/>
          <w:i/>
          <w:sz w:val="28"/>
          <w:szCs w:val="28"/>
        </w:rPr>
        <w:t>Кузьмина Марина Владимировна, воспитатель</w:t>
      </w:r>
    </w:p>
    <w:p w14:paraId="08244DF5" w14:textId="77777777" w:rsidR="009F14EA" w:rsidRPr="009F14EA" w:rsidRDefault="009F14EA" w:rsidP="001C5E86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F14EA">
        <w:rPr>
          <w:rFonts w:ascii="Times New Roman" w:hAnsi="Times New Roman" w:cs="Times New Roman"/>
          <w:b/>
          <w:i/>
          <w:sz w:val="28"/>
          <w:szCs w:val="28"/>
        </w:rPr>
        <w:t>ГБДОУ № 42 Колпинского р-на Санкт-Петербурга</w:t>
      </w:r>
    </w:p>
    <w:p w14:paraId="73CF5E75" w14:textId="77777777" w:rsidR="005D279C" w:rsidRPr="009E5BB1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B1">
        <w:rPr>
          <w:rFonts w:ascii="Times New Roman" w:hAnsi="Times New Roman" w:cs="Times New Roman"/>
          <w:sz w:val="28"/>
          <w:szCs w:val="28"/>
        </w:rPr>
        <w:t>В современном мире, полном цифровых влияний, воспитание патриотизма у детей становится особенно актуальным. Дошкольный возраст – это период, когда формируется мировоззрение, закладываются основы любви к своей стране, уважение к истории и культуре своего народа.  Как же пробудить эти важные чувства в маленьких сердечках? Сказки и игры – вот наши верные помощники!</w:t>
      </w:r>
    </w:p>
    <w:p w14:paraId="7567A004" w14:textId="77777777" w:rsidR="005D279C" w:rsidRPr="009E5BB1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B1">
        <w:rPr>
          <w:rFonts w:ascii="Times New Roman" w:hAnsi="Times New Roman" w:cs="Times New Roman"/>
          <w:sz w:val="28"/>
          <w:szCs w:val="28"/>
        </w:rPr>
        <w:t>Именно сказки и игры – идеальные инструменты для патриотического воспитания. Дошкольники познают мир через игру и фантазию. Сказка – это волшебный мир, в котором добро всегда побеждает зло, а герои – воплощение лучших качеств. Игра – это способ активно взаимодействовать с окружающим миром, примерить на себя разные роли и прочувствовать те или иные ситуации. Использование этих двух инструментов позволяет:</w:t>
      </w:r>
    </w:p>
    <w:p w14:paraId="2372C0DA" w14:textId="77777777" w:rsidR="005D279C" w:rsidRPr="009E5BB1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B1">
        <w:rPr>
          <w:rFonts w:ascii="Times New Roman" w:hAnsi="Times New Roman" w:cs="Times New Roman"/>
          <w:b/>
          <w:sz w:val="28"/>
          <w:szCs w:val="28"/>
        </w:rPr>
        <w:t>Доступно и наглядно</w:t>
      </w:r>
      <w:r w:rsidRPr="009E5BB1">
        <w:rPr>
          <w:rFonts w:ascii="Times New Roman" w:hAnsi="Times New Roman" w:cs="Times New Roman"/>
          <w:sz w:val="28"/>
          <w:szCs w:val="28"/>
        </w:rPr>
        <w:t>: Сказки и игры позволяют объяснить сложные понятия простым и понятным языком.</w:t>
      </w:r>
    </w:p>
    <w:p w14:paraId="045D275E" w14:textId="77777777" w:rsidR="005D279C" w:rsidRPr="009E5BB1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B1">
        <w:rPr>
          <w:rFonts w:ascii="Times New Roman" w:hAnsi="Times New Roman" w:cs="Times New Roman"/>
          <w:b/>
          <w:sz w:val="28"/>
          <w:szCs w:val="28"/>
        </w:rPr>
        <w:t>Эмоционально и запоминающе:</w:t>
      </w:r>
      <w:r w:rsidRPr="009E5BB1">
        <w:rPr>
          <w:rFonts w:ascii="Times New Roman" w:hAnsi="Times New Roman" w:cs="Times New Roman"/>
          <w:sz w:val="28"/>
          <w:szCs w:val="28"/>
        </w:rPr>
        <w:t xml:space="preserve"> Захватывающий сюжет и яркие образы сказок и игр оставляют глубокий след в детской памяти.</w:t>
      </w:r>
    </w:p>
    <w:p w14:paraId="04BBEF29" w14:textId="77777777" w:rsidR="00433218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B1">
        <w:rPr>
          <w:rFonts w:ascii="Times New Roman" w:hAnsi="Times New Roman" w:cs="Times New Roman"/>
          <w:b/>
          <w:sz w:val="28"/>
          <w:szCs w:val="28"/>
        </w:rPr>
        <w:t>Интерактивно и вовлечённо:</w:t>
      </w:r>
      <w:r w:rsidRPr="009E5BB1">
        <w:rPr>
          <w:rFonts w:ascii="Times New Roman" w:hAnsi="Times New Roman" w:cs="Times New Roman"/>
          <w:sz w:val="28"/>
          <w:szCs w:val="28"/>
        </w:rPr>
        <w:t xml:space="preserve"> Дети не просто слушают или смотрят, они активно участвуют в процессе, что повышает эффективность обучения</w:t>
      </w:r>
      <w:r w:rsidR="009E5BB1">
        <w:rPr>
          <w:rFonts w:ascii="Times New Roman" w:hAnsi="Times New Roman" w:cs="Times New Roman"/>
          <w:sz w:val="28"/>
          <w:szCs w:val="28"/>
        </w:rPr>
        <w:t>.</w:t>
      </w:r>
    </w:p>
    <w:p w14:paraId="38D2993D" w14:textId="77777777" w:rsidR="00433218" w:rsidRDefault="009E5BB1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BB1">
        <w:rPr>
          <w:rFonts w:ascii="Times New Roman" w:hAnsi="Times New Roman" w:cs="Times New Roman"/>
          <w:sz w:val="28"/>
          <w:szCs w:val="28"/>
        </w:rPr>
        <w:t xml:space="preserve">Сказки как мостик к </w:t>
      </w:r>
      <w:r w:rsidR="00234C99">
        <w:rPr>
          <w:rFonts w:ascii="Times New Roman" w:hAnsi="Times New Roman" w:cs="Times New Roman"/>
          <w:sz w:val="28"/>
          <w:szCs w:val="28"/>
        </w:rPr>
        <w:t>истории и культуре</w:t>
      </w:r>
      <w:r w:rsidR="00433218">
        <w:rPr>
          <w:rFonts w:ascii="Times New Roman" w:hAnsi="Times New Roman" w:cs="Times New Roman"/>
          <w:sz w:val="28"/>
          <w:szCs w:val="28"/>
        </w:rPr>
        <w:t>:</w:t>
      </w:r>
    </w:p>
    <w:p w14:paraId="024D8C7C" w14:textId="77777777" w:rsidR="009E5BB1" w:rsidRPr="009E5BB1" w:rsidRDefault="009E5BB1" w:rsidP="001C5E86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B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Знакомят с историей и культурой страны:</w:t>
      </w:r>
      <w:r w:rsidRPr="009E5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Народные сказки, былины, легенды – ценный источник информации о прошлом, традициях и обычаях русского народа. Например, сказки о богатырях (Илье Муромце, Добрыне Никитиче, Ал</w:t>
      </w:r>
      <w:r w:rsidR="00433218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9E5BB1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Поповиче) рассказывают о смелости, отваге и защите родной земли.</w:t>
      </w:r>
    </w:p>
    <w:p w14:paraId="741323EC" w14:textId="77777777" w:rsidR="009E5BB1" w:rsidRPr="009E5BB1" w:rsidRDefault="009E5BB1" w:rsidP="001C5E86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B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Воспитывают чувство гордости за свою Родину:</w:t>
      </w:r>
      <w:r w:rsidRPr="009E5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Сказки, где Россия предстает как прекрасная и могучая страна, а ее жители – добрыми и трудолюбивыми.</w:t>
      </w:r>
    </w:p>
    <w:p w14:paraId="1D55FB64" w14:textId="77777777" w:rsidR="009E5BB1" w:rsidRPr="009E5BB1" w:rsidRDefault="009E5BB1" w:rsidP="001C5E86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B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Знакомят с родной природой:</w:t>
      </w:r>
      <w:r w:rsidRPr="009E5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Сказки о животных и растениях родного края формируют бережное отношение к природе и любовь к своей малой родине. Например, сказки Виталия Бианки или Николая Сладкова. </w:t>
      </w:r>
    </w:p>
    <w:p w14:paraId="0699F00B" w14:textId="77777777" w:rsidR="00234C99" w:rsidRDefault="009E5BB1" w:rsidP="001C5E86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B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Напоминают о важности единства и дружбы:</w:t>
      </w:r>
      <w:r w:rsidRPr="009E5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Сказки, где герои объединяются, чтобы преодолеть трудности и победить зло. "Репка" – яркий пример сказки, демонстрирующей силу коллектива.</w:t>
      </w:r>
    </w:p>
    <w:p w14:paraId="5A9A78C3" w14:textId="77777777" w:rsidR="00433218" w:rsidRPr="00542C51" w:rsidRDefault="00234C99" w:rsidP="00542C51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Регулярное чтение сказок не только учит любви к Родине, но и улучшает речь и воображение. Исследования показывают, что дети, знакомые с фольклором, лучше понимают свою идентичность.</w:t>
      </w:r>
    </w:p>
    <w:p w14:paraId="7317B577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sz w:val="28"/>
          <w:szCs w:val="28"/>
          <w:lang w:eastAsia="ru-RU"/>
        </w:rPr>
        <w:t>Игры – это отличный способ в непринужденной форме познакомить детей с историей, культурой и географией своей страны. Можно использовать различные типы игр:</w:t>
      </w:r>
    </w:p>
    <w:p w14:paraId="6F999442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Дидактические игры: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Игры на знание символики России (флаг, герб, гимн), столицы и городов, достопримечательностей. Например, игра "Собери флаг России" или "Узнай город по описанию".</w:t>
      </w:r>
    </w:p>
    <w:p w14:paraId="71D995E5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Подвижные игры: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Игры, основанные на народных традициях и обрядах. Например, "Ручеек", "Золотые ворота", "Горелки".</w:t>
      </w:r>
    </w:p>
    <w:p w14:paraId="43585E03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Сюжетно-ролевые игры: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Игры, в которых дети примеряют на себя роли представителей различных профессий, связанных с Родиной (пограничник, спасатель, врач).</w:t>
      </w:r>
    </w:p>
    <w:p w14:paraId="301B819E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Настольные игры: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Игры-путешествия по России, игры-викторины на знание истории и культуры страны.</w:t>
      </w:r>
    </w:p>
    <w:p w14:paraId="2A484CC9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Игры с использованием конструктора: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Построение известных исторических мест (Кремль, Дворцовая площадь) или создание карт регионов России.</w:t>
      </w:r>
    </w:p>
    <w:p w14:paraId="32B69250" w14:textId="77777777" w:rsidR="00433218" w:rsidRDefault="00234C99" w:rsidP="00542C5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Такие занятия проводите 1–2 раза</w:t>
      </w:r>
      <w:r w:rsidR="00542C51">
        <w:rPr>
          <w:rFonts w:ascii="Times New Roman" w:hAnsi="Times New Roman" w:cs="Times New Roman"/>
          <w:sz w:val="28"/>
          <w:szCs w:val="28"/>
          <w:lang w:eastAsia="ru-RU"/>
        </w:rPr>
        <w:t xml:space="preserve"> в неделю по 20–30 минут. Важно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чтобы игра оставалась радостью. По данным педагогических исследований, игровое обучение повышает интерес к патриотизм</w:t>
      </w:r>
      <w:r w:rsidR="005118E4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на 40–50%.</w:t>
      </w:r>
    </w:p>
    <w:p w14:paraId="2117D1FE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sz w:val="28"/>
          <w:szCs w:val="28"/>
          <w:lang w:eastAsia="ru-RU"/>
        </w:rPr>
        <w:t>Чтобы эффект был максимальным, интегрируйте сказки и игры в повседневность:</w:t>
      </w:r>
    </w:p>
    <w:p w14:paraId="29DFC954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Создайте атмосферу.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Используйте русские мотивы в интерьере: хохломскую роспись на игрушках, народные песни на фоне.</w:t>
      </w:r>
    </w:p>
    <w:p w14:paraId="093B5D02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Вовлекайте семью.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Родители могут делиться семейными историям</w:t>
      </w:r>
      <w:r w:rsidR="005118E4">
        <w:rPr>
          <w:rFonts w:ascii="Times New Roman" w:hAnsi="Times New Roman" w:cs="Times New Roman"/>
          <w:sz w:val="28"/>
          <w:szCs w:val="28"/>
          <w:lang w:eastAsia="ru-RU"/>
        </w:rPr>
        <w:t>и: "Как дедушка защищал Родину", создайте «Книгу памяти».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Это делает патриотизм личным.</w:t>
      </w:r>
    </w:p>
    <w:p w14:paraId="456BBFC3" w14:textId="77777777" w:rsidR="00234C99" w:rsidRPr="00234C99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C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Мониторьте прогресс.</w:t>
      </w:r>
      <w:r w:rsidRPr="00234C99">
        <w:rPr>
          <w:rFonts w:ascii="Times New Roman" w:hAnsi="Times New Roman" w:cs="Times New Roman"/>
          <w:sz w:val="28"/>
          <w:szCs w:val="28"/>
          <w:lang w:eastAsia="ru-RU"/>
        </w:rPr>
        <w:t xml:space="preserve"> Замечайте, как ребенок рисует флаг или поет гимн — это признаки пробудившейся любви.</w:t>
      </w:r>
    </w:p>
    <w:p w14:paraId="51A871DB" w14:textId="77777777" w:rsidR="00234C99" w:rsidRPr="00433218" w:rsidRDefault="00234C99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3321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Избегайте перегрузки.</w:t>
      </w:r>
      <w:r w:rsidRPr="00433218">
        <w:rPr>
          <w:rFonts w:ascii="Times New Roman" w:hAnsi="Times New Roman" w:cs="Times New Roman"/>
          <w:sz w:val="28"/>
          <w:szCs w:val="28"/>
          <w:lang w:eastAsia="ru-RU"/>
        </w:rPr>
        <w:t xml:space="preserve"> Патриотизм — не идеология, а теплые чувства.</w:t>
      </w:r>
      <w:r w:rsidRPr="00234C99">
        <w:rPr>
          <w:lang w:eastAsia="ru-RU"/>
        </w:rPr>
        <w:t xml:space="preserve"> </w:t>
      </w:r>
      <w:r w:rsidRPr="00433218">
        <w:rPr>
          <w:rFonts w:ascii="Times New Roman" w:hAnsi="Times New Roman" w:cs="Times New Roman"/>
          <w:sz w:val="28"/>
          <w:szCs w:val="28"/>
          <w:lang w:eastAsia="ru-RU"/>
        </w:rPr>
        <w:t>Сочетайте с универсальными ценностями: добротой, дружбой.</w:t>
      </w:r>
    </w:p>
    <w:p w14:paraId="4624CC7A" w14:textId="77777777" w:rsidR="00433218" w:rsidRDefault="00433218" w:rsidP="001C5E86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55012" w14:textId="77777777" w:rsidR="00433218" w:rsidRPr="00433218" w:rsidRDefault="00433218" w:rsidP="001C5E86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Пробудить любовь к Родине у дошкольников через сказки и игры — значит вырастить поколение, которое ценит свою культуру и готово её защищать. Это не требует сложных программ, только творчества и тепла. Начните сегодня: возьмите книгу сказок или придумайте простую игру. Маленькие патриоты вырастут в больших, если мы поможем им полюбить свою землю с первых шагов. Ведь, как сказано в русской пословице, "Родина — это то, что в сердце".</w:t>
      </w:r>
    </w:p>
    <w:p w14:paraId="089D7DA9" w14:textId="77777777" w:rsidR="005D279C" w:rsidRPr="00234C99" w:rsidRDefault="005D279C" w:rsidP="001C5E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D279C" w:rsidRPr="00234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384F"/>
    <w:multiLevelType w:val="multilevel"/>
    <w:tmpl w:val="FC92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2C458C"/>
    <w:multiLevelType w:val="multilevel"/>
    <w:tmpl w:val="B56E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B7061C"/>
    <w:multiLevelType w:val="multilevel"/>
    <w:tmpl w:val="0FE2C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79C"/>
    <w:rsid w:val="001C5E86"/>
    <w:rsid w:val="00234C99"/>
    <w:rsid w:val="00433218"/>
    <w:rsid w:val="004A110E"/>
    <w:rsid w:val="004C5A61"/>
    <w:rsid w:val="005118E4"/>
    <w:rsid w:val="00542C51"/>
    <w:rsid w:val="005D279C"/>
    <w:rsid w:val="009E5BB1"/>
    <w:rsid w:val="009F14EA"/>
    <w:rsid w:val="00DC0B9B"/>
    <w:rsid w:val="00EA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15ADC"/>
  <w15:chartTrackingRefBased/>
  <w15:docId w15:val="{E8381763-59F9-4913-8F50-2735EA9C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B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Home</cp:lastModifiedBy>
  <cp:revision>10</cp:revision>
  <dcterms:created xsi:type="dcterms:W3CDTF">2025-11-13T20:28:00Z</dcterms:created>
  <dcterms:modified xsi:type="dcterms:W3CDTF">2026-03-21T11:37:00Z</dcterms:modified>
</cp:coreProperties>
</file>