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A2F" w:rsidRDefault="00814A2F" w:rsidP="00814A2F">
      <w:pPr>
        <w:pStyle w:val="a3"/>
        <w:jc w:val="center"/>
        <w:rPr>
          <w:b/>
          <w:bCs/>
          <w:lang w:eastAsia="ru-RU"/>
        </w:rPr>
      </w:pPr>
      <w:r w:rsidRPr="00814A2F">
        <w:rPr>
          <w:b/>
          <w:bCs/>
          <w:lang w:eastAsia="ru-RU"/>
        </w:rPr>
        <w:t>Влияние оборонно-промышленного комплекса на экономику Арсеньева</w:t>
      </w:r>
    </w:p>
    <w:p w:rsidR="00696EF9" w:rsidRDefault="00696EF9" w:rsidP="00696EF9">
      <w:pPr>
        <w:pStyle w:val="a3"/>
        <w:jc w:val="right"/>
        <w:rPr>
          <w:b/>
          <w:bCs/>
          <w:i/>
          <w:lang w:eastAsia="ru-RU"/>
        </w:rPr>
      </w:pPr>
      <w:r w:rsidRPr="00696EF9">
        <w:rPr>
          <w:b/>
          <w:bCs/>
          <w:i/>
          <w:lang w:eastAsia="ru-RU"/>
        </w:rPr>
        <w:t>Брянкина Виктория Романовна</w:t>
      </w:r>
    </w:p>
    <w:p w:rsidR="00696EF9" w:rsidRDefault="00696EF9" w:rsidP="00696EF9">
      <w:pPr>
        <w:pStyle w:val="a3"/>
        <w:jc w:val="right"/>
        <w:rPr>
          <w:bCs/>
          <w:i/>
          <w:lang w:eastAsia="ru-RU"/>
        </w:rPr>
      </w:pPr>
      <w:r>
        <w:rPr>
          <w:bCs/>
          <w:i/>
          <w:lang w:eastAsia="ru-RU"/>
        </w:rPr>
        <w:t>Студен, Дальневосточный Юридический</w:t>
      </w:r>
    </w:p>
    <w:p w:rsidR="00696EF9" w:rsidRDefault="00696EF9" w:rsidP="00696EF9">
      <w:pPr>
        <w:pStyle w:val="a3"/>
        <w:jc w:val="right"/>
        <w:rPr>
          <w:bCs/>
          <w:i/>
          <w:lang w:eastAsia="ru-RU"/>
        </w:rPr>
      </w:pPr>
      <w:r>
        <w:rPr>
          <w:bCs/>
          <w:i/>
          <w:lang w:eastAsia="ru-RU"/>
        </w:rPr>
        <w:t>Институт(филиал)</w:t>
      </w:r>
    </w:p>
    <w:p w:rsidR="00696EF9" w:rsidRDefault="00696EF9" w:rsidP="00696EF9">
      <w:pPr>
        <w:pStyle w:val="a3"/>
        <w:jc w:val="right"/>
        <w:rPr>
          <w:bCs/>
          <w:i/>
          <w:lang w:eastAsia="ru-RU"/>
        </w:rPr>
      </w:pPr>
      <w:r>
        <w:rPr>
          <w:bCs/>
          <w:i/>
          <w:lang w:eastAsia="ru-RU"/>
        </w:rPr>
        <w:t>Университет Прокуратуры РФ,</w:t>
      </w:r>
    </w:p>
    <w:p w:rsidR="00696EF9" w:rsidRDefault="00696EF9" w:rsidP="00696EF9">
      <w:pPr>
        <w:pStyle w:val="a3"/>
        <w:jc w:val="right"/>
        <w:rPr>
          <w:bCs/>
          <w:i/>
          <w:lang w:eastAsia="ru-RU"/>
        </w:rPr>
      </w:pPr>
      <w:r>
        <w:rPr>
          <w:bCs/>
          <w:i/>
          <w:lang w:eastAsia="ru-RU"/>
        </w:rPr>
        <w:t>Россия, г. Владивосток</w:t>
      </w:r>
    </w:p>
    <w:p w:rsidR="00696EF9" w:rsidRDefault="00696EF9" w:rsidP="00696EF9">
      <w:pPr>
        <w:pStyle w:val="a3"/>
        <w:jc w:val="right"/>
        <w:rPr>
          <w:b/>
          <w:bCs/>
          <w:i/>
          <w:lang w:eastAsia="ru-RU"/>
        </w:rPr>
      </w:pPr>
      <w:r>
        <w:rPr>
          <w:b/>
          <w:bCs/>
          <w:i/>
          <w:lang w:eastAsia="ru-RU"/>
        </w:rPr>
        <w:t>Ерохин Алексей Константинович</w:t>
      </w:r>
    </w:p>
    <w:p w:rsidR="00696EF9" w:rsidRDefault="00696EF9" w:rsidP="00696EF9">
      <w:pPr>
        <w:pStyle w:val="a3"/>
        <w:jc w:val="right"/>
        <w:rPr>
          <w:bCs/>
          <w:i/>
          <w:lang w:eastAsia="ru-RU"/>
        </w:rPr>
      </w:pPr>
      <w:r>
        <w:rPr>
          <w:bCs/>
          <w:i/>
          <w:lang w:eastAsia="ru-RU"/>
        </w:rPr>
        <w:t>Научный руководитель, канд. Фил. Наук,</w:t>
      </w:r>
    </w:p>
    <w:p w:rsidR="00696EF9" w:rsidRDefault="00696EF9" w:rsidP="00696EF9">
      <w:pPr>
        <w:pStyle w:val="a3"/>
        <w:jc w:val="right"/>
        <w:rPr>
          <w:bCs/>
          <w:i/>
          <w:lang w:eastAsia="ru-RU"/>
        </w:rPr>
      </w:pPr>
      <w:r>
        <w:rPr>
          <w:bCs/>
          <w:i/>
          <w:lang w:eastAsia="ru-RU"/>
        </w:rPr>
        <w:t xml:space="preserve">Дальневосточный Юридический </w:t>
      </w:r>
    </w:p>
    <w:p w:rsidR="00696EF9" w:rsidRDefault="00696EF9" w:rsidP="00696EF9">
      <w:pPr>
        <w:pStyle w:val="a3"/>
        <w:jc w:val="right"/>
        <w:rPr>
          <w:bCs/>
          <w:i/>
          <w:lang w:eastAsia="ru-RU"/>
        </w:rPr>
      </w:pPr>
      <w:r>
        <w:rPr>
          <w:bCs/>
          <w:i/>
          <w:lang w:eastAsia="ru-RU"/>
        </w:rPr>
        <w:t>Институт Прокуратуры РФ,</w:t>
      </w:r>
    </w:p>
    <w:p w:rsidR="00696EF9" w:rsidRPr="00696EF9" w:rsidRDefault="00696EF9" w:rsidP="00696EF9">
      <w:pPr>
        <w:pStyle w:val="a3"/>
        <w:jc w:val="right"/>
        <w:rPr>
          <w:bCs/>
          <w:i/>
          <w:lang w:eastAsia="ru-RU"/>
        </w:rPr>
      </w:pPr>
      <w:r>
        <w:rPr>
          <w:bCs/>
          <w:i/>
          <w:lang w:eastAsia="ru-RU"/>
        </w:rPr>
        <w:t>России, г. Владивосток</w:t>
      </w:r>
    </w:p>
    <w:p w:rsidR="007A4D7A" w:rsidRDefault="00814A2F" w:rsidP="007A4D7A">
      <w:pPr>
        <w:pStyle w:val="a3"/>
        <w:ind w:firstLine="709"/>
      </w:pPr>
      <w:r w:rsidRPr="007A4D7A">
        <w:rPr>
          <w:b/>
          <w:bCs/>
        </w:rPr>
        <w:t>Аннотация.</w:t>
      </w:r>
      <w:r w:rsidR="007A4D7A" w:rsidRPr="007A4D7A">
        <w:t xml:space="preserve"> В статье рассматривается влияние оборонно-промышленного комплекса на экономическое и социальное развитие города Арсеньева. Анализируется роль Арсеньевской авиационной компании «Прогресс» как градообразующего предприятия, е</w:t>
      </w:r>
      <w:r w:rsidR="007A4D7A">
        <w:t>е</w:t>
      </w:r>
      <w:r w:rsidR="007A4D7A" w:rsidRPr="007A4D7A">
        <w:t xml:space="preserve"> вклад в занятость населения, развитие инфраструктуры и формирование доходов бюджета, а также риски </w:t>
      </w:r>
      <w:proofErr w:type="spellStart"/>
      <w:r w:rsidR="007A4D7A" w:rsidRPr="007A4D7A">
        <w:t>монопрофильной</w:t>
      </w:r>
      <w:proofErr w:type="spellEnd"/>
      <w:r w:rsidR="007A4D7A" w:rsidRPr="007A4D7A">
        <w:t xml:space="preserve"> экономики и перспективы диверсификации.</w:t>
      </w:r>
    </w:p>
    <w:p w:rsidR="00814A2F" w:rsidRPr="007A4D7A" w:rsidRDefault="00814A2F" w:rsidP="007A4D7A">
      <w:pPr>
        <w:pStyle w:val="a3"/>
        <w:ind w:firstLine="709"/>
      </w:pPr>
      <w:r>
        <w:rPr>
          <w:b/>
          <w:bCs/>
          <w:lang w:eastAsia="ru-RU"/>
        </w:rPr>
        <w:t>Ключевые слова:</w:t>
      </w:r>
      <w:r w:rsidR="007A4D7A">
        <w:rPr>
          <w:b/>
          <w:bCs/>
          <w:lang w:eastAsia="ru-RU"/>
        </w:rPr>
        <w:t xml:space="preserve"> </w:t>
      </w:r>
      <w:r w:rsidR="007A4D7A" w:rsidRPr="007A4D7A">
        <w:rPr>
          <w:lang w:eastAsia="ru-RU"/>
        </w:rPr>
        <w:t>оборонно-промышленный комплекс, Арсеньев, моногород, авиационной промышленность, экономика города, градообразующее предприятие.</w:t>
      </w:r>
    </w:p>
    <w:p w:rsidR="00814A2F" w:rsidRDefault="00814A2F" w:rsidP="00814A2F">
      <w:pPr>
        <w:pStyle w:val="a3"/>
        <w:rPr>
          <w:b/>
          <w:bCs/>
          <w:lang w:eastAsia="ru-RU"/>
        </w:rPr>
      </w:pPr>
    </w:p>
    <w:p w:rsidR="007A4D7A" w:rsidRPr="007A4D7A" w:rsidRDefault="007A4D7A" w:rsidP="007A4D7A">
      <w:pPr>
        <w:pStyle w:val="a3"/>
        <w:jc w:val="center"/>
        <w:rPr>
          <w:b/>
          <w:bCs/>
          <w:lang w:val="en-US" w:eastAsia="ru-RU"/>
        </w:rPr>
      </w:pPr>
      <w:r>
        <w:rPr>
          <w:b/>
          <w:bCs/>
          <w:lang w:val="en-US" w:eastAsia="ru-RU"/>
        </w:rPr>
        <w:t>T</w:t>
      </w:r>
      <w:r w:rsidRPr="007A4D7A">
        <w:rPr>
          <w:b/>
          <w:bCs/>
          <w:lang w:val="en-US" w:eastAsia="ru-RU"/>
        </w:rPr>
        <w:t xml:space="preserve">he impact of the military-industrial complex on the economy of </w:t>
      </w:r>
      <w:proofErr w:type="spellStart"/>
      <w:r w:rsidRPr="007A4D7A">
        <w:rPr>
          <w:b/>
          <w:bCs/>
          <w:lang w:val="en-US" w:eastAsia="ru-RU"/>
        </w:rPr>
        <w:t>arsenyev</w:t>
      </w:r>
      <w:proofErr w:type="spellEnd"/>
    </w:p>
    <w:p w:rsidR="007A4D7A" w:rsidRPr="007A4D7A" w:rsidRDefault="007A4D7A" w:rsidP="007A4D7A">
      <w:pPr>
        <w:pStyle w:val="a3"/>
        <w:ind w:firstLine="709"/>
        <w:rPr>
          <w:b/>
          <w:bCs/>
          <w:lang w:val="en-US" w:eastAsia="ru-RU"/>
        </w:rPr>
      </w:pPr>
      <w:r w:rsidRPr="007A4D7A">
        <w:rPr>
          <w:b/>
          <w:bCs/>
          <w:lang w:val="en-US" w:eastAsia="ru-RU"/>
        </w:rPr>
        <w:t xml:space="preserve">Abstract. </w:t>
      </w:r>
      <w:r w:rsidRPr="007A4D7A">
        <w:rPr>
          <w:lang w:val="en-US" w:eastAsia="ru-RU"/>
        </w:rPr>
        <w:t>This article examines the impact of the military-industrial complex on the economic and social development of the city of Arsenyev. It analyzes the role of the Arsenyev Aviation Company «Progress» as a city-forming enterprise, its contribution to employment, infrastructure development, and budget revenue generation, as well as the risks of a single-industry economy and prospects for diversification.</w:t>
      </w:r>
    </w:p>
    <w:p w:rsidR="007A4D7A" w:rsidRPr="007A4D7A" w:rsidRDefault="007A4D7A" w:rsidP="007A4D7A">
      <w:pPr>
        <w:pStyle w:val="a3"/>
        <w:ind w:firstLine="709"/>
        <w:rPr>
          <w:b/>
          <w:bCs/>
          <w:lang w:val="en-US" w:eastAsia="ru-RU"/>
        </w:rPr>
      </w:pPr>
      <w:r w:rsidRPr="007A4D7A">
        <w:rPr>
          <w:b/>
          <w:bCs/>
          <w:lang w:val="en-US" w:eastAsia="ru-RU"/>
        </w:rPr>
        <w:t xml:space="preserve">Keywords: </w:t>
      </w:r>
      <w:r w:rsidRPr="007A4D7A">
        <w:rPr>
          <w:lang w:val="en-US" w:eastAsia="ru-RU"/>
        </w:rPr>
        <w:t>military-industrial complex, Arsenyev, single-industry city, aviation industry, city economy, city-forming enterprise.</w:t>
      </w:r>
    </w:p>
    <w:p w:rsidR="007A4D7A" w:rsidRDefault="007A4D7A" w:rsidP="007A4D7A">
      <w:pPr>
        <w:pStyle w:val="a3"/>
        <w:ind w:firstLine="709"/>
      </w:pPr>
      <w:r>
        <w:lastRenderedPageBreak/>
        <w:t xml:space="preserve">Оборонно-промышленный комплекс (ОПК) занимает важное место в структуре российской экономики, выступая одним из ключевых факторов обеспечения национальной безопасности и технологического развития страны. Его деятельность оказывает значительное влияние на экономику отдельных регионов и городов, особенно в тех случаях, когда оборонные предприятия выполняют роль градообразующих организаций </w:t>
      </w:r>
      <w:r w:rsidRPr="007A4D7A">
        <w:t>[</w:t>
      </w:r>
      <w:r>
        <w:rPr>
          <w:lang w:val="en-US"/>
        </w:rPr>
        <w:fldChar w:fldCharType="begin"/>
      </w:r>
      <w:r w:rsidRPr="007A4D7A">
        <w:instrText xml:space="preserve"> </w:instrText>
      </w:r>
      <w:r>
        <w:rPr>
          <w:lang w:val="en-US"/>
        </w:rPr>
        <w:instrText>REF</w:instrText>
      </w:r>
      <w:r w:rsidRPr="007A4D7A">
        <w:instrText xml:space="preserve"> _</w:instrText>
      </w:r>
      <w:r>
        <w:rPr>
          <w:lang w:val="en-US"/>
        </w:rPr>
        <w:instrText>Ref</w:instrText>
      </w:r>
      <w:r w:rsidRPr="007A4D7A">
        <w:instrText>224168315 \</w:instrText>
      </w:r>
      <w:r>
        <w:rPr>
          <w:lang w:val="en-US"/>
        </w:rPr>
        <w:instrText>r</w:instrText>
      </w:r>
      <w:r w:rsidRPr="007A4D7A">
        <w:instrText xml:space="preserve"> \</w:instrText>
      </w:r>
      <w:r>
        <w:rPr>
          <w:lang w:val="en-US"/>
        </w:rPr>
        <w:instrText>h</w:instrText>
      </w:r>
      <w:r w:rsidRPr="007A4D7A">
        <w:instrText xml:space="preserve"> </w:instrText>
      </w:r>
      <w:r>
        <w:rPr>
          <w:lang w:val="en-US"/>
        </w:rPr>
      </w:r>
      <w:r>
        <w:rPr>
          <w:lang w:val="en-US"/>
        </w:rPr>
        <w:fldChar w:fldCharType="separate"/>
      </w:r>
      <w:r w:rsidRPr="007A4D7A">
        <w:t>3</w:t>
      </w:r>
      <w:r>
        <w:rPr>
          <w:lang w:val="en-US"/>
        </w:rPr>
        <w:fldChar w:fldCharType="end"/>
      </w:r>
      <w:r w:rsidRPr="007A4D7A">
        <w:t xml:space="preserve">, </w:t>
      </w:r>
      <w:r>
        <w:rPr>
          <w:lang w:val="en-US"/>
        </w:rPr>
        <w:t>c</w:t>
      </w:r>
      <w:r w:rsidRPr="007A4D7A">
        <w:t>. 54]</w:t>
      </w:r>
      <w:r>
        <w:t>. Одним из таких примеров является город Арсеньев Приморского края, развитие которого на протяжении десятилетий тесно связано с деятельностью Арсеньевской авиационной компании «Прогресс». Данное предприятие представляет собой важный элемент российской авиационной промышленности и оказывает существенное влияние на экономическое развитие города, структуру занятости населения и формирование социальной инфраструктуры [</w:t>
      </w:r>
      <w:r>
        <w:fldChar w:fldCharType="begin"/>
      </w:r>
      <w:r>
        <w:instrText xml:space="preserve"> REF _Ref224168315 \r \h </w:instrText>
      </w:r>
      <w:r>
        <w:fldChar w:fldCharType="separate"/>
      </w:r>
      <w:r>
        <w:t>3</w:t>
      </w:r>
      <w:r>
        <w:fldChar w:fldCharType="end"/>
      </w:r>
      <w:r>
        <w:t>, c. 54].</w:t>
      </w:r>
    </w:p>
    <w:p w:rsidR="007A4D7A" w:rsidRDefault="007A4D7A" w:rsidP="007A4D7A">
      <w:pPr>
        <w:pStyle w:val="a3"/>
        <w:ind w:firstLine="709"/>
      </w:pPr>
      <w:r>
        <w:t>Историческое становление Арсеньева как промышленного центра во многом связано с развитием оборонной промышленности в советский период. В условиях индустриализации государство уделяло значительное внимание размещению предприятий стратегических отраслей на территории различных регионов страны, включая Дальний Восток. Именно в этот период было сформировано авиационное производство, которое стало основой экономического развития города. Постепенно вокруг предприятия формировалась производственная и социальная инфраструктура: строились жилые дома, образовательные учреждения, медицинские организации и культурные объекты. Таким образом, развитие оборонного производства стало ключевым фактором формирования городской среды и социальной структуры Арсеньева, что было характерно и для других городов, связанных с предприятиями оборонно-промышленного комплекса [</w:t>
      </w:r>
      <w:r>
        <w:fldChar w:fldCharType="begin"/>
      </w:r>
      <w:r>
        <w:instrText xml:space="preserve"> REF _Ref224168315 \r \h </w:instrText>
      </w:r>
      <w:r>
        <w:fldChar w:fldCharType="separate"/>
      </w:r>
      <w:r>
        <w:t>3</w:t>
      </w:r>
      <w:r>
        <w:fldChar w:fldCharType="end"/>
      </w:r>
      <w:r>
        <w:t>, c. 55].</w:t>
      </w:r>
    </w:p>
    <w:p w:rsidR="007A4D7A" w:rsidRDefault="007A4D7A" w:rsidP="007A4D7A">
      <w:pPr>
        <w:pStyle w:val="a3"/>
        <w:ind w:firstLine="709"/>
      </w:pPr>
      <w:r>
        <w:t xml:space="preserve">Создание и расширение деятельности Арсеньевской авиационной компании «Прогресс» сопровождалось ростом численности населения города. Для обеспечения функционирования предприятия требовались специалисты различных профессий </w:t>
      </w:r>
      <w:r w:rsidRPr="007A4D7A">
        <w:t>–</w:t>
      </w:r>
      <w:r>
        <w:t xml:space="preserve"> от рабочих до инженеров и конструкторов, что способствовало притоку трудовых ресурсов из других регионов страны. Рост </w:t>
      </w:r>
      <w:r>
        <w:lastRenderedPageBreak/>
        <w:t>населения, в свою очередь, стимулировал развитие жилищного строительства и формирование объектов социальной инфраструктуры. В результате оборонные заказы и развитие производства стали важным фактором расширения городской экономики и повышения уровня обеспеченности населения социальными услугами, поскольку промышленный рост требовал комплексного развития городской среды [</w:t>
      </w:r>
      <w:r>
        <w:fldChar w:fldCharType="begin"/>
      </w:r>
      <w:r>
        <w:instrText xml:space="preserve"> REF _Ref224168338 \r \h </w:instrText>
      </w:r>
      <w:r>
        <w:fldChar w:fldCharType="separate"/>
      </w:r>
      <w:r>
        <w:t>1</w:t>
      </w:r>
      <w:r>
        <w:fldChar w:fldCharType="end"/>
      </w:r>
      <w:r>
        <w:t>, c. 343].</w:t>
      </w:r>
    </w:p>
    <w:p w:rsidR="007A4D7A" w:rsidRDefault="007A4D7A" w:rsidP="007A4D7A">
      <w:pPr>
        <w:pStyle w:val="a3"/>
        <w:ind w:firstLine="709"/>
      </w:pPr>
      <w:r>
        <w:t xml:space="preserve">В современных условиях предприятие продолжает играть ключевую роль в экономике Арсеньева. Оно остается крупнейшим работодателем города и обеспечивает занятость значительной части трудоспособного населения. Подобная ситуация характерна для монопрофильных городов, экономика которых в значительной степени зависит от деятельности одного крупного предприятия. В структуре трудовых ресурсов города значительная доля занятых </w:t>
      </w:r>
      <w:bookmarkStart w:id="0" w:name="_GoBack"/>
      <w:bookmarkEnd w:id="0"/>
      <w:r>
        <w:t>связана именно с авиационным производством, что подтверждает статус предприятия как градообразующего. При этом функционирование крупных предприятий оборонной промышленности рассматривается как важный фактор поддержания экономической стабильности и устойчивого развития территорий [</w:t>
      </w:r>
      <w:r>
        <w:fldChar w:fldCharType="begin"/>
      </w:r>
      <w:r>
        <w:instrText xml:space="preserve"> REF _Ref224168315 \r \h </w:instrText>
      </w:r>
      <w:r>
        <w:fldChar w:fldCharType="separate"/>
      </w:r>
      <w:r>
        <w:t>3</w:t>
      </w:r>
      <w:r>
        <w:fldChar w:fldCharType="end"/>
      </w:r>
      <w:r>
        <w:t>, c. 56].</w:t>
      </w:r>
    </w:p>
    <w:p w:rsidR="007A4D7A" w:rsidRDefault="007A4D7A" w:rsidP="007A4D7A">
      <w:pPr>
        <w:pStyle w:val="a3"/>
        <w:ind w:firstLine="709"/>
      </w:pPr>
      <w:r>
        <w:t>Существенное значение имеет и вклад предприятия в формирование бюджетных доходов города. Налоговые поступления, социальные отчисления и иные платежи, осуществляемые предприятием, формируют значительную часть доходной базы муниципального бюджета. Эти средства направляются на развитие социальной инфраструктуры, поддержку образовательных и медицинских учреждений, а также реализацию различных муниципальных программ. Таким образом, деятельность предприятия оказывает прямое влияние на финансовую устойчивость города и уровень его социально-экономического развития, поскольку стабильная работа крупного промышленного предприятия способствует укреплению бюджетной системы муниципального образования [</w:t>
      </w:r>
      <w:r>
        <w:fldChar w:fldCharType="begin"/>
      </w:r>
      <w:r>
        <w:instrText xml:space="preserve"> REF _Ref224168338 \r \h </w:instrText>
      </w:r>
      <w:r>
        <w:fldChar w:fldCharType="separate"/>
      </w:r>
      <w:r>
        <w:t>1</w:t>
      </w:r>
      <w:r>
        <w:fldChar w:fldCharType="end"/>
      </w:r>
      <w:r>
        <w:t>, c. 345].</w:t>
      </w:r>
    </w:p>
    <w:p w:rsidR="007A4D7A" w:rsidRDefault="007A4D7A" w:rsidP="007A4D7A">
      <w:pPr>
        <w:pStyle w:val="a3"/>
        <w:ind w:firstLine="709"/>
      </w:pPr>
      <w:r>
        <w:t xml:space="preserve">Важным экономическим фактором является также уровень заработной платы работников предприятия. В оборонно-промышленном комплексе оплата </w:t>
      </w:r>
      <w:r>
        <w:lastRenderedPageBreak/>
        <w:t>труда, как правило, находится на более высоком уровне по сравнению со средними показателями по региону, что положительно влияет на уровень жизни населения. Более высокие доходы работников формируют устойчивый потребительский спрос, который стимулирует развитие торговли, сферы услуг и строительной отрасли. В экономической литературе подобное воздействие описывается как мультипликативный эффект, при котором деятельность крупного предприятия способствует развитию смежных отраслей экономики и расширению предпринимательской активности на локальном уровне [</w:t>
      </w:r>
      <w:r>
        <w:fldChar w:fldCharType="begin"/>
      </w:r>
      <w:r>
        <w:instrText xml:space="preserve"> REF _Ref224168338 \r \h </w:instrText>
      </w:r>
      <w:r>
        <w:fldChar w:fldCharType="separate"/>
      </w:r>
      <w:r>
        <w:t>1</w:t>
      </w:r>
      <w:r>
        <w:fldChar w:fldCharType="end"/>
      </w:r>
      <w:r>
        <w:t>, c. 346].</w:t>
      </w:r>
    </w:p>
    <w:p w:rsidR="007A4D7A" w:rsidRDefault="007A4D7A" w:rsidP="007A4D7A">
      <w:pPr>
        <w:pStyle w:val="a3"/>
        <w:ind w:firstLine="709"/>
      </w:pPr>
      <w:r>
        <w:t>Производственная деятельность Арсеньевской авиационной компании «Прогресс» связана с выпуском высокотехнологичной авиационной техники, включая военные вертолеты и другие виды продукции для нужд Министерства обороны Российской Федерации. Подобная специализация требует высокого уровня научно-технического развития, применения современных инженерных решений и постоянного совершенствования производственных процессов. Важное место в деятельности предприятия занимает управление результатами интеллектуальной деятельности и их правовая защита, поскольку инновационная активность является важным условием повышения эффективности производства и укрепления технологического потенциала предприятия [</w:t>
      </w:r>
      <w:r>
        <w:fldChar w:fldCharType="begin"/>
      </w:r>
      <w:r>
        <w:instrText xml:space="preserve"> REF _Ref224168355 \r \h </w:instrText>
      </w:r>
      <w:r>
        <w:fldChar w:fldCharType="separate"/>
      </w:r>
      <w:r>
        <w:t>2</w:t>
      </w:r>
      <w:r>
        <w:fldChar w:fldCharType="end"/>
      </w:r>
      <w:r>
        <w:t>, c. 125].</w:t>
      </w:r>
    </w:p>
    <w:p w:rsidR="007A4D7A" w:rsidRDefault="007A4D7A" w:rsidP="007A4D7A">
      <w:pPr>
        <w:pStyle w:val="a3"/>
        <w:ind w:firstLine="709"/>
      </w:pPr>
      <w:r>
        <w:t>Помимо экономического значения, предприятие оказывает заметное влияние на социальное развитие города. Важным направлением является сотрудничество с образовательными учреждениями и участие в подготовке кадров для авиационной промышленности. Предприятие взаимодействует с профессиональными учебными заведениями, реализуя программы целевой подготовки специалистов, что способствует формированию устойчивой системы подготовки квалифицированных кадров. В результате в городе сформировалась особая профессиональная идентичность, связанная с авиационным производством, поскольку значительная часть населения так или иначе связана с деятельностью предприятия и развитием оборонной промышленности [</w:t>
      </w:r>
      <w:r>
        <w:fldChar w:fldCharType="begin"/>
      </w:r>
      <w:r>
        <w:instrText xml:space="preserve"> REF _Ref224168355 \r \h </w:instrText>
      </w:r>
      <w:r>
        <w:fldChar w:fldCharType="separate"/>
      </w:r>
      <w:r>
        <w:t>2</w:t>
      </w:r>
      <w:r>
        <w:fldChar w:fldCharType="end"/>
      </w:r>
      <w:r>
        <w:t>, c. 129].</w:t>
      </w:r>
    </w:p>
    <w:p w:rsidR="007A4D7A" w:rsidRPr="007A4D7A" w:rsidRDefault="007A4D7A" w:rsidP="007A4D7A">
      <w:pPr>
        <w:pStyle w:val="a3"/>
        <w:ind w:firstLine="709"/>
      </w:pPr>
      <w:r w:rsidRPr="007A4D7A">
        <w:t xml:space="preserve">Важным направлением социальной деятельности предприятия являются корпоративные и городские социальные программы. Крупные предприятия </w:t>
      </w:r>
      <w:r w:rsidRPr="007A4D7A">
        <w:lastRenderedPageBreak/>
        <w:t>оборонно-промышленного комплекса традиционно участвуют в развитии социальной инфраструктуры территорий присутствия, поддерживая культурные, спортивные и образовательные инициативы. Подобная практика способствует укреплению социальной стабильности в городе, повышению качества жизни населения и формированию устойчивой связи между предприятием и городской средой [</w:t>
      </w:r>
      <w:r>
        <w:fldChar w:fldCharType="begin"/>
      </w:r>
      <w:r>
        <w:instrText xml:space="preserve"> REF _Ref224168315 \r \h </w:instrText>
      </w:r>
      <w:r>
        <w:fldChar w:fldCharType="separate"/>
      </w:r>
      <w:r>
        <w:t>3</w:t>
      </w:r>
      <w:r>
        <w:fldChar w:fldCharType="end"/>
      </w:r>
      <w:r w:rsidRPr="007A4D7A">
        <w:t>, c. 58].</w:t>
      </w:r>
    </w:p>
    <w:p w:rsidR="007A4D7A" w:rsidRDefault="007A4D7A" w:rsidP="007A4D7A">
      <w:pPr>
        <w:pStyle w:val="a3"/>
        <w:ind w:firstLine="709"/>
      </w:pPr>
      <w:r>
        <w:t>Несмотря на значительные преимущества, подобная модель развития имеет и определенные риски. Высокая зависимость экономики города от деятельности одного предприятия делает ее уязвимой к изменениям в оборонной промышленной политике государства. Сокращение оборонных заказов или изменение структуры государственного финансирования может привести к снижению объемов производства и ухудшению социально-экономической ситуации. Кроме того, ограниченная диверсификация экономики характерна для монопрофильных городов, где основная часть трудовых ресурсов и производственных мощностей сосредоточена в одном секторе экономики, что может создавать дополнительные экономические риски [</w:t>
      </w:r>
      <w:r>
        <w:fldChar w:fldCharType="begin"/>
      </w:r>
      <w:r>
        <w:instrText xml:space="preserve"> REF _Ref224168315 \r \h </w:instrText>
      </w:r>
      <w:r>
        <w:fldChar w:fldCharType="separate"/>
      </w:r>
      <w:r>
        <w:t>3</w:t>
      </w:r>
      <w:r>
        <w:fldChar w:fldCharType="end"/>
      </w:r>
      <w:r>
        <w:t>, c. 57].</w:t>
      </w:r>
    </w:p>
    <w:p w:rsidR="007A4D7A" w:rsidRDefault="007A4D7A" w:rsidP="007A4D7A">
      <w:pPr>
        <w:pStyle w:val="a3"/>
        <w:ind w:firstLine="709"/>
      </w:pPr>
      <w:r>
        <w:t>В этих условиях важное значение приобретают перспективы дальнейшего развития предприятия и городской экономики. Одним из ключевых направлений является диверсификация производства и расширение выпуска гражданской продукции на базе существующих технологических мощностей. Использование накопленного научно-технического потенциала и развитие инновационной деятельности могут способствовать укреплению экономической устойчивости предприятия и снижению зависимости от оборонных заказов. Развитие производственной кооперации с предприятиями других регионов также рассматривается как важный фактор дальнейшего экономического роста и модернизации промышленного комплекса [</w:t>
      </w:r>
      <w:r>
        <w:fldChar w:fldCharType="begin"/>
      </w:r>
      <w:r>
        <w:instrText xml:space="preserve"> REF _Ref224168338 \r \h </w:instrText>
      </w:r>
      <w:r>
        <w:fldChar w:fldCharType="separate"/>
      </w:r>
      <w:r>
        <w:t>1</w:t>
      </w:r>
      <w:r>
        <w:fldChar w:fldCharType="end"/>
      </w:r>
      <w:r>
        <w:t>, c. 348].</w:t>
      </w:r>
    </w:p>
    <w:p w:rsidR="007A4D7A" w:rsidRPr="007A4D7A" w:rsidRDefault="007A4D7A" w:rsidP="007A4D7A">
      <w:pPr>
        <w:pStyle w:val="a3"/>
        <w:ind w:firstLine="709"/>
      </w:pPr>
    </w:p>
    <w:p w:rsidR="00814A2F" w:rsidRDefault="00814A2F" w:rsidP="00814A2F">
      <w:pPr>
        <w:pStyle w:val="a3"/>
        <w:jc w:val="center"/>
        <w:rPr>
          <w:b/>
          <w:bCs/>
          <w:lang w:eastAsia="ru-RU"/>
        </w:rPr>
      </w:pPr>
      <w:r>
        <w:rPr>
          <w:b/>
          <w:bCs/>
          <w:lang w:eastAsia="ru-RU"/>
        </w:rPr>
        <w:t>Список литературы</w:t>
      </w:r>
    </w:p>
    <w:p w:rsidR="00814A2F" w:rsidRPr="00814A2F" w:rsidRDefault="00814A2F" w:rsidP="00814A2F">
      <w:pPr>
        <w:pStyle w:val="a3"/>
        <w:numPr>
          <w:ilvl w:val="0"/>
          <w:numId w:val="1"/>
        </w:numPr>
        <w:ind w:left="0" w:firstLine="0"/>
        <w:rPr>
          <w:b/>
          <w:bCs/>
          <w:lang w:eastAsia="ru-RU"/>
        </w:rPr>
      </w:pPr>
      <w:bookmarkStart w:id="1" w:name="_Ref224168338"/>
      <w:r>
        <w:rPr>
          <w:lang w:eastAsia="ru-RU"/>
        </w:rPr>
        <w:lastRenderedPageBreak/>
        <w:t>Азаров Д.А. Оценка влияния военно-промышленного комплекса на экономический рост России / Д.А. Азаров, Д.М. Назаров // Научные труды Вольного экономического общества России. – 2018. – №209. – С. 342 – 352.</w:t>
      </w:r>
      <w:bookmarkEnd w:id="1"/>
    </w:p>
    <w:p w:rsidR="00814A2F" w:rsidRPr="00814A2F" w:rsidRDefault="00814A2F" w:rsidP="00814A2F">
      <w:pPr>
        <w:pStyle w:val="a3"/>
        <w:numPr>
          <w:ilvl w:val="0"/>
          <w:numId w:val="1"/>
        </w:numPr>
        <w:ind w:left="0" w:firstLine="0"/>
        <w:rPr>
          <w:b/>
          <w:bCs/>
          <w:lang w:eastAsia="ru-RU"/>
        </w:rPr>
      </w:pPr>
      <w:bookmarkStart w:id="2" w:name="_Ref224168355"/>
      <w:r>
        <w:rPr>
          <w:lang w:eastAsia="ru-RU"/>
        </w:rPr>
        <w:t>Казакова А.И. О постановке на учет объекта интеллектуальной собственности: опыт авиакомпании «Прогресс» / А.И. Казакова // Вестник Инженерной школы Дальневосточного федерального университета. – 2016. – №3(28). – С. 123 – 132.</w:t>
      </w:r>
      <w:bookmarkEnd w:id="2"/>
    </w:p>
    <w:p w:rsidR="00814A2F" w:rsidRPr="00814A2F" w:rsidRDefault="00814A2F" w:rsidP="00814A2F">
      <w:pPr>
        <w:pStyle w:val="a3"/>
        <w:numPr>
          <w:ilvl w:val="0"/>
          <w:numId w:val="1"/>
        </w:numPr>
        <w:ind w:left="0" w:firstLine="0"/>
        <w:rPr>
          <w:b/>
          <w:bCs/>
          <w:lang w:eastAsia="ru-RU"/>
        </w:rPr>
      </w:pPr>
      <w:bookmarkStart w:id="3" w:name="_Ref224168315"/>
      <w:r>
        <w:rPr>
          <w:lang w:eastAsia="ru-RU"/>
        </w:rPr>
        <w:t>Плотников В.А. Российский оборонно-промышленный комплекс как фактор обеспечения национальной безопасности и устойчивого социально-экономического развития / В.А. Плотников, А.В. Харламов // Экономика и управление. – 2017. – №11(145). – С. 53 – 60.</w:t>
      </w:r>
      <w:bookmarkEnd w:id="3"/>
    </w:p>
    <w:p w:rsidR="00814A2F" w:rsidRPr="00814A2F" w:rsidRDefault="00814A2F" w:rsidP="00814A2F">
      <w:pPr>
        <w:pStyle w:val="a3"/>
        <w:rPr>
          <w:b/>
          <w:bCs/>
          <w:lang w:eastAsia="ru-RU"/>
        </w:rPr>
      </w:pPr>
    </w:p>
    <w:p w:rsidR="00F94B9B" w:rsidRDefault="00F94B9B"/>
    <w:sectPr w:rsidR="00F94B9B" w:rsidSect="00814A2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B1B5E"/>
    <w:multiLevelType w:val="hybridMultilevel"/>
    <w:tmpl w:val="DE4CA178"/>
    <w:lvl w:ilvl="0" w:tplc="02889C1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A2F"/>
    <w:rsid w:val="00061F39"/>
    <w:rsid w:val="00202474"/>
    <w:rsid w:val="003A4CB0"/>
    <w:rsid w:val="003D58FA"/>
    <w:rsid w:val="0045409B"/>
    <w:rsid w:val="005074AF"/>
    <w:rsid w:val="00696EF9"/>
    <w:rsid w:val="007A4D7A"/>
    <w:rsid w:val="00814A2F"/>
    <w:rsid w:val="009528D6"/>
    <w:rsid w:val="00974206"/>
    <w:rsid w:val="0099012A"/>
    <w:rsid w:val="00C958AB"/>
    <w:rsid w:val="00DB6BD1"/>
    <w:rsid w:val="00F94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A609"/>
  <w15:chartTrackingRefBased/>
  <w15:docId w15:val="{80EB21CC-8A10-F243-9FE4-5844ABBF4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14A2F"/>
    <w:pPr>
      <w:spacing w:before="100" w:beforeAutospacing="1" w:after="100" w:afterAutospacing="1"/>
      <w:outlineLvl w:val="0"/>
    </w:pPr>
    <w:rPr>
      <w:rFonts w:ascii="Times New Roman" w:eastAsia="Times New Roman" w:hAnsi="Times New Roman" w:cs="Times New Roman"/>
      <w:b/>
      <w:bCs/>
      <w:kern w:val="36"/>
      <w:sz w:val="48"/>
      <w:szCs w:val="48"/>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Курсовая"/>
    <w:basedOn w:val="a4"/>
    <w:qFormat/>
    <w:rsid w:val="0099012A"/>
    <w:pPr>
      <w:spacing w:line="360" w:lineRule="auto"/>
      <w:jc w:val="both"/>
    </w:pPr>
    <w:rPr>
      <w:rFonts w:ascii="Times New Roman" w:hAnsi="Times New Roman"/>
      <w:sz w:val="28"/>
    </w:rPr>
  </w:style>
  <w:style w:type="paragraph" w:styleId="a4">
    <w:name w:val="No Spacing"/>
    <w:uiPriority w:val="1"/>
    <w:qFormat/>
    <w:rsid w:val="0099012A"/>
  </w:style>
  <w:style w:type="paragraph" w:customStyle="1" w:styleId="a5">
    <w:name w:val="Подстрочные сноски"/>
    <w:qFormat/>
    <w:rsid w:val="00061F39"/>
    <w:pPr>
      <w:jc w:val="both"/>
    </w:pPr>
    <w:rPr>
      <w:rFonts w:ascii="Times New Roman" w:hAnsi="Times New Roman"/>
      <w:sz w:val="20"/>
    </w:rPr>
  </w:style>
  <w:style w:type="character" w:customStyle="1" w:styleId="10">
    <w:name w:val="Заголовок 1 Знак"/>
    <w:basedOn w:val="a0"/>
    <w:link w:val="1"/>
    <w:uiPriority w:val="9"/>
    <w:rsid w:val="00814A2F"/>
    <w:rPr>
      <w:rFonts w:ascii="Times New Roman" w:eastAsia="Times New Roman" w:hAnsi="Times New Roman" w:cs="Times New Roman"/>
      <w:b/>
      <w:bCs/>
      <w:kern w:val="36"/>
      <w:sz w:val="48"/>
      <w:szCs w:val="48"/>
      <w:lang w:eastAsia="ru-RU"/>
      <w14:ligatures w14:val="none"/>
    </w:rPr>
  </w:style>
  <w:style w:type="paragraph" w:styleId="a6">
    <w:name w:val="Normal (Web)"/>
    <w:basedOn w:val="a"/>
    <w:uiPriority w:val="99"/>
    <w:semiHidden/>
    <w:unhideWhenUsed/>
    <w:rsid w:val="007A4D7A"/>
    <w:pPr>
      <w:spacing w:before="100" w:beforeAutospacing="1" w:after="100" w:afterAutospacing="1"/>
    </w:pPr>
    <w:rPr>
      <w:rFonts w:ascii="Times New Roman" w:eastAsia="Times New Roman" w:hAnsi="Times New Roman" w:cs="Times New Roman"/>
      <w:kern w:val="0"/>
      <w:lang w:eastAsia="ru-RU"/>
      <w14:ligatures w14:val="none"/>
    </w:rPr>
  </w:style>
  <w:style w:type="character" w:styleId="a7">
    <w:name w:val="Strong"/>
    <w:basedOn w:val="a0"/>
    <w:uiPriority w:val="22"/>
    <w:qFormat/>
    <w:rsid w:val="007A4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323586">
      <w:bodyDiv w:val="1"/>
      <w:marLeft w:val="0"/>
      <w:marRight w:val="0"/>
      <w:marTop w:val="0"/>
      <w:marBottom w:val="0"/>
      <w:divBdr>
        <w:top w:val="none" w:sz="0" w:space="0" w:color="auto"/>
        <w:left w:val="none" w:sz="0" w:space="0" w:color="auto"/>
        <w:bottom w:val="none" w:sz="0" w:space="0" w:color="auto"/>
        <w:right w:val="none" w:sz="0" w:space="0" w:color="auto"/>
      </w:divBdr>
    </w:div>
    <w:div w:id="1152454210">
      <w:bodyDiv w:val="1"/>
      <w:marLeft w:val="0"/>
      <w:marRight w:val="0"/>
      <w:marTop w:val="0"/>
      <w:marBottom w:val="0"/>
      <w:divBdr>
        <w:top w:val="none" w:sz="0" w:space="0" w:color="auto"/>
        <w:left w:val="none" w:sz="0" w:space="0" w:color="auto"/>
        <w:bottom w:val="none" w:sz="0" w:space="0" w:color="auto"/>
        <w:right w:val="none" w:sz="0" w:space="0" w:color="auto"/>
      </w:divBdr>
    </w:div>
    <w:div w:id="173554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1E812-4317-40A3-9EBD-2AE8F9657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1546</Words>
  <Characters>8813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Степанова</dc:creator>
  <cp:keywords/>
  <dc:description/>
  <cp:lastModifiedBy>user</cp:lastModifiedBy>
  <cp:revision>3</cp:revision>
  <dcterms:created xsi:type="dcterms:W3CDTF">2026-03-22T02:49:00Z</dcterms:created>
  <dcterms:modified xsi:type="dcterms:W3CDTF">2026-03-22T02:56:00Z</dcterms:modified>
</cp:coreProperties>
</file>