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7A481" w14:textId="53BDB65F" w:rsidR="00F22781" w:rsidRPr="00F22781" w:rsidRDefault="00F22781" w:rsidP="00F22781">
      <w:pPr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F22781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F22781">
        <w:rPr>
          <w:rFonts w:ascii="Times New Roman" w:hAnsi="Times New Roman" w:cs="Times New Roman"/>
          <w:b/>
          <w:bCs/>
          <w:sz w:val="32"/>
          <w:szCs w:val="32"/>
        </w:rPr>
        <w:t xml:space="preserve">Интеграция сервоприводов с робототехникой: ключевые аспекты </w:t>
      </w:r>
      <w:proofErr w:type="spellStart"/>
      <w:r w:rsidRPr="00F22781">
        <w:rPr>
          <w:rFonts w:ascii="Times New Roman" w:hAnsi="Times New Roman" w:cs="Times New Roman"/>
          <w:b/>
          <w:bCs/>
          <w:sz w:val="32"/>
          <w:szCs w:val="32"/>
        </w:rPr>
        <w:t>seamless</w:t>
      </w:r>
      <w:proofErr w:type="spellEnd"/>
      <w:r w:rsidRPr="00F22781">
        <w:rPr>
          <w:rFonts w:ascii="Times New Roman" w:hAnsi="Times New Roman" w:cs="Times New Roman"/>
          <w:b/>
          <w:bCs/>
          <w:sz w:val="32"/>
          <w:szCs w:val="32"/>
        </w:rPr>
        <w:t>-автоматизации</w:t>
      </w:r>
    </w:p>
    <w:p w14:paraId="55AEFDD1" w14:textId="75CDCF10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В эпоху Индустрии 4.0 и повсеместной цифровизации производства интеграция сервоприводов с робототехническими системами становится не просто технической необходимостью, а фундаментом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-автоматизации — бесшовной, непрерывной и высокоэффективной автоматизации процессов.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-автоматизация подразумевает полную интеграцию компонентов без «швов» — задержек, несоответствий интерфейсов или потерь данных, — что позволяет роботам работать в реальном времени, адаптироваться к изменениям и взаимодействовать с другими элементами умного производства.</w:t>
      </w:r>
    </w:p>
    <w:p w14:paraId="423E5AF4" w14:textId="738D853B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Сервоприводы (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servo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drives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) — это замкнутые системы управления, состоящие из двигателя, контроллера и датчиков обратной связи. Они обеспечивают точное позиционирование, контроль скорости и момента с минимальной погрешностью. В робототехнике сервоприводы управляют суставами манипуляторов, обеспечивая плавность движений, повторяемость и энергоэффективность. В этой статье мы разберём ключевые аспекты их интеграции, преимущества, вызовы и перспективы.</w:t>
      </w:r>
    </w:p>
    <w:p w14:paraId="036C09E7" w14:textId="173D2258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2781">
        <w:rPr>
          <w:rFonts w:ascii="Times New Roman" w:hAnsi="Times New Roman" w:cs="Times New Roman"/>
          <w:i/>
          <w:iCs/>
          <w:sz w:val="28"/>
          <w:szCs w:val="28"/>
        </w:rPr>
        <w:t>Что такое сервопривод и почему он незаменим в робототехнике</w:t>
      </w:r>
    </w:p>
    <w:p w14:paraId="2A7FB5BA" w14:textId="1F5B51D4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Сервопривод — это интеллектуальный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актуатор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, способный мгновенно реагировать на команды системы управления. В отличие от обычных шаговых двигателей или асинхронных моторов, сервопривод использует замкнутый контур обратной связи (обычно через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энкодеры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абсолютного или инкрементального типа). Это позволяет компенсировать внешние нагрузки, вибрации и износ в реальном времени.</w:t>
      </w:r>
    </w:p>
    <w:p w14:paraId="3501EE4D" w14:textId="0D5EECEA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В робототехнике сервоприводы применяются практически во всех типах роботов:</w:t>
      </w:r>
    </w:p>
    <w:p w14:paraId="2F109C72" w14:textId="0DB377A5" w:rsidR="00F22781" w:rsidRPr="00F22781" w:rsidRDefault="00F22781" w:rsidP="00F22781">
      <w:pPr>
        <w:pStyle w:val="a3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Промышленные манипуляторы (6-осевые роботы KUKA, ABB,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Fanuc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).</w:t>
      </w:r>
    </w:p>
    <w:p w14:paraId="7D9A9CE7" w14:textId="3901B5FB" w:rsidR="00F22781" w:rsidRPr="00F22781" w:rsidRDefault="00F22781" w:rsidP="00F22781">
      <w:pPr>
        <w:pStyle w:val="a3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22781">
        <w:rPr>
          <w:rFonts w:ascii="Times New Roman" w:hAnsi="Times New Roman" w:cs="Times New Roman"/>
          <w:sz w:val="28"/>
          <w:szCs w:val="28"/>
        </w:rPr>
        <w:t>Коллаборативные</w:t>
      </w:r>
      <w:proofErr w:type="spellEnd"/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2781">
        <w:rPr>
          <w:rFonts w:ascii="Times New Roman" w:hAnsi="Times New Roman" w:cs="Times New Roman"/>
          <w:sz w:val="28"/>
          <w:szCs w:val="28"/>
        </w:rPr>
        <w:t>роботы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F22781">
        <w:rPr>
          <w:rFonts w:ascii="Times New Roman" w:hAnsi="Times New Roman" w:cs="Times New Roman"/>
          <w:sz w:val="28"/>
          <w:szCs w:val="28"/>
          <w:lang w:val="en-US"/>
        </w:rPr>
        <w:t>cobots</w:t>
      </w:r>
      <w:proofErr w:type="spellEnd"/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) Universal Robots, </w:t>
      </w:r>
      <w:proofErr w:type="spellStart"/>
      <w:r w:rsidRPr="00F22781">
        <w:rPr>
          <w:rFonts w:ascii="Times New Roman" w:hAnsi="Times New Roman" w:cs="Times New Roman"/>
          <w:sz w:val="28"/>
          <w:szCs w:val="28"/>
          <w:lang w:val="en-US"/>
        </w:rPr>
        <w:t>Franka</w:t>
      </w:r>
      <w:proofErr w:type="spellEnd"/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  <w:lang w:val="en-US"/>
        </w:rPr>
        <w:t>Emika</w:t>
      </w:r>
      <w:proofErr w:type="spellEnd"/>
      <w:r w:rsidRPr="00F2278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59D1AE3" w14:textId="11AF2B23" w:rsidR="00F22781" w:rsidRPr="00F22781" w:rsidRDefault="00F22781" w:rsidP="00F22781">
      <w:pPr>
        <w:pStyle w:val="a3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Мобильные и сервисные роботы.</w:t>
      </w:r>
    </w:p>
    <w:p w14:paraId="67BBD33E" w14:textId="0816A619" w:rsidR="00F22781" w:rsidRPr="00F22781" w:rsidRDefault="00F22781" w:rsidP="00F22781">
      <w:pPr>
        <w:pStyle w:val="a3"/>
        <w:numPr>
          <w:ilvl w:val="0"/>
          <w:numId w:val="2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Специализированные системы (медицина, сельское хозяйство, логистика).</w:t>
      </w:r>
    </w:p>
    <w:p w14:paraId="492A3903" w14:textId="67EED263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Без сервоприводов невозможно достичь микронной точности, высокой динамики и энергоэффективности, которые требуются современным производствам.</w:t>
      </w:r>
    </w:p>
    <w:p w14:paraId="0ED36A43" w14:textId="500A20D7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2781">
        <w:rPr>
          <w:rFonts w:ascii="Times New Roman" w:hAnsi="Times New Roman" w:cs="Times New Roman"/>
          <w:i/>
          <w:iCs/>
          <w:sz w:val="28"/>
          <w:szCs w:val="28"/>
        </w:rPr>
        <w:t xml:space="preserve">Ключевые аспекты </w:t>
      </w:r>
      <w:proofErr w:type="spellStart"/>
      <w:r w:rsidRPr="00F22781">
        <w:rPr>
          <w:rFonts w:ascii="Times New Roman" w:hAnsi="Times New Roman" w:cs="Times New Roman"/>
          <w:i/>
          <w:iCs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i/>
          <w:iCs/>
          <w:sz w:val="28"/>
          <w:szCs w:val="28"/>
        </w:rPr>
        <w:t>-интеграции</w:t>
      </w:r>
    </w:p>
    <w:p w14:paraId="25661C70" w14:textId="2F9AC221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-автоматизация требует не просто подключения «мотора к роботу», а глубокой синхронизации на всех уровнях: аппаратном, программном, сетевом и информационном. Рассмотрим основные аспекты.</w:t>
      </w:r>
    </w:p>
    <w:p w14:paraId="7E9AE4C8" w14:textId="5F1646A6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1. Коммуникационные протоколы и аппаратная совместимость</w:t>
      </w:r>
    </w:p>
    <w:p w14:paraId="36DBB912" w14:textId="74A14643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lastRenderedPageBreak/>
        <w:t xml:space="preserve">Одним из главных барьеров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-интеграции является выбор протокола обмена данными. Современные сервоприводы поддерживают промышленные сети реального времени:</w:t>
      </w:r>
    </w:p>
    <w:p w14:paraId="0B838760" w14:textId="6A11711F" w:rsidR="00F22781" w:rsidRPr="00F22781" w:rsidRDefault="00F22781" w:rsidP="00F22781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781">
        <w:rPr>
          <w:rFonts w:ascii="Times New Roman" w:hAnsi="Times New Roman" w:cs="Times New Roman"/>
          <w:sz w:val="28"/>
          <w:szCs w:val="28"/>
        </w:rPr>
        <w:t>EtherCAT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— лидер по скорости (цикл обмена &lt;100 мкс), идеален для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высокодинамичных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роботов.</w:t>
      </w:r>
    </w:p>
    <w:p w14:paraId="5983D014" w14:textId="3A2DAAF9" w:rsidR="00F22781" w:rsidRPr="00F22781" w:rsidRDefault="00F22781" w:rsidP="00F22781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PROFINET IRT </w:t>
      </w:r>
      <w:r w:rsidRPr="00F22781">
        <w:rPr>
          <w:rFonts w:ascii="Times New Roman" w:hAnsi="Times New Roman" w:cs="Times New Roman"/>
          <w:sz w:val="28"/>
          <w:szCs w:val="28"/>
        </w:rPr>
        <w:t>и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  <w:lang w:val="en-US"/>
        </w:rPr>
        <w:t>EtherNet</w:t>
      </w:r>
      <w:proofErr w:type="spellEnd"/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/IP — </w:t>
      </w:r>
      <w:r w:rsidRPr="00F22781">
        <w:rPr>
          <w:rFonts w:ascii="Times New Roman" w:hAnsi="Times New Roman" w:cs="Times New Roman"/>
          <w:sz w:val="28"/>
          <w:szCs w:val="28"/>
        </w:rPr>
        <w:t>для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2781">
        <w:rPr>
          <w:rFonts w:ascii="Times New Roman" w:hAnsi="Times New Roman" w:cs="Times New Roman"/>
          <w:sz w:val="28"/>
          <w:szCs w:val="28"/>
        </w:rPr>
        <w:t>интеграции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2781">
        <w:rPr>
          <w:rFonts w:ascii="Times New Roman" w:hAnsi="Times New Roman" w:cs="Times New Roman"/>
          <w:sz w:val="28"/>
          <w:szCs w:val="28"/>
        </w:rPr>
        <w:t>с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PLC Siemens, Rockwell Automation.</w:t>
      </w:r>
    </w:p>
    <w:p w14:paraId="14F14D25" w14:textId="0504DDD7" w:rsidR="00F22781" w:rsidRPr="00F22781" w:rsidRDefault="00F22781" w:rsidP="00F22781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781">
        <w:rPr>
          <w:rFonts w:ascii="Times New Roman" w:hAnsi="Times New Roman" w:cs="Times New Roman"/>
          <w:sz w:val="28"/>
          <w:szCs w:val="28"/>
        </w:rPr>
        <w:t>CANopen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Modbus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TCP — для более простых систем.</w:t>
      </w:r>
    </w:p>
    <w:p w14:paraId="31D71296" w14:textId="26BF2A3E" w:rsidR="00F22781" w:rsidRPr="00F22781" w:rsidRDefault="00F22781" w:rsidP="00F22781">
      <w:pPr>
        <w:pStyle w:val="a3"/>
        <w:numPr>
          <w:ilvl w:val="0"/>
          <w:numId w:val="3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OPC UA </w:t>
      </w:r>
      <w:r w:rsidRPr="00F22781">
        <w:rPr>
          <w:rFonts w:ascii="Times New Roman" w:hAnsi="Times New Roman" w:cs="Times New Roman"/>
          <w:sz w:val="28"/>
          <w:szCs w:val="28"/>
        </w:rPr>
        <w:t>и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TSN (Time-Sensitive Networking) — </w:t>
      </w:r>
      <w:r w:rsidRPr="00F22781">
        <w:rPr>
          <w:rFonts w:ascii="Times New Roman" w:hAnsi="Times New Roman" w:cs="Times New Roman"/>
          <w:sz w:val="28"/>
          <w:szCs w:val="28"/>
        </w:rPr>
        <w:t>для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22781">
        <w:rPr>
          <w:rFonts w:ascii="Times New Roman" w:hAnsi="Times New Roman" w:cs="Times New Roman"/>
          <w:sz w:val="28"/>
          <w:szCs w:val="28"/>
        </w:rPr>
        <w:t>будущего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Industry 4.0 </w:t>
      </w:r>
      <w:r w:rsidRPr="00F22781">
        <w:rPr>
          <w:rFonts w:ascii="Times New Roman" w:hAnsi="Times New Roman" w:cs="Times New Roman"/>
          <w:sz w:val="28"/>
          <w:szCs w:val="28"/>
        </w:rPr>
        <w:t>и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  <w:lang w:val="en-US"/>
        </w:rPr>
        <w:t>IIoT</w:t>
      </w:r>
      <w:proofErr w:type="spellEnd"/>
      <w:r w:rsidRPr="00F2278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A9A3691" w14:textId="0EC45BA7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Благодаря технологиям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plug-and-play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(например, в системах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Beckhoff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или Siemens SINAMICS) сервопривод автоматически распознаётся в сети, загружает параметры и калибруется. Это исключает ручную настройку и минимизирует простои.</w:t>
      </w:r>
    </w:p>
    <w:p w14:paraId="0B3C95F0" w14:textId="1DFCC1F4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2. Системы управления и программное обеспечение</w:t>
      </w:r>
    </w:p>
    <w:p w14:paraId="6B57794D" w14:textId="04A96E88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-автоматизация невозможна без единой экосистемы ПО. Основные подходы:</w:t>
      </w:r>
    </w:p>
    <w:p w14:paraId="36B3FEC1" w14:textId="7302166B" w:rsidR="00F22781" w:rsidRPr="00F22781" w:rsidRDefault="00F22781" w:rsidP="00F22781">
      <w:pPr>
        <w:pStyle w:val="a3"/>
        <w:numPr>
          <w:ilvl w:val="0"/>
          <w:numId w:val="4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Централизованное управление через промышленные контроллеры (PLC) с библиотеками кинематики (например, KUKA KRL или ABB RAPID).</w:t>
      </w:r>
    </w:p>
    <w:p w14:paraId="01E21EEF" w14:textId="3222FDDC" w:rsidR="00F22781" w:rsidRPr="00F22781" w:rsidRDefault="00F22781" w:rsidP="00F22781">
      <w:pPr>
        <w:pStyle w:val="a3"/>
        <w:numPr>
          <w:ilvl w:val="0"/>
          <w:numId w:val="4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Распределённое управление с использованием ROS 2 (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Robot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Operating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System) или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MoveIt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! — открытая платформа, где сервоприводы интегрируются через драйверы (ros2_control).</w:t>
      </w:r>
    </w:p>
    <w:p w14:paraId="79A158EE" w14:textId="0371A57C" w:rsidR="00F22781" w:rsidRPr="00F22781" w:rsidRDefault="00F22781" w:rsidP="00F22781">
      <w:pPr>
        <w:pStyle w:val="a3"/>
        <w:numPr>
          <w:ilvl w:val="0"/>
          <w:numId w:val="4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Цифровые двойники (Digital Twin) — симуляция в Siemens NX, Autodesk или NVIDIA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Isaac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Sim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позволяет тестировать интеграцию виртуально до физической сборки.</w:t>
      </w:r>
    </w:p>
    <w:p w14:paraId="7C2BD4B0" w14:textId="39E6413E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Современные сервоприводы (например, Mitsubishi MR-J5,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Yaskawa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Sigma-7) имеют встроенные функции Safety (STO, SS1, SLS) и поддерживают функциональную безопасность по стандарту IEC 61508 (SIL 3 / PL e).</w:t>
      </w:r>
    </w:p>
    <w:p w14:paraId="57BB5D2B" w14:textId="06614014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3. Синхронизация, обратная связь и точность</w:t>
      </w:r>
    </w:p>
    <w:p w14:paraId="6B1B3597" w14:textId="5BE3E46E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Ключ к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— синхронизация в реальном времени. Современные системы используют:</w:t>
      </w:r>
    </w:p>
    <w:p w14:paraId="7A5B8B81" w14:textId="50BF2D65" w:rsidR="00F22781" w:rsidRPr="00F22781" w:rsidRDefault="00F22781" w:rsidP="00F22781">
      <w:pPr>
        <w:pStyle w:val="a3"/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Абсолютные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энкодеры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с разрешением до 26–32 бит.</w:t>
      </w:r>
    </w:p>
    <w:p w14:paraId="20B46D70" w14:textId="513D68F0" w:rsidR="00F22781" w:rsidRPr="00F22781" w:rsidRDefault="00F22781" w:rsidP="00F22781">
      <w:pPr>
        <w:pStyle w:val="a3"/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Multi-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axis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synchronization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(одновременное управление 16–64 осями без джиттера).</w:t>
      </w:r>
    </w:p>
    <w:p w14:paraId="0BE34BF5" w14:textId="3BEF9295" w:rsidR="00F22781" w:rsidRPr="00F22781" w:rsidRDefault="00F22781" w:rsidP="00F22781">
      <w:pPr>
        <w:pStyle w:val="a3"/>
        <w:numPr>
          <w:ilvl w:val="0"/>
          <w:numId w:val="5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781">
        <w:rPr>
          <w:rFonts w:ascii="Times New Roman" w:hAnsi="Times New Roman" w:cs="Times New Roman"/>
          <w:sz w:val="28"/>
          <w:szCs w:val="28"/>
        </w:rPr>
        <w:t>Predictive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maintenance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через анализ вибраций и температуры (встроенные датчики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IoT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).</w:t>
      </w:r>
    </w:p>
    <w:p w14:paraId="6AF7019A" w14:textId="70D73E56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Точность позиционирования достигает ±0,01 мм, а время отклика — менее 1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мс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. Это критично для задач сборки, сварки, 3D-печати и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pick-and-place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.</w:t>
      </w:r>
    </w:p>
    <w:p w14:paraId="6817B908" w14:textId="0C7F4BC7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4. Энергоэффективность и экологичность</w:t>
      </w:r>
    </w:p>
    <w:p w14:paraId="71224E8E" w14:textId="77777777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2781">
        <w:rPr>
          <w:rFonts w:ascii="Times New Roman" w:hAnsi="Times New Roman" w:cs="Times New Roman"/>
          <w:sz w:val="28"/>
          <w:szCs w:val="28"/>
        </w:rPr>
        <w:lastRenderedPageBreak/>
        <w:t>Seamless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-автоматизация включает и «зелёный» аспект. Современные сервоприводы с технологией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regenerative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braking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(возврат энергии в сеть) снижают потребление на 30–50 %. Функции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EcoMode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sleep-mode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автоматически оптимизируют энергопотребление при простое.</w:t>
      </w:r>
    </w:p>
    <w:p w14:paraId="279F2EE0" w14:textId="0A8ABF61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5. Безопасность и соответствие стандартам</w:t>
      </w:r>
    </w:p>
    <w:p w14:paraId="50C81808" w14:textId="07DC948E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Интеграция с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cobots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требует соблюдения ISO/TS 15066 (безопасность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коллаборативных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 xml:space="preserve"> роботов). Сервоприводы оснащаются:</w:t>
      </w:r>
    </w:p>
    <w:p w14:paraId="166847D5" w14:textId="0BC6243D" w:rsidR="00F22781" w:rsidRPr="00F22781" w:rsidRDefault="00F22781" w:rsidP="004D4C2C">
      <w:pPr>
        <w:pStyle w:val="a3"/>
        <w:numPr>
          <w:ilvl w:val="0"/>
          <w:numId w:val="6"/>
        </w:numPr>
        <w:spacing w:before="120" w:after="0" w:line="240" w:lineRule="auto"/>
        <w:ind w:left="1072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Мониторингом крутящего момента в реальном времени.</w:t>
      </w:r>
    </w:p>
    <w:p w14:paraId="2B381928" w14:textId="4B68E425" w:rsidR="00F22781" w:rsidRPr="00F22781" w:rsidRDefault="00F22781" w:rsidP="004D4C2C">
      <w:pPr>
        <w:pStyle w:val="a3"/>
        <w:numPr>
          <w:ilvl w:val="0"/>
          <w:numId w:val="6"/>
        </w:numPr>
        <w:spacing w:before="120" w:after="0" w:line="240" w:lineRule="auto"/>
        <w:ind w:left="1072" w:firstLine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2781">
        <w:rPr>
          <w:rFonts w:ascii="Times New Roman" w:hAnsi="Times New Roman" w:cs="Times New Roman"/>
          <w:sz w:val="28"/>
          <w:szCs w:val="28"/>
        </w:rPr>
        <w:t>Функциями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Safe Torque Off (STO) </w:t>
      </w:r>
      <w:r w:rsidRPr="00F22781">
        <w:rPr>
          <w:rFonts w:ascii="Times New Roman" w:hAnsi="Times New Roman" w:cs="Times New Roman"/>
          <w:sz w:val="28"/>
          <w:szCs w:val="28"/>
        </w:rPr>
        <w:t>и</w:t>
      </w:r>
      <w:r w:rsidRPr="00F22781">
        <w:rPr>
          <w:rFonts w:ascii="Times New Roman" w:hAnsi="Times New Roman" w:cs="Times New Roman"/>
          <w:sz w:val="28"/>
          <w:szCs w:val="28"/>
          <w:lang w:val="en-US"/>
        </w:rPr>
        <w:t xml:space="preserve"> Safe Stop.</w:t>
      </w:r>
    </w:p>
    <w:p w14:paraId="3CDD6EAF" w14:textId="12052AD3" w:rsidR="00F22781" w:rsidRPr="00F22781" w:rsidRDefault="00F22781" w:rsidP="004D4C2C">
      <w:pPr>
        <w:pStyle w:val="a3"/>
        <w:numPr>
          <w:ilvl w:val="0"/>
          <w:numId w:val="6"/>
        </w:numPr>
        <w:spacing w:before="120" w:after="0" w:line="240" w:lineRule="auto"/>
        <w:ind w:left="1072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Интеграцией с системами машинного зрения и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LiDAR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.</w:t>
      </w:r>
    </w:p>
    <w:p w14:paraId="1C73EAB3" w14:textId="6B4889C9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2781">
        <w:rPr>
          <w:rFonts w:ascii="Times New Roman" w:hAnsi="Times New Roman" w:cs="Times New Roman"/>
          <w:i/>
          <w:iCs/>
          <w:sz w:val="28"/>
          <w:szCs w:val="28"/>
        </w:rPr>
        <w:t xml:space="preserve">Примеры успешной </w:t>
      </w:r>
      <w:proofErr w:type="spellStart"/>
      <w:r w:rsidRPr="00F22781">
        <w:rPr>
          <w:rFonts w:ascii="Times New Roman" w:hAnsi="Times New Roman" w:cs="Times New Roman"/>
          <w:i/>
          <w:iCs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i/>
          <w:iCs/>
          <w:sz w:val="28"/>
          <w:szCs w:val="28"/>
        </w:rPr>
        <w:t>-автоматизации</w:t>
      </w:r>
    </w:p>
    <w:p w14:paraId="6899B545" w14:textId="77777777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D4C2C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>-автоматизация уже активно применяется в ведущих отраслях, где требуется высочайшая синхронизация сотен осей, минимальное время простоев и интеграция с системами реального времени. Вот несколько ярких кейсов:</w:t>
      </w:r>
    </w:p>
    <w:p w14:paraId="0E9B2E73" w14:textId="54688912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>Автомобильная промышленность</w:t>
      </w:r>
      <w:r>
        <w:rPr>
          <w:rFonts w:ascii="Times New Roman" w:hAnsi="Times New Roman" w:cs="Times New Roman"/>
          <w:sz w:val="28"/>
          <w:szCs w:val="28"/>
        </w:rPr>
        <w:t>: з</w:t>
      </w:r>
      <w:r w:rsidRPr="004D4C2C">
        <w:rPr>
          <w:rFonts w:ascii="Times New Roman" w:hAnsi="Times New Roman" w:cs="Times New Roman"/>
          <w:sz w:val="28"/>
          <w:szCs w:val="28"/>
        </w:rPr>
        <w:t xml:space="preserve">аводы Tesla (в частности,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Fremont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Gigafactory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) и BMW широко используют сервоприводы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Yaskawa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Sigma-7 серии с протоколом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EtherCAT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. Это позволяет синхронизировать работу сотен промышленных роботов (включая KUKA и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Fanuc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) на одной сборочной линии с циклом обмена данными менее 100 мкс. Благодаря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EtherCAT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и встроенным функциям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multi-axis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synchronization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достигается точная координация движений при сварке, покраске, сборке кузовов и монтаже батарей.</w:t>
      </w:r>
    </w:p>
    <w:p w14:paraId="243EB511" w14:textId="67C3EAF2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>Электроника</w:t>
      </w:r>
      <w:r>
        <w:rPr>
          <w:rFonts w:ascii="Times New Roman" w:hAnsi="Times New Roman" w:cs="Times New Roman"/>
          <w:sz w:val="28"/>
          <w:szCs w:val="28"/>
        </w:rPr>
        <w:t>: к</w:t>
      </w:r>
      <w:r w:rsidRPr="004D4C2C">
        <w:rPr>
          <w:rFonts w:ascii="Times New Roman" w:hAnsi="Times New Roman" w:cs="Times New Roman"/>
          <w:sz w:val="28"/>
          <w:szCs w:val="28"/>
        </w:rPr>
        <w:t>омпания Foxconn (крупнейший контрактный производитель электроники, включая смартфоны) интегрирует сервоприводы Delta с открытой платформой ROS 2 (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Robot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Operating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System 2). Это позволяет создавать гибкие роботизированные ячейки для точной сборки камер, дисплеев и микроэлектроники.</w:t>
      </w:r>
    </w:p>
    <w:p w14:paraId="14B5248C" w14:textId="77777777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>Сервоприводы Delta с интегрированным контроллером обеспечивают высокую повторяемость позиционирования (до ±0,01 мм) и синхронизацию с системами машинного зрения. По данным решений Delta для сборки линз и стекла смартфонов, точность и скорость операций выросли на 30–40 %, а время цикла сборки сократилось. ROS 2 обеспечивает модульность: новые задачи можно добавлять без полной перепрограммирования линии, что критично для быстрой смены моделей устройств.</w:t>
      </w:r>
    </w:p>
    <w:p w14:paraId="2FA7C7FD" w14:textId="1DC03044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>Медицина</w:t>
      </w:r>
      <w:r>
        <w:rPr>
          <w:rFonts w:ascii="Times New Roman" w:hAnsi="Times New Roman" w:cs="Times New Roman"/>
          <w:sz w:val="28"/>
          <w:szCs w:val="28"/>
        </w:rPr>
        <w:t>: х</w:t>
      </w:r>
      <w:r w:rsidRPr="004D4C2C">
        <w:rPr>
          <w:rFonts w:ascii="Times New Roman" w:hAnsi="Times New Roman" w:cs="Times New Roman"/>
          <w:sz w:val="28"/>
          <w:szCs w:val="28"/>
        </w:rPr>
        <w:t xml:space="preserve">ирургические роботы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Vinci (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Intuitive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Surgical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), включая новейшую платформу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da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Vinci 5, используют высокоточные сервоприводы с технологией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haptic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feedback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(силовая обратная связь). Встроенные датчики на концах инструментов измеряют силу давления на ткани в реальном времени и передают её на консоль хирурга в виде тактильных ощущений.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2C">
        <w:rPr>
          <w:rFonts w:ascii="Times New Roman" w:hAnsi="Times New Roman" w:cs="Times New Roman"/>
          <w:sz w:val="28"/>
          <w:szCs w:val="28"/>
        </w:rPr>
        <w:t xml:space="preserve">Это позволяет хирургу «чувствовать» ткань, регулировать усилие захвата и избегать повреждений — раньше операция полагалась только на визуальный контроль. </w:t>
      </w:r>
    </w:p>
    <w:p w14:paraId="13C8DDAD" w14:textId="69F98FBF" w:rsid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lastRenderedPageBreak/>
        <w:t>Логистика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D4C2C">
        <w:rPr>
          <w:rFonts w:ascii="Times New Roman" w:hAnsi="Times New Roman" w:cs="Times New Roman"/>
          <w:sz w:val="28"/>
          <w:szCs w:val="28"/>
        </w:rPr>
        <w:t xml:space="preserve">Amazon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Robotics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(бывшая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Kiva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Systems) управляет сотнями тысяч мобильных роботов (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drive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units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) в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fulfillment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>-центрах по всему миру. Хотя основные роботы используют собственные моторы, сервоприводы применяются в системах точного позиционирования, подъёмных механизмах и конвейерах.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D4C2C">
        <w:rPr>
          <w:rFonts w:ascii="Times New Roman" w:hAnsi="Times New Roman" w:cs="Times New Roman"/>
          <w:sz w:val="28"/>
          <w:szCs w:val="28"/>
        </w:rPr>
        <w:t>Ключ</w:t>
      </w:r>
      <w:r w:rsidRPr="004D4C2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D4C2C">
        <w:rPr>
          <w:rFonts w:ascii="Times New Roman" w:hAnsi="Times New Roman" w:cs="Times New Roman"/>
          <w:sz w:val="28"/>
          <w:szCs w:val="28"/>
        </w:rPr>
        <w:t>к</w:t>
      </w:r>
      <w:r w:rsidRPr="004D4C2C">
        <w:rPr>
          <w:rFonts w:ascii="Times New Roman" w:hAnsi="Times New Roman" w:cs="Times New Roman"/>
          <w:sz w:val="28"/>
          <w:szCs w:val="28"/>
          <w:lang w:val="en-US"/>
        </w:rPr>
        <w:t xml:space="preserve"> seamless-</w:t>
      </w:r>
      <w:r w:rsidRPr="004D4C2C">
        <w:rPr>
          <w:rFonts w:ascii="Times New Roman" w:hAnsi="Times New Roman" w:cs="Times New Roman"/>
          <w:sz w:val="28"/>
          <w:szCs w:val="28"/>
        </w:rPr>
        <w:t>интеграции</w:t>
      </w:r>
      <w:r w:rsidRPr="004D4C2C">
        <w:rPr>
          <w:rFonts w:ascii="Times New Roman" w:hAnsi="Times New Roman" w:cs="Times New Roman"/>
          <w:sz w:val="28"/>
          <w:szCs w:val="28"/>
          <w:lang w:val="en-US"/>
        </w:rPr>
        <w:t xml:space="preserve"> — </w:t>
      </w:r>
      <w:r w:rsidRPr="004D4C2C">
        <w:rPr>
          <w:rFonts w:ascii="Times New Roman" w:hAnsi="Times New Roman" w:cs="Times New Roman"/>
          <w:sz w:val="28"/>
          <w:szCs w:val="28"/>
        </w:rPr>
        <w:t>сочетание</w:t>
      </w:r>
      <w:r w:rsidRPr="004D4C2C">
        <w:rPr>
          <w:rFonts w:ascii="Times New Roman" w:hAnsi="Times New Roman" w:cs="Times New Roman"/>
          <w:sz w:val="28"/>
          <w:szCs w:val="28"/>
          <w:lang w:val="en-US"/>
        </w:rPr>
        <w:t xml:space="preserve"> VSLAM (Visual Simultaneous Localization and Mapping) </w:t>
      </w:r>
      <w:r w:rsidRPr="004D4C2C">
        <w:rPr>
          <w:rFonts w:ascii="Times New Roman" w:hAnsi="Times New Roman" w:cs="Times New Roman"/>
          <w:sz w:val="28"/>
          <w:szCs w:val="28"/>
        </w:rPr>
        <w:t>с</w:t>
      </w:r>
      <w:r w:rsidRPr="004D4C2C">
        <w:rPr>
          <w:rFonts w:ascii="Times New Roman" w:hAnsi="Times New Roman" w:cs="Times New Roman"/>
          <w:sz w:val="28"/>
          <w:szCs w:val="28"/>
          <w:lang w:val="en-US"/>
        </w:rPr>
        <w:t xml:space="preserve"> Warehouse Management System (WMS). </w:t>
      </w:r>
      <w:r w:rsidRPr="004D4C2C">
        <w:rPr>
          <w:rFonts w:ascii="Times New Roman" w:hAnsi="Times New Roman" w:cs="Times New Roman"/>
          <w:sz w:val="28"/>
          <w:szCs w:val="28"/>
        </w:rPr>
        <w:t xml:space="preserve">Роботы получают задания в реальном времени, синхронизируются с тысячами коллег и людей, избегая столкновений. </w:t>
      </w:r>
    </w:p>
    <w:p w14:paraId="616B50DF" w14:textId="47013130" w:rsidR="00F22781" w:rsidRPr="00F22781" w:rsidRDefault="00F22781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2781">
        <w:rPr>
          <w:rFonts w:ascii="Times New Roman" w:hAnsi="Times New Roman" w:cs="Times New Roman"/>
          <w:i/>
          <w:iCs/>
          <w:sz w:val="28"/>
          <w:szCs w:val="28"/>
        </w:rPr>
        <w:t>Вызовы и пути их решения</w:t>
      </w:r>
    </w:p>
    <w:p w14:paraId="39291C2E" w14:textId="77777777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Несмотря на впечатляющие успехи, внедрение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>-автоматизации сталкивается с серьёзными барьерами:</w:t>
      </w:r>
    </w:p>
    <w:p w14:paraId="386B5A70" w14:textId="77777777" w:rsidR="004D4C2C" w:rsidRPr="004D4C2C" w:rsidRDefault="004D4C2C" w:rsidP="004D4C2C">
      <w:pPr>
        <w:pStyle w:val="a3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Высокая стоимость начальной интеграции. </w:t>
      </w:r>
    </w:p>
    <w:p w14:paraId="792AD3FE" w14:textId="0FAB4464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>Полная модернизация линии с новыми сервоприводами, сетями реального времени и цифровыми двойниками требует значительных инвестиций в оборудование, ПО и обучение.</w:t>
      </w:r>
    </w:p>
    <w:p w14:paraId="134EB8AC" w14:textId="77777777" w:rsidR="004D4C2C" w:rsidRPr="004D4C2C" w:rsidRDefault="004D4C2C" w:rsidP="004D4C2C">
      <w:pPr>
        <w:pStyle w:val="a3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Сложность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legacy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-систем (старое оборудование). </w:t>
      </w:r>
    </w:p>
    <w:p w14:paraId="7B13BBD1" w14:textId="28E92575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>Многие заводы до сих пор работают на устаревших PLC и протоколах (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Modbus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, старые версии CAN), которые плохо совместимы с современными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EtherCAT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или TSN. Замена всего парка часто невозможна из-за остановки производства.</w:t>
      </w:r>
    </w:p>
    <w:p w14:paraId="486DBB1F" w14:textId="77777777" w:rsidR="004D4C2C" w:rsidRPr="004D4C2C" w:rsidRDefault="004D4C2C" w:rsidP="004D4C2C">
      <w:pPr>
        <w:pStyle w:val="a3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Кибербезопасность промышленных сетей. </w:t>
      </w:r>
    </w:p>
    <w:p w14:paraId="3F194D91" w14:textId="10F9563A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Подключение сервоприводов и роботов к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IIoT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увеличивает поверхность атаки. Legacy-системы часто не имеют встроенного шифрования, аутентификации или сегментации сети, что делает их уязвимыми к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ransomware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и промышленному шпионажу.</w:t>
      </w:r>
    </w:p>
    <w:p w14:paraId="5D7B35A4" w14:textId="77777777" w:rsidR="004D4C2C" w:rsidRPr="004D4C2C" w:rsidRDefault="004D4C2C" w:rsidP="004D4C2C">
      <w:pPr>
        <w:pStyle w:val="a3"/>
        <w:numPr>
          <w:ilvl w:val="0"/>
          <w:numId w:val="9"/>
        </w:num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Недостаток квалифицированных специалистов. </w:t>
      </w:r>
    </w:p>
    <w:p w14:paraId="48C18B44" w14:textId="1575A658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>Инженерам нужны глубокие знания кинематики, сетей реального времени, ROS 2, OPC UA и кибербезопасности OT/IT — таких кадров не хватает.</w:t>
      </w:r>
    </w:p>
    <w:p w14:paraId="40058797" w14:textId="04A3428C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Решения: использование открытых платформ (ROS 2, OPC UA), модульных сервоприводов с AI-функциями (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самокалибровка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) и облачных сервисов для удалённой диагностики.</w:t>
      </w:r>
    </w:p>
    <w:p w14:paraId="4CE3D270" w14:textId="063C9A07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22781">
        <w:rPr>
          <w:rFonts w:ascii="Times New Roman" w:hAnsi="Times New Roman" w:cs="Times New Roman"/>
          <w:i/>
          <w:iCs/>
          <w:sz w:val="28"/>
          <w:szCs w:val="28"/>
        </w:rPr>
        <w:t>Перспективы развития</w:t>
      </w:r>
    </w:p>
    <w:p w14:paraId="5393ACA4" w14:textId="77777777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В ближайшие 5–10 лет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>-автоматизация перейдёт на качественно новый уровень благодаря слиянию сервоприводов с искусственным интеллектом и передовыми сетями:</w:t>
      </w:r>
    </w:p>
    <w:p w14:paraId="6352DF60" w14:textId="77777777" w:rsidR="004D4C2C" w:rsidRPr="004D4C2C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5050DF" w14:textId="77777777" w:rsidR="004D4C2C" w:rsidRPr="004D4C2C" w:rsidRDefault="004D4C2C" w:rsidP="004D4C2C">
      <w:pPr>
        <w:pStyle w:val="a3"/>
        <w:numPr>
          <w:ilvl w:val="0"/>
          <w:numId w:val="10"/>
        </w:numPr>
        <w:spacing w:before="120" w:after="0" w:line="240" w:lineRule="auto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lastRenderedPageBreak/>
        <w:t>AI-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driven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servo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control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— самообучающиеся алгоритмы, которые в реальном времени компенсируют ошибки, вибрации и изменения нагрузки без вмешательства оператора.</w:t>
      </w:r>
    </w:p>
    <w:p w14:paraId="0D3B638A" w14:textId="77777777" w:rsidR="004D4C2C" w:rsidRPr="004D4C2C" w:rsidRDefault="004D4C2C" w:rsidP="004D4C2C">
      <w:pPr>
        <w:pStyle w:val="a3"/>
        <w:numPr>
          <w:ilvl w:val="0"/>
          <w:numId w:val="10"/>
        </w:numPr>
        <w:spacing w:before="120" w:after="0" w:line="240" w:lineRule="auto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5G/6G и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edge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computing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— позволят распределить интеллект: часть расчётов будет выполняться прямо на сервоприводе или на границе сети, снижая задержки до микросекунд и поддерживая тысячи одновременно работающих роботов.</w:t>
      </w:r>
    </w:p>
    <w:p w14:paraId="3A666798" w14:textId="77777777" w:rsidR="004D4C2C" w:rsidRPr="004D4C2C" w:rsidRDefault="004D4C2C" w:rsidP="004D4C2C">
      <w:pPr>
        <w:pStyle w:val="a3"/>
        <w:numPr>
          <w:ilvl w:val="0"/>
          <w:numId w:val="10"/>
        </w:numPr>
        <w:spacing w:before="120" w:after="0" w:line="240" w:lineRule="auto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Квантовые сенсоры и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нейроморфные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чипы — обеспечат сверхточную обратную связь (разрешение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энкодеров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за пределами 32 бит) и энергоэффективность, приближая поведение роботов к биологическим системам.</w:t>
      </w:r>
    </w:p>
    <w:p w14:paraId="0F02057F" w14:textId="071C0F48" w:rsidR="004D4C2C" w:rsidRPr="004D4C2C" w:rsidRDefault="004D4C2C" w:rsidP="004D4C2C">
      <w:pPr>
        <w:pStyle w:val="a3"/>
        <w:numPr>
          <w:ilvl w:val="0"/>
          <w:numId w:val="10"/>
        </w:numPr>
        <w:spacing w:before="120" w:after="0" w:line="240" w:lineRule="auto"/>
        <w:ind w:left="584" w:hanging="357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>Гибридные системы — сочетание традиционных сервоприводов с мягкой робототехникой (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soft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robotics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>), что откроет новые возможности в медицине, сельском хозяйстве и обслуживании.</w:t>
      </w:r>
    </w:p>
    <w:p w14:paraId="4893D647" w14:textId="5B997F33" w:rsidR="00F22781" w:rsidRPr="00F22781" w:rsidRDefault="004D4C2C" w:rsidP="004D4C2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C2C">
        <w:rPr>
          <w:rFonts w:ascii="Times New Roman" w:hAnsi="Times New Roman" w:cs="Times New Roman"/>
          <w:sz w:val="28"/>
          <w:szCs w:val="28"/>
        </w:rPr>
        <w:t xml:space="preserve">По оценкам аналитиков (включая свежие отчёты McKinsey), к 2030 году значительная доля промышленных роботов (в сценариях среднего уровня внедрения — десятки процентов) будет работать в полностью </w:t>
      </w:r>
      <w:proofErr w:type="spellStart"/>
      <w:r w:rsidRPr="004D4C2C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4D4C2C">
        <w:rPr>
          <w:rFonts w:ascii="Times New Roman" w:hAnsi="Times New Roman" w:cs="Times New Roman"/>
          <w:sz w:val="28"/>
          <w:szCs w:val="28"/>
        </w:rPr>
        <w:t>-экосистемах, где люди, AI-агенты и роботы образуют единый «партнёрский» контур. Это может принести экономический эффект в триллионы долларов за счёт роста производительности и переосмысления рабочих процессов.</w:t>
      </w:r>
    </w:p>
    <w:p w14:paraId="37F6A26D" w14:textId="052D6219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 w:rsidRPr="00F22781">
        <w:rPr>
          <w:rFonts w:ascii="Times New Roman" w:hAnsi="Times New Roman" w:cs="Times New Roman"/>
          <w:b/>
          <w:bCs/>
          <w:sz w:val="32"/>
          <w:szCs w:val="32"/>
        </w:rPr>
        <w:t>Заключение</w:t>
      </w:r>
    </w:p>
    <w:p w14:paraId="2A19CB97" w14:textId="5F4BE460" w:rsidR="00F22781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>Интеграция сервоприводов с робототехникой — это не просто техническая задача, а стратегический шаг к бесшовной автоматизации будущего. Она даёт предприятиям конкурентное преимущество: рост производительности на 30–50 %, снижение брака и энергозатрат, а также гибкость под изменяющийся спрос. Компании, которые сегодня инвестируют в современные протоколы, цифровые двойники и безопасные системы, завтра будут лидерами в мире умного производства.</w:t>
      </w:r>
    </w:p>
    <w:p w14:paraId="1E9B9F67" w14:textId="3AA42F35" w:rsidR="00D750C8" w:rsidRPr="00F22781" w:rsidRDefault="00F22781" w:rsidP="00F2278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781">
        <w:rPr>
          <w:rFonts w:ascii="Times New Roman" w:hAnsi="Times New Roman" w:cs="Times New Roman"/>
          <w:sz w:val="28"/>
          <w:szCs w:val="28"/>
        </w:rPr>
        <w:t xml:space="preserve">Если вы внедряете робототехнику или модернизируете производство — начните с аудита совместимости сервоприводов и сети. </w:t>
      </w:r>
      <w:proofErr w:type="spellStart"/>
      <w:r w:rsidRPr="00F22781">
        <w:rPr>
          <w:rFonts w:ascii="Times New Roman" w:hAnsi="Times New Roman" w:cs="Times New Roman"/>
          <w:sz w:val="28"/>
          <w:szCs w:val="28"/>
        </w:rPr>
        <w:t>Seamless</w:t>
      </w:r>
      <w:proofErr w:type="spellEnd"/>
      <w:r w:rsidRPr="00F22781">
        <w:rPr>
          <w:rFonts w:ascii="Times New Roman" w:hAnsi="Times New Roman" w:cs="Times New Roman"/>
          <w:sz w:val="28"/>
          <w:szCs w:val="28"/>
        </w:rPr>
        <w:t>-автоматизация уже не фантазия, а реальность, доступная сегодня.</w:t>
      </w:r>
    </w:p>
    <w:sectPr w:rsidR="00D750C8" w:rsidRPr="00F22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054D"/>
    <w:multiLevelType w:val="hybridMultilevel"/>
    <w:tmpl w:val="287EC8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270002"/>
    <w:multiLevelType w:val="hybridMultilevel"/>
    <w:tmpl w:val="01902C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9790F25"/>
    <w:multiLevelType w:val="hybridMultilevel"/>
    <w:tmpl w:val="B588D9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534F21"/>
    <w:multiLevelType w:val="hybridMultilevel"/>
    <w:tmpl w:val="E49E29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E64F16"/>
    <w:multiLevelType w:val="hybridMultilevel"/>
    <w:tmpl w:val="656AFB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77F5323"/>
    <w:multiLevelType w:val="hybridMultilevel"/>
    <w:tmpl w:val="47A298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0123128"/>
    <w:multiLevelType w:val="hybridMultilevel"/>
    <w:tmpl w:val="EE945A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440012B"/>
    <w:multiLevelType w:val="hybridMultilevel"/>
    <w:tmpl w:val="F16A08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A826B63"/>
    <w:multiLevelType w:val="hybridMultilevel"/>
    <w:tmpl w:val="2C1C7E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D256674"/>
    <w:multiLevelType w:val="hybridMultilevel"/>
    <w:tmpl w:val="5EC067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F50"/>
    <w:rsid w:val="003E2F50"/>
    <w:rsid w:val="004D4C2C"/>
    <w:rsid w:val="00D750C8"/>
    <w:rsid w:val="00F2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5D22F"/>
  <w15:chartTrackingRefBased/>
  <w15:docId w15:val="{96B2AFD8-00A3-4AFD-8D5A-9307DB7E7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1571</Words>
  <Characters>8957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Махиро /</dc:creator>
  <cp:keywords/>
  <dc:description/>
  <cp:lastModifiedBy>Махиро /</cp:lastModifiedBy>
  <cp:revision>2</cp:revision>
  <dcterms:created xsi:type="dcterms:W3CDTF">2026-03-24T20:01:00Z</dcterms:created>
  <dcterms:modified xsi:type="dcterms:W3CDTF">2026-03-24T20:21:00Z</dcterms:modified>
</cp:coreProperties>
</file>