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9FB49" w14:textId="18FCD705" w:rsidR="00F62724" w:rsidRPr="00F62724" w:rsidRDefault="00F62724" w:rsidP="001F4D33">
      <w:pPr>
        <w:spacing w:after="0"/>
        <w:ind w:firstLine="709"/>
        <w:jc w:val="center"/>
        <w:rPr>
          <w:b/>
          <w:bCs/>
          <w:sz w:val="32"/>
          <w:szCs w:val="24"/>
        </w:rPr>
      </w:pPr>
      <w:r w:rsidRPr="00F62724">
        <w:rPr>
          <w:b/>
          <w:bCs/>
          <w:sz w:val="32"/>
          <w:szCs w:val="24"/>
        </w:rPr>
        <w:t>Проблема гиподинамии у студентов: обзор современных исследований и методов профилактики</w:t>
      </w:r>
    </w:p>
    <w:p w14:paraId="7A5A70A2" w14:textId="582785EF" w:rsidR="001F4D33" w:rsidRPr="005B51CF" w:rsidRDefault="001F4D33" w:rsidP="001F4D33">
      <w:pPr>
        <w:spacing w:after="0"/>
        <w:ind w:firstLine="709"/>
        <w:jc w:val="center"/>
      </w:pPr>
      <w:r>
        <w:t>Введение</w:t>
      </w:r>
    </w:p>
    <w:p w14:paraId="7A9FF7BA" w14:textId="056616F9" w:rsidR="001F4D33" w:rsidRDefault="001F4D33" w:rsidP="001F4D33">
      <w:pPr>
        <w:spacing w:after="0"/>
        <w:ind w:firstLine="709"/>
        <w:jc w:val="both"/>
      </w:pPr>
      <w:r>
        <w:t>В современных условиях социально-экономического развития общества проблема сохранения и укрепления здоровья учащейся молодежи приобретает особую значимость. Интенсификация учебного процесса, широкое внедрение цифровых технологий и увеличение объема статических нагрузок приводят к существенному снижению двигательной активности студентов. Согласно данным Всемирной организации здравоохранения (ВОЗ), гиподинамия является одним из ключевых факторов риска развития неинфекционных заболеваний и занимает лидирующие позиции среди причин преждевременной смертности.</w:t>
      </w:r>
    </w:p>
    <w:p w14:paraId="65EF8498" w14:textId="1F46574B" w:rsidR="001F4D33" w:rsidRDefault="001F4D33" w:rsidP="001F4D33">
      <w:pPr>
        <w:spacing w:after="0"/>
        <w:ind w:firstLine="709"/>
        <w:jc w:val="both"/>
      </w:pPr>
      <w:r>
        <w:t>Период обучения в высшем учебном заведении характеризуется высоким уровнем психоэмоционального напряжения и нерациональной организацией режима дня, что в совокупности с дефицитом физической активности негативно сказывается на функциональном состоянии организма. Исследования отечественных ученых свидетельствуют о том, что у значительной части студентов, выявляются нарушения опорно-двигательного аппарата, сердечно-сосудистой системы и снижение общей работоспособности, напрямую связанные с малоподвижным образом жизни [1].</w:t>
      </w:r>
    </w:p>
    <w:p w14:paraId="30BE95F5" w14:textId="388BF100" w:rsidR="001F4D33" w:rsidRDefault="001F4D33" w:rsidP="001F4D33">
      <w:pPr>
        <w:spacing w:after="0"/>
        <w:ind w:firstLine="709"/>
        <w:jc w:val="both"/>
      </w:pPr>
      <w:r>
        <w:t>Вопросы влияния гиподинамии на здоровье студентов широко освещены в трудах таких исследователей, как [</w:t>
      </w:r>
      <w:r w:rsidR="00E47916">
        <w:t>2</w:t>
      </w:r>
      <w:r>
        <w:t xml:space="preserve">, </w:t>
      </w:r>
      <w:r w:rsidR="00E47916">
        <w:t>3</w:t>
      </w:r>
      <w:r>
        <w:t>]. Однако, несмотря на наличие множества работ, посвященных отдельным аспектам физической культуры, требуется систематизация современных данных и анализ эффективности профилактических мер в условиях современного вуза.</w:t>
      </w:r>
    </w:p>
    <w:p w14:paraId="1A8BB092" w14:textId="77777777" w:rsidR="001F4D33" w:rsidRDefault="001F4D33" w:rsidP="001F4D33">
      <w:pPr>
        <w:spacing w:after="0"/>
        <w:ind w:firstLine="709"/>
        <w:jc w:val="both"/>
      </w:pPr>
      <w:r>
        <w:t>Цель статьи — провести обзор современных научных исследований, посвященных проблеме гиподинамии среди студентов, и проанализировать наиболее эффективные методы её профилактики.</w:t>
      </w:r>
    </w:p>
    <w:p w14:paraId="7C019F56" w14:textId="77777777" w:rsidR="001F4D33" w:rsidRDefault="001F4D33" w:rsidP="001F4D33">
      <w:pPr>
        <w:spacing w:after="0"/>
        <w:ind w:firstLine="709"/>
        <w:jc w:val="both"/>
      </w:pPr>
      <w:r>
        <w:t>Задачи:</w:t>
      </w:r>
    </w:p>
    <w:p w14:paraId="654A9F53" w14:textId="77777777" w:rsidR="001F4D33" w:rsidRDefault="001F4D33" w:rsidP="001F4D33">
      <w:pPr>
        <w:spacing w:after="0"/>
        <w:ind w:firstLine="709"/>
        <w:jc w:val="both"/>
      </w:pPr>
      <w:r>
        <w:t>Раскрыть понятие гиподинамии и её влияние на организм студента.</w:t>
      </w:r>
    </w:p>
    <w:p w14:paraId="7ACF215E" w14:textId="77777777" w:rsidR="001F4D33" w:rsidRDefault="001F4D33" w:rsidP="001F4D33">
      <w:pPr>
        <w:spacing w:after="0"/>
        <w:ind w:firstLine="709"/>
        <w:jc w:val="both"/>
      </w:pPr>
      <w:r>
        <w:t>Проанализировать статистические данные о состоянии здоровья учащейся молодежи.</w:t>
      </w:r>
    </w:p>
    <w:p w14:paraId="77401AC4" w14:textId="77777777" w:rsidR="001F4D33" w:rsidRDefault="001F4D33" w:rsidP="001F4D33">
      <w:pPr>
        <w:spacing w:after="0"/>
        <w:ind w:firstLine="709"/>
        <w:jc w:val="both"/>
      </w:pPr>
      <w:r>
        <w:t>Обобщить современные подходы к профилактике недостаточной двигательной активности.</w:t>
      </w:r>
    </w:p>
    <w:p w14:paraId="09D1D0CA" w14:textId="5BB4A623" w:rsidR="00F12C76" w:rsidRDefault="001F4D33" w:rsidP="001F4D33">
      <w:pPr>
        <w:spacing w:after="0"/>
        <w:ind w:firstLine="709"/>
        <w:jc w:val="both"/>
      </w:pPr>
      <w:r>
        <w:t>Методы исследования. Для решения поставленных задач был использован метод теоретического анализа и обобщения научно-методической литературы за период [2019–202</w:t>
      </w:r>
      <w:r w:rsidR="00E47916">
        <w:t>6</w:t>
      </w:r>
      <w:r>
        <w:t>] гг.</w:t>
      </w:r>
    </w:p>
    <w:p w14:paraId="10719C10" w14:textId="77777777" w:rsidR="001F4D33" w:rsidRDefault="001F4D33" w:rsidP="001F4D33">
      <w:pPr>
        <w:spacing w:after="0"/>
        <w:ind w:firstLine="709"/>
        <w:jc w:val="both"/>
      </w:pPr>
    </w:p>
    <w:p w14:paraId="5D3E9BCF" w14:textId="77777777" w:rsidR="001F4D33" w:rsidRDefault="001F4D33" w:rsidP="001F4D33">
      <w:pPr>
        <w:spacing w:after="0"/>
        <w:ind w:firstLine="709"/>
        <w:jc w:val="both"/>
      </w:pPr>
    </w:p>
    <w:p w14:paraId="124CF4AF" w14:textId="77777777" w:rsidR="001F4D33" w:rsidRDefault="001F4D33" w:rsidP="001F4D33">
      <w:pPr>
        <w:spacing w:after="0"/>
        <w:ind w:firstLine="709"/>
        <w:jc w:val="both"/>
      </w:pPr>
    </w:p>
    <w:p w14:paraId="7CED0EFE" w14:textId="77777777" w:rsidR="001F4D33" w:rsidRDefault="001F4D33" w:rsidP="001F4D33">
      <w:pPr>
        <w:spacing w:after="0"/>
        <w:ind w:firstLine="709"/>
        <w:jc w:val="both"/>
      </w:pPr>
    </w:p>
    <w:p w14:paraId="19238EDE" w14:textId="77777777" w:rsidR="001F4D33" w:rsidRDefault="001F4D33" w:rsidP="001F4D33">
      <w:pPr>
        <w:spacing w:after="0"/>
        <w:ind w:firstLine="709"/>
        <w:jc w:val="both"/>
      </w:pPr>
    </w:p>
    <w:p w14:paraId="3E9CB90B" w14:textId="77777777" w:rsidR="001F4D33" w:rsidRDefault="001F4D33" w:rsidP="001F4D33">
      <w:pPr>
        <w:spacing w:after="0"/>
        <w:ind w:firstLine="709"/>
        <w:jc w:val="both"/>
      </w:pPr>
    </w:p>
    <w:p w14:paraId="036EA935" w14:textId="77777777" w:rsidR="001F4D33" w:rsidRDefault="001F4D33" w:rsidP="001F4D33">
      <w:pPr>
        <w:spacing w:after="0"/>
        <w:ind w:firstLine="709"/>
        <w:jc w:val="both"/>
      </w:pPr>
    </w:p>
    <w:p w14:paraId="1DE90058" w14:textId="77777777" w:rsidR="005B51CF" w:rsidRPr="005B51CF" w:rsidRDefault="005B51CF" w:rsidP="005B51CF">
      <w:pPr>
        <w:spacing w:after="0"/>
        <w:ind w:firstLine="709"/>
        <w:jc w:val="center"/>
        <w:rPr>
          <w:b/>
          <w:bCs/>
        </w:rPr>
      </w:pPr>
      <w:r w:rsidRPr="005B51CF">
        <w:rPr>
          <w:b/>
          <w:bCs/>
        </w:rPr>
        <w:t>Воздействие гиподинамии на функциональные резервы студенческого организма</w:t>
      </w:r>
    </w:p>
    <w:p w14:paraId="0EBEF79B" w14:textId="77777777" w:rsidR="005B51CF" w:rsidRPr="005B51CF" w:rsidRDefault="005B51CF" w:rsidP="005B51CF">
      <w:pPr>
        <w:spacing w:after="0"/>
        <w:ind w:firstLine="709"/>
      </w:pPr>
      <w:r w:rsidRPr="005B51CF">
        <w:t>Дефицит двигательной активности выступает системным рискогенным фактором, инициирующим каскад морфофункциональных сдвигов. В научной литературе обозначены ключевые векторы неблагоприятного влияния малоподвижного образа жизни на обучающихся.</w:t>
      </w:r>
    </w:p>
    <w:p w14:paraId="4F2D9B4C" w14:textId="77777777" w:rsidR="005B51CF" w:rsidRPr="005B51CF" w:rsidRDefault="005B51CF" w:rsidP="005B51CF">
      <w:pPr>
        <w:numPr>
          <w:ilvl w:val="0"/>
          <w:numId w:val="4"/>
        </w:numPr>
        <w:spacing w:after="0"/>
      </w:pPr>
      <w:r w:rsidRPr="005B51CF">
        <w:t>Опорно-двигательный аппарат. Продолжительные статические нагрузки ослабляют мышечный корсет, дестабилизируя биомеханику позвоночного столба. У малоподвижных студентов статистически значимо чаще фиксируются дефекты осанки и ранний остеохондроз [4]. Падение мышечного тонуса нивелирует амортизационный потенциал позвоночника, провоцируя хронические болевые синдромы в шейно-поясничной зоне.</w:t>
      </w:r>
    </w:p>
    <w:p w14:paraId="23AB8FF9" w14:textId="77777777" w:rsidR="005B51CF" w:rsidRPr="005B51CF" w:rsidRDefault="005B51CF" w:rsidP="005B51CF">
      <w:pPr>
        <w:numPr>
          <w:ilvl w:val="0"/>
          <w:numId w:val="4"/>
        </w:numPr>
        <w:spacing w:after="0"/>
      </w:pPr>
      <w:r w:rsidRPr="005B51CF">
        <w:t>Сердечно-сосудистая система и метаболизм. Отсутствие аэробных нагрузок угнетает гемодинамику, снижая ударный объем и эластичность сосудов. Выявлена тенденция к росту артериального давления и падению МПК, что отражает снижение общей выносливости [5]. Также гиподинамия способствует метаболическим сбоям, включая дислипидемию и набор массы тела, из-за дисбаланса энергозатрат [2].</w:t>
      </w:r>
    </w:p>
    <w:p w14:paraId="07BF0360" w14:textId="77777777" w:rsidR="005B51CF" w:rsidRPr="005B51CF" w:rsidRDefault="005B51CF" w:rsidP="005B51CF">
      <w:pPr>
        <w:numPr>
          <w:ilvl w:val="0"/>
          <w:numId w:val="4"/>
        </w:numPr>
        <w:spacing w:after="0"/>
      </w:pPr>
      <w:r w:rsidRPr="005B51CF">
        <w:t>Нервная система и психоэмоциональный статус. Критически значимо влияние на ЦНС. Ухудшение церебрального кровотока ведет к когнитивному утомлению и рассеянности. Доказана связь низкой активности с ростом тревожности и нарушениями сна [6]. Дефицит эндорфинов снижает адаптационный ресурс в условиях учебных нагрузок.</w:t>
      </w:r>
    </w:p>
    <w:p w14:paraId="45F12B07" w14:textId="77777777" w:rsidR="005B51CF" w:rsidRDefault="005B51CF" w:rsidP="005B51CF">
      <w:pPr>
        <w:spacing w:after="0"/>
        <w:ind w:firstLine="709"/>
      </w:pPr>
      <w:r w:rsidRPr="005B51CF">
        <w:t>Следовательно, гиподинамия вызывает системное снижение функциональных резервов, создавая угрозу хронизации патологий и падения успеваемости, что диктует необходимость внедрения профилактических стратегий.</w:t>
      </w:r>
    </w:p>
    <w:p w14:paraId="0ECDE145" w14:textId="77777777" w:rsidR="005B51CF" w:rsidRPr="005B51CF" w:rsidRDefault="005B51CF" w:rsidP="005B51CF">
      <w:pPr>
        <w:spacing w:after="0"/>
        <w:ind w:firstLine="709"/>
      </w:pPr>
    </w:p>
    <w:p w14:paraId="2FA2F2EE" w14:textId="77777777" w:rsidR="005B51CF" w:rsidRPr="005B51CF" w:rsidRDefault="005B51CF" w:rsidP="005B51CF">
      <w:pPr>
        <w:spacing w:after="0"/>
        <w:ind w:firstLine="709"/>
        <w:jc w:val="center"/>
        <w:rPr>
          <w:b/>
          <w:bCs/>
        </w:rPr>
      </w:pPr>
      <w:r w:rsidRPr="005B51CF">
        <w:rPr>
          <w:b/>
          <w:bCs/>
        </w:rPr>
        <w:t>Взаимосвязь физической активности, психоэмоционального статуса и успеваемости</w:t>
      </w:r>
    </w:p>
    <w:p w14:paraId="194E660F" w14:textId="77777777" w:rsidR="005B51CF" w:rsidRPr="005B51CF" w:rsidRDefault="005B51CF" w:rsidP="005B51CF">
      <w:pPr>
        <w:spacing w:after="0"/>
        <w:ind w:firstLine="709"/>
      </w:pPr>
      <w:r w:rsidRPr="005B51CF">
        <w:t>Помимо физиологических аспектов, двигательная активность существенно коррелирует с психологическим благополучием и эффективностью обучения в условиях высокого академического стресса.</w:t>
      </w:r>
    </w:p>
    <w:p w14:paraId="6FAE1FDE" w14:textId="77777777" w:rsidR="005B51CF" w:rsidRPr="005B51CF" w:rsidRDefault="005B51CF" w:rsidP="005B51CF">
      <w:pPr>
        <w:spacing w:after="0"/>
        <w:ind w:firstLine="709"/>
      </w:pPr>
      <w:r w:rsidRPr="005B51CF">
        <w:t>Стрессоустойчивость и эмоциональный фон. Физические нагрузки выступают адаптивным копинг-ресурсом. Биохимически это выражается в снижении концентрации кортизола и стимуляции синтеза нейромедиаторов (эндорфины, серотонин). Согласно данным [7], систематические занятия спортом повышают стрессоустойчивость и минимизируют риски эмоционального выгорания. Дефицит движения способствует накоплению психоэмоционального напряжения, ведущему к апатии и нарушениям сна.</w:t>
      </w:r>
    </w:p>
    <w:p w14:paraId="5AA33C01" w14:textId="0609805D" w:rsidR="00E47916" w:rsidRPr="005B51CF" w:rsidRDefault="005B51CF" w:rsidP="005B51CF">
      <w:pPr>
        <w:spacing w:after="0"/>
        <w:ind w:firstLine="709"/>
      </w:pPr>
      <w:r w:rsidRPr="005B51CF">
        <w:lastRenderedPageBreak/>
        <w:t>Когнитивные функции и академические результаты. Установлена прямая зависимость между уровнем активности и успеваемостью. Улучшение церебральной гемодинамики и нейропластичности оптимизирует память и концентрацию. Студенты с высокой двигательной активностью реже имеют академические задолженности [8]. Дополнительно спорт способствует формированию soft skills (дисциплина, тайм-менеджмент), что косвенно повышает эффективность учебной деятельности [9].</w:t>
      </w:r>
    </w:p>
    <w:p w14:paraId="33ED8F4F" w14:textId="77777777" w:rsidR="00E47916" w:rsidRDefault="00E47916" w:rsidP="005B51CF">
      <w:pPr>
        <w:spacing w:after="0"/>
      </w:pPr>
    </w:p>
    <w:p w14:paraId="750445CE" w14:textId="77777777" w:rsidR="00E47916" w:rsidRDefault="00E47916" w:rsidP="001F4D33">
      <w:pPr>
        <w:spacing w:after="0"/>
        <w:ind w:firstLine="709"/>
        <w:jc w:val="center"/>
      </w:pPr>
    </w:p>
    <w:p w14:paraId="51BF668B" w14:textId="77777777" w:rsidR="005B51CF" w:rsidRPr="005B51CF" w:rsidRDefault="005B51CF" w:rsidP="005B51CF">
      <w:pPr>
        <w:spacing w:after="0"/>
        <w:ind w:firstLine="709"/>
        <w:jc w:val="center"/>
        <w:rPr>
          <w:b/>
          <w:bCs/>
        </w:rPr>
      </w:pPr>
      <w:r w:rsidRPr="005B51CF">
        <w:rPr>
          <w:b/>
          <w:bCs/>
        </w:rPr>
        <w:t>Актуальные стратегии минимизации гиподинамии у обучающихся</w:t>
      </w:r>
    </w:p>
    <w:p w14:paraId="36CDB8F7" w14:textId="77777777" w:rsidR="005B51CF" w:rsidRPr="005B51CF" w:rsidRDefault="005B51CF" w:rsidP="005B51CF">
      <w:pPr>
        <w:spacing w:after="0"/>
        <w:ind w:firstLine="709"/>
      </w:pPr>
      <w:r w:rsidRPr="005B51CF">
        <w:t>Научные данные обуславливают необходимость комплексного вмешательства (организационно-педагогического и мотивационного) на трех уровнях: институциональном, групповом и персональном.</w:t>
      </w:r>
    </w:p>
    <w:p w14:paraId="0D3DA6BD" w14:textId="77777777" w:rsidR="005B51CF" w:rsidRPr="005B51CF" w:rsidRDefault="005B51CF" w:rsidP="005B51CF">
      <w:pPr>
        <w:numPr>
          <w:ilvl w:val="0"/>
          <w:numId w:val="5"/>
        </w:numPr>
        <w:spacing w:after="0"/>
      </w:pPr>
      <w:r w:rsidRPr="005B51CF">
        <w:t>Модернизация физкультурно-оздоровительной работы. Классические формы занятий требуют разнообразия. Внедрение вариативных модулей (йога, единоборства и пр.) статистически значимо повышает вовлеченность студентов [9]. Дополнительным фактором популяризации ЗОЖ выступают внутривузовские спортивные события.</w:t>
      </w:r>
    </w:p>
    <w:p w14:paraId="11324D52" w14:textId="77777777" w:rsidR="005B51CF" w:rsidRPr="005B51CF" w:rsidRDefault="005B51CF" w:rsidP="005B51CF">
      <w:pPr>
        <w:numPr>
          <w:ilvl w:val="0"/>
          <w:numId w:val="5"/>
        </w:numPr>
        <w:spacing w:after="0"/>
      </w:pPr>
      <w:r w:rsidRPr="005B51CF">
        <w:t>Регламентация активности и отдыха. Компенсация статических нагрузок достигается через микропаузы (5–7 мин), восстанавливающие нейромышечный тонус [10]. Персональная профилактика базируется на нормализации циркадных ритмов и обязательной утренней гимнастике.</w:t>
      </w:r>
    </w:p>
    <w:p w14:paraId="51CD0028" w14:textId="77777777" w:rsidR="005B51CF" w:rsidRPr="005B51CF" w:rsidRDefault="005B51CF" w:rsidP="005B51CF">
      <w:pPr>
        <w:numPr>
          <w:ilvl w:val="0"/>
          <w:numId w:val="5"/>
        </w:numPr>
        <w:spacing w:after="0"/>
      </w:pPr>
      <w:r w:rsidRPr="005B51CF">
        <w:t>Технологизация и геймификация. В рамках цифровизации приоритет отдается фитнес-трекерам и приложениям. Игровые механики и визуализация прогресса усиливают мотивацию молодежи [11]. Подобные инструменты развивают навыки самконтроля и ответственного целеполагания в сфере здоровья.</w:t>
      </w:r>
    </w:p>
    <w:p w14:paraId="1DFBCC82" w14:textId="77777777" w:rsidR="00E47916" w:rsidRDefault="00E47916" w:rsidP="001F4D33">
      <w:pPr>
        <w:spacing w:after="0"/>
        <w:ind w:firstLine="709"/>
        <w:jc w:val="center"/>
      </w:pPr>
    </w:p>
    <w:p w14:paraId="08398B54" w14:textId="77777777" w:rsidR="00E47916" w:rsidRDefault="00E47916" w:rsidP="005B51CF">
      <w:pPr>
        <w:spacing w:after="0"/>
      </w:pPr>
    </w:p>
    <w:p w14:paraId="78DAF337" w14:textId="77777777" w:rsidR="00340E07" w:rsidRPr="00340E07" w:rsidRDefault="00340E07" w:rsidP="00340E07">
      <w:pPr>
        <w:spacing w:after="0"/>
        <w:ind w:firstLine="709"/>
        <w:jc w:val="center"/>
        <w:rPr>
          <w:b/>
          <w:bCs/>
        </w:rPr>
      </w:pPr>
      <w:r w:rsidRPr="00340E07">
        <w:rPr>
          <w:b/>
          <w:bCs/>
        </w:rPr>
        <w:t>Заключение</w:t>
      </w:r>
    </w:p>
    <w:p w14:paraId="02B17A2C" w14:textId="77777777" w:rsidR="00340E07" w:rsidRPr="00340E07" w:rsidRDefault="00340E07" w:rsidP="00340E07">
      <w:pPr>
        <w:spacing w:after="0"/>
        <w:ind w:firstLine="709"/>
      </w:pPr>
      <w:r w:rsidRPr="00340E07">
        <w:t>Проведенный анализ современных научных исследований позволяет сделать следующие выводы:</w:t>
      </w:r>
    </w:p>
    <w:p w14:paraId="6DA8A0C1" w14:textId="77777777" w:rsidR="00340E07" w:rsidRPr="00340E07" w:rsidRDefault="00340E07" w:rsidP="00340E07">
      <w:pPr>
        <w:numPr>
          <w:ilvl w:val="0"/>
          <w:numId w:val="2"/>
        </w:numPr>
        <w:spacing w:after="0"/>
      </w:pPr>
      <w:r w:rsidRPr="00340E07">
        <w:rPr>
          <w:b/>
          <w:bCs/>
        </w:rPr>
        <w:t>Гиподинамия является значимым фактором риска</w:t>
      </w:r>
      <w:r w:rsidRPr="00340E07">
        <w:t xml:space="preserve"> для здоровья студентов, вызывая комплекс негативных изменений в опорно-двигательном, сердечно-сосудистом и нервном аппаратах организма.</w:t>
      </w:r>
    </w:p>
    <w:p w14:paraId="792C03D9" w14:textId="77777777" w:rsidR="00340E07" w:rsidRPr="00340E07" w:rsidRDefault="00340E07" w:rsidP="00340E07">
      <w:pPr>
        <w:numPr>
          <w:ilvl w:val="0"/>
          <w:numId w:val="2"/>
        </w:numPr>
        <w:spacing w:after="0"/>
      </w:pPr>
      <w:r w:rsidRPr="00340E07">
        <w:rPr>
          <w:b/>
          <w:bCs/>
        </w:rPr>
        <w:t>Существует прямая взаимосвязь</w:t>
      </w:r>
      <w:r w:rsidRPr="00340E07">
        <w:t xml:space="preserve"> между уровнем двигательной активности и психоэмоциональным состоянием учащихся: низкая активность коррелирует с повышенным уровнем стресса и снижением академической успеваемости.</w:t>
      </w:r>
    </w:p>
    <w:p w14:paraId="289C96CB" w14:textId="77777777" w:rsidR="00340E07" w:rsidRPr="00340E07" w:rsidRDefault="00340E07" w:rsidP="00340E07">
      <w:pPr>
        <w:numPr>
          <w:ilvl w:val="0"/>
          <w:numId w:val="2"/>
        </w:numPr>
        <w:spacing w:after="0"/>
      </w:pPr>
      <w:r w:rsidRPr="00340E07">
        <w:rPr>
          <w:b/>
          <w:bCs/>
        </w:rPr>
        <w:t>Эффективная профилактика требует комплексного подхода</w:t>
      </w:r>
      <w:r w:rsidRPr="00340E07">
        <w:t>, включающего не только обязательные учебные занятия, но и внедрение гибких форм активности (секции по интересам), организацию физкультпауз и использование цифровых средств самоконтроля.</w:t>
      </w:r>
    </w:p>
    <w:p w14:paraId="1A51A012" w14:textId="77777777" w:rsidR="00340E07" w:rsidRPr="00340E07" w:rsidRDefault="00340E07" w:rsidP="00340E07">
      <w:pPr>
        <w:numPr>
          <w:ilvl w:val="0"/>
          <w:numId w:val="2"/>
        </w:numPr>
        <w:spacing w:after="0"/>
      </w:pPr>
      <w:r w:rsidRPr="00340E07">
        <w:rPr>
          <w:b/>
          <w:bCs/>
        </w:rPr>
        <w:t>Ключевым условием успеха</w:t>
      </w:r>
      <w:r w:rsidRPr="00340E07">
        <w:t xml:space="preserve"> является формирование устойчивой внутренней мотивации студентов к ведению здорового образа жизни, </w:t>
      </w:r>
      <w:r w:rsidRPr="00340E07">
        <w:lastRenderedPageBreak/>
        <w:t>что должно стать приоритетом политики физического воспитания в вузе.</w:t>
      </w:r>
    </w:p>
    <w:p w14:paraId="4876A077" w14:textId="77777777" w:rsidR="00340E07" w:rsidRPr="00340E07" w:rsidRDefault="00340E07" w:rsidP="00340E07">
      <w:pPr>
        <w:spacing w:after="0"/>
        <w:ind w:firstLine="709"/>
      </w:pPr>
      <w:r w:rsidRPr="00340E07">
        <w:t>Таким образом, проблема гиподинамии требует системного решения на уровне организации учебного процесса и индивидуальной ответственности каждого студента за свое здоровье.</w:t>
      </w:r>
    </w:p>
    <w:p w14:paraId="58FD15D8" w14:textId="77777777" w:rsidR="00E47916" w:rsidRDefault="00E47916" w:rsidP="001F4D33">
      <w:pPr>
        <w:spacing w:after="0"/>
        <w:ind w:firstLine="709"/>
        <w:jc w:val="center"/>
      </w:pPr>
    </w:p>
    <w:p w14:paraId="124EC5E9" w14:textId="77777777" w:rsidR="00E47916" w:rsidRDefault="00E47916" w:rsidP="001F4D33">
      <w:pPr>
        <w:spacing w:after="0"/>
        <w:ind w:firstLine="709"/>
        <w:jc w:val="center"/>
      </w:pPr>
    </w:p>
    <w:p w14:paraId="0F8E9322" w14:textId="77777777" w:rsidR="00E47916" w:rsidRDefault="00E47916" w:rsidP="001F4D33">
      <w:pPr>
        <w:spacing w:after="0"/>
        <w:ind w:firstLine="709"/>
        <w:jc w:val="center"/>
      </w:pPr>
    </w:p>
    <w:p w14:paraId="39F04FB1" w14:textId="77777777" w:rsidR="00E47916" w:rsidRDefault="00E47916" w:rsidP="001F4D33">
      <w:pPr>
        <w:spacing w:after="0"/>
        <w:ind w:firstLine="709"/>
        <w:jc w:val="center"/>
      </w:pPr>
    </w:p>
    <w:p w14:paraId="267C41F7" w14:textId="77777777" w:rsidR="00E47916" w:rsidRDefault="00E47916" w:rsidP="001F4D33">
      <w:pPr>
        <w:spacing w:after="0"/>
        <w:ind w:firstLine="709"/>
        <w:jc w:val="center"/>
      </w:pPr>
    </w:p>
    <w:p w14:paraId="503C0287" w14:textId="77777777" w:rsidR="00E47916" w:rsidRDefault="00E47916" w:rsidP="001F4D33">
      <w:pPr>
        <w:spacing w:after="0"/>
        <w:ind w:firstLine="709"/>
        <w:jc w:val="center"/>
      </w:pPr>
    </w:p>
    <w:p w14:paraId="2BB0EF88" w14:textId="77777777" w:rsidR="00E47916" w:rsidRDefault="00E47916" w:rsidP="001F4D33">
      <w:pPr>
        <w:spacing w:after="0"/>
        <w:ind w:firstLine="709"/>
        <w:jc w:val="center"/>
      </w:pPr>
    </w:p>
    <w:p w14:paraId="217AB8E4" w14:textId="77777777" w:rsidR="00E47916" w:rsidRDefault="00E47916" w:rsidP="001F4D33">
      <w:pPr>
        <w:spacing w:after="0"/>
        <w:ind w:firstLine="709"/>
        <w:jc w:val="center"/>
      </w:pPr>
    </w:p>
    <w:p w14:paraId="201F6824" w14:textId="77777777" w:rsidR="00E47916" w:rsidRDefault="00E47916" w:rsidP="001F4D33">
      <w:pPr>
        <w:spacing w:after="0"/>
        <w:ind w:firstLine="709"/>
        <w:jc w:val="center"/>
      </w:pPr>
    </w:p>
    <w:p w14:paraId="2413D276" w14:textId="77777777" w:rsidR="00E47916" w:rsidRDefault="00E47916" w:rsidP="001F4D33">
      <w:pPr>
        <w:spacing w:after="0"/>
        <w:ind w:firstLine="709"/>
        <w:jc w:val="center"/>
      </w:pPr>
    </w:p>
    <w:p w14:paraId="1FB04AF2" w14:textId="77777777" w:rsidR="00E47916" w:rsidRDefault="00E47916" w:rsidP="001F4D33">
      <w:pPr>
        <w:spacing w:after="0"/>
        <w:ind w:firstLine="709"/>
        <w:jc w:val="center"/>
      </w:pPr>
    </w:p>
    <w:p w14:paraId="03A928CF" w14:textId="77777777" w:rsidR="00E47916" w:rsidRDefault="00E47916" w:rsidP="001F4D33">
      <w:pPr>
        <w:spacing w:after="0"/>
        <w:ind w:firstLine="709"/>
        <w:jc w:val="center"/>
      </w:pPr>
    </w:p>
    <w:p w14:paraId="0FAB95CD" w14:textId="77777777" w:rsidR="00E47916" w:rsidRDefault="00E47916" w:rsidP="001F4D33">
      <w:pPr>
        <w:spacing w:after="0"/>
        <w:ind w:firstLine="709"/>
        <w:jc w:val="center"/>
      </w:pPr>
    </w:p>
    <w:p w14:paraId="136F427C" w14:textId="77777777" w:rsidR="00E47916" w:rsidRDefault="00E47916" w:rsidP="001F4D33">
      <w:pPr>
        <w:spacing w:after="0"/>
        <w:ind w:firstLine="709"/>
        <w:jc w:val="center"/>
      </w:pPr>
    </w:p>
    <w:p w14:paraId="3F28D601" w14:textId="77777777" w:rsidR="00E47916" w:rsidRDefault="00E47916" w:rsidP="001F4D33">
      <w:pPr>
        <w:spacing w:after="0"/>
        <w:ind w:firstLine="709"/>
        <w:jc w:val="center"/>
      </w:pPr>
    </w:p>
    <w:p w14:paraId="46204870" w14:textId="77777777" w:rsidR="00E47916" w:rsidRDefault="00E47916" w:rsidP="001F4D33">
      <w:pPr>
        <w:spacing w:after="0"/>
        <w:ind w:firstLine="709"/>
        <w:jc w:val="center"/>
      </w:pPr>
    </w:p>
    <w:p w14:paraId="791ADB92" w14:textId="77777777" w:rsidR="00E47916" w:rsidRDefault="00E47916" w:rsidP="001F4D33">
      <w:pPr>
        <w:spacing w:after="0"/>
        <w:ind w:firstLine="709"/>
        <w:jc w:val="center"/>
      </w:pPr>
    </w:p>
    <w:p w14:paraId="73710652" w14:textId="77777777" w:rsidR="00E47916" w:rsidRDefault="00E47916" w:rsidP="001F4D33">
      <w:pPr>
        <w:spacing w:after="0"/>
        <w:ind w:firstLine="709"/>
        <w:jc w:val="center"/>
      </w:pPr>
    </w:p>
    <w:p w14:paraId="3EF4B008" w14:textId="77777777" w:rsidR="00E47916" w:rsidRDefault="00E47916" w:rsidP="001F4D33">
      <w:pPr>
        <w:spacing w:after="0"/>
        <w:ind w:firstLine="709"/>
        <w:jc w:val="center"/>
      </w:pPr>
    </w:p>
    <w:p w14:paraId="537E9F50" w14:textId="77777777" w:rsidR="006C1109" w:rsidRDefault="006C1109" w:rsidP="001F4D33">
      <w:pPr>
        <w:spacing w:after="0"/>
        <w:ind w:firstLine="709"/>
        <w:jc w:val="center"/>
      </w:pPr>
    </w:p>
    <w:p w14:paraId="4E931B68" w14:textId="77777777" w:rsidR="006C1109" w:rsidRDefault="006C1109" w:rsidP="001F4D33">
      <w:pPr>
        <w:spacing w:after="0"/>
        <w:ind w:firstLine="709"/>
        <w:jc w:val="center"/>
      </w:pPr>
    </w:p>
    <w:p w14:paraId="1EF50A4B" w14:textId="77777777" w:rsidR="006C1109" w:rsidRDefault="006C1109" w:rsidP="001F4D33">
      <w:pPr>
        <w:spacing w:after="0"/>
        <w:ind w:firstLine="709"/>
        <w:jc w:val="center"/>
      </w:pPr>
    </w:p>
    <w:p w14:paraId="4EEE861D" w14:textId="77777777" w:rsidR="00F62724" w:rsidRDefault="00F62724" w:rsidP="001F4D33">
      <w:pPr>
        <w:spacing w:after="0"/>
        <w:ind w:firstLine="709"/>
        <w:jc w:val="center"/>
      </w:pPr>
    </w:p>
    <w:p w14:paraId="1AF34C5A" w14:textId="77777777" w:rsidR="005B51CF" w:rsidRDefault="005B51CF" w:rsidP="001F4D33">
      <w:pPr>
        <w:spacing w:after="0"/>
        <w:ind w:firstLine="709"/>
        <w:jc w:val="center"/>
      </w:pPr>
    </w:p>
    <w:p w14:paraId="56601D0C" w14:textId="77777777" w:rsidR="005B51CF" w:rsidRDefault="005B51CF" w:rsidP="001F4D33">
      <w:pPr>
        <w:spacing w:after="0"/>
        <w:ind w:firstLine="709"/>
        <w:jc w:val="center"/>
      </w:pPr>
    </w:p>
    <w:p w14:paraId="07660F23" w14:textId="77777777" w:rsidR="005B51CF" w:rsidRDefault="005B51CF" w:rsidP="001F4D33">
      <w:pPr>
        <w:spacing w:after="0"/>
        <w:ind w:firstLine="709"/>
        <w:jc w:val="center"/>
      </w:pPr>
    </w:p>
    <w:p w14:paraId="714456CB" w14:textId="77777777" w:rsidR="005B51CF" w:rsidRDefault="005B51CF" w:rsidP="001F4D33">
      <w:pPr>
        <w:spacing w:after="0"/>
        <w:ind w:firstLine="709"/>
        <w:jc w:val="center"/>
      </w:pPr>
    </w:p>
    <w:p w14:paraId="7535C118" w14:textId="77777777" w:rsidR="005B51CF" w:rsidRDefault="005B51CF" w:rsidP="001F4D33">
      <w:pPr>
        <w:spacing w:after="0"/>
        <w:ind w:firstLine="709"/>
        <w:jc w:val="center"/>
      </w:pPr>
    </w:p>
    <w:p w14:paraId="1B621D1A" w14:textId="77777777" w:rsidR="005B51CF" w:rsidRDefault="005B51CF" w:rsidP="001F4D33">
      <w:pPr>
        <w:spacing w:after="0"/>
        <w:ind w:firstLine="709"/>
        <w:jc w:val="center"/>
      </w:pPr>
    </w:p>
    <w:p w14:paraId="7DA89952" w14:textId="77777777" w:rsidR="005B51CF" w:rsidRDefault="005B51CF" w:rsidP="001F4D33">
      <w:pPr>
        <w:spacing w:after="0"/>
        <w:ind w:firstLine="709"/>
        <w:jc w:val="center"/>
      </w:pPr>
    </w:p>
    <w:p w14:paraId="7B01054D" w14:textId="77777777" w:rsidR="005B51CF" w:rsidRDefault="005B51CF" w:rsidP="001F4D33">
      <w:pPr>
        <w:spacing w:after="0"/>
        <w:ind w:firstLine="709"/>
        <w:jc w:val="center"/>
      </w:pPr>
    </w:p>
    <w:p w14:paraId="235CE8AF" w14:textId="77777777" w:rsidR="005B51CF" w:rsidRDefault="005B51CF" w:rsidP="001F4D33">
      <w:pPr>
        <w:spacing w:after="0"/>
        <w:ind w:firstLine="709"/>
        <w:jc w:val="center"/>
      </w:pPr>
    </w:p>
    <w:p w14:paraId="37694E0B" w14:textId="77777777" w:rsidR="005B51CF" w:rsidRDefault="005B51CF" w:rsidP="001F4D33">
      <w:pPr>
        <w:spacing w:after="0"/>
        <w:ind w:firstLine="709"/>
        <w:jc w:val="center"/>
      </w:pPr>
    </w:p>
    <w:p w14:paraId="08A083A4" w14:textId="77777777" w:rsidR="005B51CF" w:rsidRDefault="005B51CF" w:rsidP="001F4D33">
      <w:pPr>
        <w:spacing w:after="0"/>
        <w:ind w:firstLine="709"/>
        <w:jc w:val="center"/>
      </w:pPr>
    </w:p>
    <w:p w14:paraId="05DB7A00" w14:textId="77777777" w:rsidR="005B51CF" w:rsidRDefault="005B51CF" w:rsidP="001F4D33">
      <w:pPr>
        <w:spacing w:after="0"/>
        <w:ind w:firstLine="709"/>
        <w:jc w:val="center"/>
      </w:pPr>
    </w:p>
    <w:p w14:paraId="7A2BA58F" w14:textId="77777777" w:rsidR="005B51CF" w:rsidRDefault="005B51CF" w:rsidP="001F4D33">
      <w:pPr>
        <w:spacing w:after="0"/>
        <w:ind w:firstLine="709"/>
        <w:jc w:val="center"/>
      </w:pPr>
    </w:p>
    <w:p w14:paraId="4FFBCF93" w14:textId="77777777" w:rsidR="005B51CF" w:rsidRDefault="005B51CF" w:rsidP="001F4D33">
      <w:pPr>
        <w:spacing w:after="0"/>
        <w:ind w:firstLine="709"/>
        <w:jc w:val="center"/>
      </w:pPr>
    </w:p>
    <w:p w14:paraId="4976E2C8" w14:textId="77777777" w:rsidR="005B51CF" w:rsidRDefault="005B51CF" w:rsidP="001F4D33">
      <w:pPr>
        <w:spacing w:after="0"/>
        <w:ind w:firstLine="709"/>
        <w:jc w:val="center"/>
      </w:pPr>
    </w:p>
    <w:p w14:paraId="29F851D7" w14:textId="77777777" w:rsidR="00916821" w:rsidRDefault="00916821" w:rsidP="00340E07">
      <w:pPr>
        <w:spacing w:after="0"/>
      </w:pPr>
    </w:p>
    <w:p w14:paraId="091A200B" w14:textId="77777777" w:rsidR="005B51CF" w:rsidRDefault="005B51CF" w:rsidP="00340E07">
      <w:pPr>
        <w:spacing w:after="0"/>
      </w:pPr>
    </w:p>
    <w:p w14:paraId="62CAA4CE" w14:textId="11216F87" w:rsidR="005B51CF" w:rsidRDefault="005B51CF" w:rsidP="005B51CF">
      <w:pPr>
        <w:spacing w:after="0"/>
        <w:jc w:val="center"/>
      </w:pPr>
      <w:r>
        <w:lastRenderedPageBreak/>
        <w:t>Литература</w:t>
      </w:r>
    </w:p>
    <w:p w14:paraId="681E07ED" w14:textId="77777777" w:rsidR="00340E07" w:rsidRDefault="00340E07" w:rsidP="00340E07">
      <w:pPr>
        <w:pStyle w:val="a7"/>
        <w:numPr>
          <w:ilvl w:val="0"/>
          <w:numId w:val="3"/>
        </w:numPr>
        <w:spacing w:after="0"/>
      </w:pPr>
      <w:r>
        <w:t>Лошкарёва А. В., Кетриш Е. В. Адаптивная физическая культура и саморазвитие детей с ограниченными возможностями здоровья // Физическая культура, спорт и здоровье студенческой молодёжи в современных условиях: материалы региональной студенческой научно-практической конференции «Теория и практика современной науки». — Екатеринбург: РГППУ, 2022. — С. 59–61.</w:t>
      </w:r>
    </w:p>
    <w:p w14:paraId="63230A21" w14:textId="4EA8AD8D" w:rsidR="00340E07" w:rsidRDefault="00340E07" w:rsidP="00340E07">
      <w:pPr>
        <w:pStyle w:val="a7"/>
        <w:numPr>
          <w:ilvl w:val="0"/>
          <w:numId w:val="3"/>
        </w:numPr>
        <w:spacing w:after="0"/>
      </w:pPr>
      <w:r>
        <w:t>Барсукова С. Д., Батарейная А. С., Сарчук Е.В Изучение влияния уровня двигательной активности на формирование избыточной массы тела среди студентов медицинского института // Биология и интегративная медицина. — 2026. — № 1 (79). — С. 32-34</w:t>
      </w:r>
    </w:p>
    <w:p w14:paraId="52487791" w14:textId="54A09B0B" w:rsidR="00340E07" w:rsidRDefault="00340E07" w:rsidP="00340E07">
      <w:pPr>
        <w:pStyle w:val="a7"/>
        <w:numPr>
          <w:ilvl w:val="0"/>
          <w:numId w:val="3"/>
        </w:numPr>
        <w:spacing w:after="0"/>
      </w:pPr>
      <w:r>
        <w:t>Лобатова Р. А, Карамышева Е.С Профилактика болевого синдрома в шейном отделе позвоночника в педагогическом вузе // Вестник науки. — 2026. — Т. 3, № 2 (95). — С. 903-905</w:t>
      </w:r>
    </w:p>
    <w:p w14:paraId="411FDEE0" w14:textId="7B21297B" w:rsidR="00340E07" w:rsidRDefault="00340E07" w:rsidP="00340E07">
      <w:pPr>
        <w:pStyle w:val="a7"/>
        <w:numPr>
          <w:ilvl w:val="0"/>
          <w:numId w:val="3"/>
        </w:numPr>
        <w:spacing w:after="0"/>
      </w:pPr>
      <w:r>
        <w:t>Гончарова А. И., Ткачева Е. Г. Лечебная физическая культура при нарушении осанки у студентов // Наука-2020: совершенствование системы физического воспитания и спортивной подготовки: материалы конференции. 2020. — С.95-97.</w:t>
      </w:r>
    </w:p>
    <w:p w14:paraId="7EB6121C" w14:textId="13A959DC" w:rsidR="00340E07" w:rsidRDefault="00340E07" w:rsidP="00340E07">
      <w:pPr>
        <w:pStyle w:val="a7"/>
        <w:numPr>
          <w:ilvl w:val="0"/>
          <w:numId w:val="3"/>
        </w:numPr>
        <w:spacing w:after="0"/>
      </w:pPr>
      <w:r>
        <w:t>Антонова А. А., Яманова Г. А., Сайпулаева Н. С., Сайпулаева Л. С. Анализ состояния сердечно-сосудистой системы студентов // Международный научно-исследовательский журнал. —</w:t>
      </w:r>
      <w:r w:rsidR="007441D1">
        <w:t>2025</w:t>
      </w:r>
      <w:r>
        <w:t xml:space="preserve">. — № 3 (117), ч. 1. — С. </w:t>
      </w:r>
      <w:r w:rsidR="007441D1">
        <w:t xml:space="preserve">41-46 </w:t>
      </w:r>
    </w:p>
    <w:p w14:paraId="29E1BB1A" w14:textId="61EEC633" w:rsidR="00340E07" w:rsidRDefault="00340E07" w:rsidP="00340E07">
      <w:pPr>
        <w:pStyle w:val="a7"/>
        <w:numPr>
          <w:ilvl w:val="0"/>
          <w:numId w:val="3"/>
        </w:numPr>
        <w:spacing w:after="0"/>
      </w:pPr>
      <w:r>
        <w:t xml:space="preserve">Губарева Н. В., Балакин Ю. П., Колпакова Е. М., Гнездилов М. А. Мониторинг психоэмоционального состояния студенческой молодёжи на занятиях физической культурой // Современные вопросы биомедицины = Modern Issues of Biomedicine. — 2022. — Т. 6, № 2. — С. </w:t>
      </w:r>
      <w:r w:rsidR="007441D1">
        <w:t>143-147</w:t>
      </w:r>
    </w:p>
    <w:p w14:paraId="53D3A2E5" w14:textId="6DD3C53B" w:rsidR="00340E07" w:rsidRDefault="00340E07" w:rsidP="00340E07">
      <w:pPr>
        <w:pStyle w:val="a7"/>
        <w:numPr>
          <w:ilvl w:val="0"/>
          <w:numId w:val="3"/>
        </w:numPr>
        <w:spacing w:after="0"/>
      </w:pPr>
      <w:r>
        <w:t xml:space="preserve">Карелина Н. К., Ежов П. Ф. Влияние уровня физической подготовленности на стрессоустойчивость студентов, обучающихся по специальности «Ветеринария» // Ученые записки университета имени П. Ф. Лесгафта. — 2016. — № 5 (135). — С. </w:t>
      </w:r>
      <w:r w:rsidR="007441D1">
        <w:t>287-289</w:t>
      </w:r>
    </w:p>
    <w:p w14:paraId="791D0BD9" w14:textId="7C6C8439" w:rsidR="00340E07" w:rsidRDefault="00340E07" w:rsidP="00340E07">
      <w:pPr>
        <w:pStyle w:val="a7"/>
        <w:numPr>
          <w:ilvl w:val="0"/>
          <w:numId w:val="3"/>
        </w:numPr>
        <w:spacing w:after="0"/>
      </w:pPr>
      <w:r>
        <w:t xml:space="preserve">Челнокова Е. А., Слюзнева К. В., Агаев Н. Ф. Влияние двигательной активности, занятий физической культурой или спортом на умственную деятельность студента и его успеваемость // Проблемы современного педагогического образования. — 2019. — С. </w:t>
      </w:r>
      <w:r w:rsidR="00475880">
        <w:t>239-241</w:t>
      </w:r>
    </w:p>
    <w:p w14:paraId="6A5C69CF" w14:textId="108AA3B9" w:rsidR="00340E07" w:rsidRDefault="00340E07" w:rsidP="00340E07">
      <w:pPr>
        <w:pStyle w:val="a7"/>
        <w:numPr>
          <w:ilvl w:val="0"/>
          <w:numId w:val="3"/>
        </w:numPr>
        <w:spacing w:after="0"/>
      </w:pPr>
      <w:r>
        <w:t>Ильин А. А., Марченко К. А., Капилевич Л. В. Формирование у студентов мотивации к занятиям физической культурой // Теория и практика физической культуры. — 2013.</w:t>
      </w:r>
      <w:r w:rsidR="00475880">
        <w:t xml:space="preserve"> </w:t>
      </w:r>
      <w:r>
        <w:t xml:space="preserve">— С. </w:t>
      </w:r>
      <w:r w:rsidR="00475880">
        <w:t>31-33</w:t>
      </w:r>
    </w:p>
    <w:p w14:paraId="76540C47" w14:textId="2D50DAC8" w:rsidR="00340E07" w:rsidRDefault="00340E07" w:rsidP="00340E07">
      <w:pPr>
        <w:pStyle w:val="a7"/>
        <w:numPr>
          <w:ilvl w:val="0"/>
          <w:numId w:val="3"/>
        </w:numPr>
        <w:spacing w:after="0"/>
      </w:pPr>
      <w:r>
        <w:t xml:space="preserve">Прасолова И. Ф., Широкова Е. А., Шевцова Е. И. Особенности воздействия фоновых видов физической культуры на работоспособность студентов высших учебных заведений // Ученые записки университета им. П. Ф. Лесгафта. — 2023. — № </w:t>
      </w:r>
      <w:r w:rsidR="00475880">
        <w:t>2</w:t>
      </w:r>
      <w:r>
        <w:t xml:space="preserve"> — С. </w:t>
      </w:r>
      <w:r w:rsidR="00475880">
        <w:t>373-376</w:t>
      </w:r>
    </w:p>
    <w:p w14:paraId="02074710" w14:textId="04724A14" w:rsidR="008F5AEA" w:rsidRDefault="00340E07" w:rsidP="00340E07">
      <w:pPr>
        <w:pStyle w:val="a7"/>
        <w:numPr>
          <w:ilvl w:val="0"/>
          <w:numId w:val="3"/>
        </w:numPr>
        <w:spacing w:after="0"/>
      </w:pPr>
      <w:r>
        <w:lastRenderedPageBreak/>
        <w:t xml:space="preserve">Ковалёв В. М., Соболь Ю. В. Влияние цифровых технологий на физическую активность студентов вузов // Вестник науки. — </w:t>
      </w:r>
      <w:r w:rsidR="00475880">
        <w:t>2026</w:t>
      </w:r>
      <w:r>
        <w:t xml:space="preserve">. — № </w:t>
      </w:r>
      <w:r w:rsidR="00475880">
        <w:t>1</w:t>
      </w:r>
      <w:r>
        <w:t xml:space="preserve"> — С. </w:t>
      </w:r>
      <w:r w:rsidR="00475880">
        <w:t>2289-2293</w:t>
      </w:r>
    </w:p>
    <w:sectPr w:rsidR="008F5AE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111CD"/>
    <w:multiLevelType w:val="hybridMultilevel"/>
    <w:tmpl w:val="2F9831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541CE7"/>
    <w:multiLevelType w:val="multilevel"/>
    <w:tmpl w:val="DCA0A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E748AE"/>
    <w:multiLevelType w:val="multilevel"/>
    <w:tmpl w:val="07C43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976DCD"/>
    <w:multiLevelType w:val="hybridMultilevel"/>
    <w:tmpl w:val="13586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483FF5"/>
    <w:multiLevelType w:val="multilevel"/>
    <w:tmpl w:val="B11E7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9994898">
    <w:abstractNumId w:val="3"/>
  </w:num>
  <w:num w:numId="2" w16cid:durableId="278031114">
    <w:abstractNumId w:val="4"/>
  </w:num>
  <w:num w:numId="3" w16cid:durableId="1902861794">
    <w:abstractNumId w:val="0"/>
  </w:num>
  <w:num w:numId="4" w16cid:durableId="1375235769">
    <w:abstractNumId w:val="1"/>
  </w:num>
  <w:num w:numId="5" w16cid:durableId="679506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983"/>
    <w:rsid w:val="001F4D33"/>
    <w:rsid w:val="00332FE1"/>
    <w:rsid w:val="00340E07"/>
    <w:rsid w:val="00422983"/>
    <w:rsid w:val="00475880"/>
    <w:rsid w:val="005B51CF"/>
    <w:rsid w:val="006C0B77"/>
    <w:rsid w:val="006C1109"/>
    <w:rsid w:val="007441D1"/>
    <w:rsid w:val="00761E53"/>
    <w:rsid w:val="007B1259"/>
    <w:rsid w:val="008242FF"/>
    <w:rsid w:val="00870751"/>
    <w:rsid w:val="008F5AEA"/>
    <w:rsid w:val="00916821"/>
    <w:rsid w:val="00922C48"/>
    <w:rsid w:val="00934899"/>
    <w:rsid w:val="00B165FA"/>
    <w:rsid w:val="00B915B7"/>
    <w:rsid w:val="00BA793C"/>
    <w:rsid w:val="00CB1569"/>
    <w:rsid w:val="00CC7597"/>
    <w:rsid w:val="00E47916"/>
    <w:rsid w:val="00EA59DF"/>
    <w:rsid w:val="00EE4070"/>
    <w:rsid w:val="00F12C76"/>
    <w:rsid w:val="00F62724"/>
    <w:rsid w:val="00F8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94008"/>
  <w15:chartTrackingRefBased/>
  <w15:docId w15:val="{F111AC21-2AAC-47B5-80EE-2D7E6636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229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9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298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298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298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298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298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298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298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298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29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298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298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2298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42298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42298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42298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42298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4229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29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298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29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29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298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42298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298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298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298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422983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32FE1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32F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6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3dLAM</dc:creator>
  <cp:keywords/>
  <dc:description/>
  <cp:lastModifiedBy>3dLAM</cp:lastModifiedBy>
  <cp:revision>5</cp:revision>
  <dcterms:created xsi:type="dcterms:W3CDTF">2026-03-20T01:14:00Z</dcterms:created>
  <dcterms:modified xsi:type="dcterms:W3CDTF">2026-03-27T02:06:00Z</dcterms:modified>
</cp:coreProperties>
</file>