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35F1" w:rsidRPr="0071510B" w:rsidRDefault="002F2694" w:rsidP="00F635F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Мастер-класс</w:t>
      </w:r>
    </w:p>
    <w:p w:rsidR="002F2694" w:rsidRPr="0071510B" w:rsidRDefault="002F2694" w:rsidP="00F635F1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«Развитие мелкой моторики у детей раннего возраста»</w:t>
      </w:r>
    </w:p>
    <w:p w:rsidR="00F635F1" w:rsidRPr="0071510B" w:rsidRDefault="00F635F1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2F2694" w:rsidRPr="0071510B" w:rsidRDefault="002F269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Цель: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 повышение уровня профессиональной компетентности педагогов </w:t>
      </w:r>
      <w:r w:rsidR="00E3536E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развитии </w:t>
      </w:r>
      <w:r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мелкой моторики рук у детей раннего возраста</w:t>
      </w:r>
      <w:r w:rsidR="00E3536E"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.</w:t>
      </w:r>
    </w:p>
    <w:p w:rsidR="00A13DB4" w:rsidRPr="0071510B" w:rsidRDefault="00A13DB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Задачи:</w:t>
      </w:r>
    </w:p>
    <w:p w:rsidR="00A13DB4" w:rsidRPr="0071510B" w:rsidRDefault="00A13DB4" w:rsidP="00F635F1">
      <w:pPr>
        <w:pStyle w:val="HTML"/>
        <w:numPr>
          <w:ilvl w:val="0"/>
          <w:numId w:val="13"/>
        </w:numPr>
        <w:shd w:val="clear" w:color="auto" w:fill="FAFCFF"/>
        <w:tabs>
          <w:tab w:val="clear" w:pos="720"/>
        </w:tabs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pacing w:val="-7"/>
          <w:sz w:val="26"/>
          <w:szCs w:val="26"/>
        </w:rPr>
      </w:pP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Объясн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ить определение понятия</w:t>
      </w:r>
      <w:r w:rsid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«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мелк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ая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моторик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а»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и её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обозначить её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рол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ь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в развитии ребёнка.</w:t>
      </w:r>
    </w:p>
    <w:p w:rsidR="00A13DB4" w:rsidRPr="0071510B" w:rsidRDefault="00A13DB4" w:rsidP="00E3536E">
      <w:pPr>
        <w:pStyle w:val="HTML"/>
        <w:numPr>
          <w:ilvl w:val="0"/>
          <w:numId w:val="14"/>
        </w:numPr>
        <w:shd w:val="clear" w:color="auto" w:fill="FAFCFF"/>
        <w:tabs>
          <w:tab w:val="clear" w:pos="720"/>
        </w:tabs>
        <w:ind w:left="0" w:firstLine="709"/>
        <w:jc w:val="both"/>
        <w:textAlignment w:val="baseline"/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</w:rPr>
      </w:pP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Показ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ать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основны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е 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вид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ы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игр и упражнений для развития мелкой моторики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с 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описание</w:t>
      </w:r>
      <w:r w:rsidR="00E3536E"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м</w:t>
      </w: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 xml:space="preserve"> каждого этапа игры, включая инструкции по выполнению заданий.</w:t>
      </w:r>
    </w:p>
    <w:p w:rsidR="00E3536E" w:rsidRPr="0071510B" w:rsidRDefault="00E3536E" w:rsidP="00E3536E">
      <w:pPr>
        <w:pStyle w:val="HTML"/>
        <w:numPr>
          <w:ilvl w:val="0"/>
          <w:numId w:val="14"/>
        </w:numPr>
        <w:shd w:val="clear" w:color="auto" w:fill="FAFCFF"/>
        <w:ind w:left="0" w:firstLine="709"/>
        <w:jc w:val="both"/>
        <w:textAlignment w:val="baseline"/>
        <w:rPr>
          <w:rFonts w:ascii="Times New Roman" w:hAnsi="Times New Roman" w:cs="Times New Roman"/>
          <w:color w:val="000000" w:themeColor="text1"/>
          <w:spacing w:val="-7"/>
          <w:sz w:val="26"/>
          <w:szCs w:val="26"/>
        </w:rPr>
      </w:pPr>
      <w:r w:rsidRPr="0071510B">
        <w:rPr>
          <w:rStyle w:val="sc-bznhio"/>
          <w:rFonts w:ascii="Times New Roman" w:hAnsi="Times New Roman" w:cs="Times New Roman"/>
          <w:color w:val="000000" w:themeColor="text1"/>
          <w:spacing w:val="-7"/>
          <w:sz w:val="26"/>
          <w:szCs w:val="26"/>
          <w:bdr w:val="none" w:sz="0" w:space="0" w:color="auto" w:frame="1"/>
        </w:rPr>
        <w:t>Продемонстрировать взаимосвязь мелкой моторики с речью и когнитивными процессами.</w:t>
      </w:r>
    </w:p>
    <w:p w:rsidR="002F2694" w:rsidRPr="0071510B" w:rsidRDefault="002F269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Оборудование и материалы: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пробки от пластиковых бутылок, прищепки, игры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шнуровки, 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игры с трубочками и нитками,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платки,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зличные крупы,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(для нанизывания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),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набор для развити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я</w:t>
      </w:r>
      <w:r w:rsidR="00CC1B5C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мелкой моторики</w:t>
      </w:r>
      <w:r w:rsid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2F2694" w:rsidRPr="0071510B" w:rsidRDefault="002F2694" w:rsidP="00E3536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2F2694" w:rsidRPr="0071510B" w:rsidRDefault="002F2694" w:rsidP="00E3536E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Ход мастер-класса</w:t>
      </w:r>
    </w:p>
    <w:p w:rsidR="002F2694" w:rsidRPr="0071510B" w:rsidRDefault="002F2694" w:rsidP="00F635F1">
      <w:pPr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Приветствие</w:t>
      </w:r>
      <w:r w:rsidR="00241515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</w:p>
    <w:p w:rsidR="00C81A6F" w:rsidRPr="0071510B" w:rsidRDefault="002F269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Добрый день, уважаемые коллеги! </w:t>
      </w:r>
    </w:p>
    <w:p w:rsidR="00C81A6F" w:rsidRPr="0071510B" w:rsidRDefault="00C81A6F" w:rsidP="00F635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71510B">
        <w:rPr>
          <w:color w:val="000000" w:themeColor="text1"/>
          <w:sz w:val="26"/>
          <w:szCs w:val="26"/>
        </w:rPr>
        <w:t xml:space="preserve">Сегодня вас ждут увлекательные задания, </w:t>
      </w:r>
      <w:r w:rsidRPr="0071510B">
        <w:rPr>
          <w:sz w:val="26"/>
          <w:szCs w:val="26"/>
        </w:rPr>
        <w:t>а помогут их выполнить…</w:t>
      </w:r>
      <w:r w:rsidR="0071510B">
        <w:rPr>
          <w:color w:val="000000" w:themeColor="text1"/>
          <w:sz w:val="26"/>
          <w:szCs w:val="26"/>
        </w:rPr>
        <w:t>, в</w:t>
      </w:r>
      <w:r w:rsidRPr="0071510B">
        <w:rPr>
          <w:color w:val="000000" w:themeColor="text1"/>
          <w:sz w:val="26"/>
          <w:szCs w:val="26"/>
        </w:rPr>
        <w:t>ы у</w:t>
      </w:r>
      <w:r w:rsidR="0071510B">
        <w:rPr>
          <w:color w:val="000000" w:themeColor="text1"/>
          <w:sz w:val="26"/>
          <w:szCs w:val="26"/>
        </w:rPr>
        <w:t>знаете, когда отгадаете загадку: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Пятерка братьев неразлучна,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Им вместе никогда не скучно.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Без них нам трудно жить на свете: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Не сможем шить, носить, держать.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Вот такие «пять да пять».</w:t>
      </w:r>
    </w:p>
    <w:p w:rsidR="00C81A6F" w:rsidRPr="0071510B" w:rsidRDefault="00C81A6F" w:rsidP="0071510B">
      <w:pPr>
        <w:pStyle w:val="a4"/>
        <w:shd w:val="clear" w:color="auto" w:fill="FFFFFF"/>
        <w:spacing w:before="0" w:beforeAutospacing="0" w:after="0" w:afterAutospacing="0"/>
        <w:ind w:firstLine="1985"/>
        <w:jc w:val="both"/>
        <w:rPr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Угадай</w:t>
      </w:r>
      <w:r w:rsidR="00334176" w:rsidRPr="0071510B">
        <w:rPr>
          <w:iCs/>
          <w:color w:val="000000" w:themeColor="text1"/>
          <w:sz w:val="26"/>
          <w:szCs w:val="26"/>
        </w:rPr>
        <w:t>те, как их звать?</w:t>
      </w:r>
      <w:r w:rsidR="00334176" w:rsidRPr="0071510B">
        <w:rPr>
          <w:color w:val="000000" w:themeColor="text1"/>
          <w:sz w:val="26"/>
          <w:szCs w:val="26"/>
        </w:rPr>
        <w:t xml:space="preserve"> (ответы </w:t>
      </w:r>
      <w:r w:rsidRPr="0071510B">
        <w:rPr>
          <w:color w:val="000000" w:themeColor="text1"/>
          <w:sz w:val="26"/>
          <w:szCs w:val="26"/>
        </w:rPr>
        <w:t xml:space="preserve">- </w:t>
      </w:r>
      <w:r w:rsidRPr="0071510B">
        <w:rPr>
          <w:i/>
          <w:color w:val="000000" w:themeColor="text1"/>
          <w:sz w:val="26"/>
          <w:szCs w:val="26"/>
        </w:rPr>
        <w:t>Пальчики</w:t>
      </w:r>
      <w:r w:rsidRPr="0071510B">
        <w:rPr>
          <w:color w:val="000000" w:themeColor="text1"/>
          <w:sz w:val="26"/>
          <w:szCs w:val="26"/>
        </w:rPr>
        <w:t>)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71510B">
        <w:rPr>
          <w:color w:val="000000" w:themeColor="text1"/>
          <w:sz w:val="26"/>
          <w:szCs w:val="26"/>
        </w:rPr>
        <w:t>- Верно,</w:t>
      </w:r>
      <w:r w:rsidR="00F15F4D" w:rsidRPr="0071510B">
        <w:rPr>
          <w:color w:val="000000" w:themeColor="text1"/>
          <w:sz w:val="26"/>
          <w:szCs w:val="26"/>
        </w:rPr>
        <w:t xml:space="preserve"> эти помощники — </w:t>
      </w:r>
      <w:r w:rsidR="00F15F4D" w:rsidRPr="0071510B">
        <w:rPr>
          <w:b/>
          <w:color w:val="000000" w:themeColor="text1"/>
          <w:sz w:val="26"/>
          <w:szCs w:val="26"/>
        </w:rPr>
        <w:t>наши пальчики</w:t>
      </w:r>
      <w:r w:rsidR="00F15F4D" w:rsidRPr="0071510B">
        <w:rPr>
          <w:color w:val="000000" w:themeColor="text1"/>
          <w:sz w:val="26"/>
          <w:szCs w:val="26"/>
        </w:rPr>
        <w:t xml:space="preserve">. </w:t>
      </w:r>
      <w:r w:rsidRPr="0071510B">
        <w:rPr>
          <w:color w:val="000000" w:themeColor="text1"/>
          <w:sz w:val="26"/>
          <w:szCs w:val="26"/>
        </w:rPr>
        <w:t>Давайте вспомним, как зовут наши пальчики.</w:t>
      </w:r>
      <w:r w:rsidR="00604307">
        <w:rPr>
          <w:color w:val="000000" w:themeColor="text1"/>
          <w:sz w:val="26"/>
          <w:szCs w:val="26"/>
        </w:rPr>
        <w:t xml:space="preserve"> </w:t>
      </w:r>
      <w:r w:rsidRPr="0071510B">
        <w:rPr>
          <w:i/>
          <w:color w:val="000000" w:themeColor="text1"/>
          <w:sz w:val="26"/>
          <w:szCs w:val="26"/>
        </w:rPr>
        <w:t>Участники массируют каждый пальчик</w:t>
      </w:r>
      <w:r w:rsidRPr="0071510B">
        <w:rPr>
          <w:color w:val="000000" w:themeColor="text1"/>
          <w:sz w:val="26"/>
          <w:szCs w:val="26"/>
        </w:rPr>
        <w:t>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 xml:space="preserve">Это </w:t>
      </w:r>
      <w:r w:rsidRPr="00C10262">
        <w:rPr>
          <w:b/>
          <w:iCs/>
          <w:color w:val="000000" w:themeColor="text1"/>
          <w:sz w:val="26"/>
          <w:szCs w:val="26"/>
        </w:rPr>
        <w:t>большой пальчик</w:t>
      </w:r>
      <w:r w:rsidRPr="0071510B">
        <w:rPr>
          <w:iCs/>
          <w:color w:val="000000" w:themeColor="text1"/>
          <w:sz w:val="26"/>
          <w:szCs w:val="26"/>
        </w:rPr>
        <w:t xml:space="preserve"> – он как толстый мальчик.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Десять порций каши съел, от того и растолстел.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 xml:space="preserve">Этот </w:t>
      </w:r>
      <w:r w:rsidRPr="00C10262">
        <w:rPr>
          <w:b/>
          <w:iCs/>
          <w:color w:val="000000" w:themeColor="text1"/>
          <w:sz w:val="26"/>
          <w:szCs w:val="26"/>
        </w:rPr>
        <w:t>пальчик указательный</w:t>
      </w:r>
      <w:r w:rsidRPr="0071510B">
        <w:rPr>
          <w:iCs/>
          <w:color w:val="000000" w:themeColor="text1"/>
          <w:sz w:val="26"/>
          <w:szCs w:val="26"/>
        </w:rPr>
        <w:t xml:space="preserve"> – он самый внимательный.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Все увидит, но не скажет, только сторону укажет.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C10262">
        <w:rPr>
          <w:b/>
          <w:iCs/>
          <w:color w:val="000000" w:themeColor="text1"/>
          <w:sz w:val="26"/>
          <w:szCs w:val="26"/>
        </w:rPr>
        <w:t>Средний пальчик</w:t>
      </w:r>
      <w:r w:rsidRPr="0071510B">
        <w:rPr>
          <w:iCs/>
          <w:color w:val="000000" w:themeColor="text1"/>
          <w:sz w:val="26"/>
          <w:szCs w:val="26"/>
        </w:rPr>
        <w:t xml:space="preserve"> – это тот, что в середочке живет.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Следующему пальчику имени не дали,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 xml:space="preserve">Вот так </w:t>
      </w:r>
      <w:proofErr w:type="gramStart"/>
      <w:r w:rsidRPr="00C10262">
        <w:rPr>
          <w:b/>
          <w:iCs/>
          <w:color w:val="000000" w:themeColor="text1"/>
          <w:sz w:val="26"/>
          <w:szCs w:val="26"/>
        </w:rPr>
        <w:t>безымянным</w:t>
      </w:r>
      <w:proofErr w:type="gramEnd"/>
      <w:r w:rsidRPr="0071510B">
        <w:rPr>
          <w:iCs/>
          <w:color w:val="000000" w:themeColor="text1"/>
          <w:sz w:val="26"/>
          <w:szCs w:val="26"/>
        </w:rPr>
        <w:t xml:space="preserve"> его и прозвали.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 xml:space="preserve">А этот </w:t>
      </w:r>
      <w:r w:rsidRPr="00C10262">
        <w:rPr>
          <w:b/>
          <w:iCs/>
          <w:color w:val="000000" w:themeColor="text1"/>
          <w:sz w:val="26"/>
          <w:szCs w:val="26"/>
        </w:rPr>
        <w:t>пальчик маленький</w:t>
      </w:r>
      <w:r w:rsidRPr="0071510B">
        <w:rPr>
          <w:iCs/>
          <w:color w:val="000000" w:themeColor="text1"/>
          <w:sz w:val="26"/>
          <w:szCs w:val="26"/>
        </w:rPr>
        <w:t xml:space="preserve"> – мизинчик называется,</w:t>
      </w:r>
    </w:p>
    <w:p w:rsidR="00C81A6F" w:rsidRPr="0071510B" w:rsidRDefault="00C81A6F" w:rsidP="00604307">
      <w:pPr>
        <w:pStyle w:val="a4"/>
        <w:shd w:val="clear" w:color="auto" w:fill="FFFFFF"/>
        <w:spacing w:before="0" w:beforeAutospacing="0" w:after="0" w:afterAutospacing="0"/>
        <w:ind w:firstLine="1418"/>
        <w:jc w:val="both"/>
        <w:rPr>
          <w:iCs/>
          <w:color w:val="000000" w:themeColor="text1"/>
          <w:sz w:val="26"/>
          <w:szCs w:val="26"/>
        </w:rPr>
      </w:pPr>
      <w:r w:rsidRPr="0071510B">
        <w:rPr>
          <w:iCs/>
          <w:color w:val="000000" w:themeColor="text1"/>
          <w:sz w:val="26"/>
          <w:szCs w:val="26"/>
        </w:rPr>
        <w:t>На нем рука кончается!</w:t>
      </w:r>
    </w:p>
    <w:p w:rsidR="00A11440" w:rsidRPr="0071510B" w:rsidRDefault="00B970CD" w:rsidP="00F635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71510B">
        <w:rPr>
          <w:color w:val="000000" w:themeColor="text1"/>
          <w:sz w:val="26"/>
          <w:szCs w:val="26"/>
        </w:rPr>
        <w:t xml:space="preserve">Мне хотелось бы начать свой </w:t>
      </w:r>
      <w:r w:rsidR="002F2694" w:rsidRPr="0071510B">
        <w:rPr>
          <w:color w:val="000000" w:themeColor="text1"/>
          <w:sz w:val="26"/>
          <w:szCs w:val="26"/>
        </w:rPr>
        <w:t>мастер-класс со слов педагога В.А. Сухомлинского, который сказал, чт</w:t>
      </w:r>
      <w:r w:rsidR="00161F71" w:rsidRPr="0071510B">
        <w:rPr>
          <w:color w:val="000000" w:themeColor="text1"/>
          <w:sz w:val="26"/>
          <w:szCs w:val="26"/>
        </w:rPr>
        <w:t xml:space="preserve">о </w:t>
      </w:r>
      <w:r w:rsidR="00161F71" w:rsidRPr="0071510B">
        <w:rPr>
          <w:i/>
          <w:iCs/>
          <w:color w:val="000000" w:themeColor="text1"/>
          <w:sz w:val="26"/>
          <w:szCs w:val="26"/>
        </w:rPr>
        <w:t>«</w:t>
      </w:r>
      <w:r w:rsidR="00C10262">
        <w:rPr>
          <w:i/>
          <w:iCs/>
          <w:color w:val="000000" w:themeColor="text1"/>
          <w:sz w:val="26"/>
          <w:szCs w:val="26"/>
        </w:rPr>
        <w:t>И</w:t>
      </w:r>
      <w:r w:rsidR="00A11440" w:rsidRPr="0071510B">
        <w:rPr>
          <w:i/>
          <w:iCs/>
          <w:color w:val="000000" w:themeColor="text1"/>
          <w:sz w:val="26"/>
          <w:szCs w:val="26"/>
        </w:rPr>
        <w:t>стоки способностей и дарований детей – на кончиках их пальцев»</w:t>
      </w:r>
      <w:r w:rsidR="00161F71" w:rsidRPr="0071510B">
        <w:rPr>
          <w:i/>
          <w:iCs/>
          <w:color w:val="000000" w:themeColor="text1"/>
          <w:sz w:val="26"/>
          <w:szCs w:val="26"/>
        </w:rPr>
        <w:t>.</w:t>
      </w:r>
    </w:p>
    <w:p w:rsidR="007610B9" w:rsidRPr="0071510B" w:rsidRDefault="00431EE8" w:rsidP="00F635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  <w:shd w:val="clear" w:color="auto" w:fill="FFFFFF"/>
        </w:rPr>
      </w:pPr>
      <w:r w:rsidRPr="0071510B">
        <w:rPr>
          <w:color w:val="000000" w:themeColor="text1"/>
          <w:sz w:val="26"/>
          <w:szCs w:val="26"/>
          <w:shd w:val="clear" w:color="auto" w:fill="FFFFFF"/>
        </w:rPr>
        <w:t>Развитие</w:t>
      </w:r>
      <w:r w:rsidR="00241515" w:rsidRPr="0071510B">
        <w:rPr>
          <w:color w:val="000000" w:themeColor="text1"/>
          <w:sz w:val="26"/>
          <w:szCs w:val="26"/>
          <w:shd w:val="clear" w:color="auto" w:fill="FFFFFF"/>
        </w:rPr>
        <w:t xml:space="preserve"> мелкой моторики у детей младшего возраста</w:t>
      </w:r>
      <w:r w:rsidRPr="0071510B">
        <w:rPr>
          <w:color w:val="000000" w:themeColor="text1"/>
          <w:sz w:val="26"/>
          <w:szCs w:val="26"/>
          <w:shd w:val="clear" w:color="auto" w:fill="FFFFFF"/>
        </w:rPr>
        <w:t xml:space="preserve"> может включать разнообразные игры и упражнения, которые помогут укрепить мышцы пальцев, улучшить координацию движений и подготовить руку к рисованию и письму. </w:t>
      </w:r>
    </w:p>
    <w:p w:rsidR="005306CA" w:rsidRPr="0071510B" w:rsidRDefault="005306CA" w:rsidP="00F635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71510B">
        <w:rPr>
          <w:color w:val="000000" w:themeColor="text1"/>
          <w:sz w:val="26"/>
          <w:szCs w:val="26"/>
        </w:rPr>
        <w:t>Современные исследования подтвердили, что речь ребенка и его сенсорный</w:t>
      </w:r>
      <w:r w:rsidR="00334176" w:rsidRPr="0071510B">
        <w:rPr>
          <w:color w:val="000000" w:themeColor="text1"/>
          <w:sz w:val="26"/>
          <w:szCs w:val="26"/>
        </w:rPr>
        <w:t xml:space="preserve"> (</w:t>
      </w:r>
      <w:r w:rsidRPr="0071510B">
        <w:rPr>
          <w:color w:val="000000" w:themeColor="text1"/>
          <w:sz w:val="26"/>
          <w:szCs w:val="26"/>
        </w:rPr>
        <w:t>трогательный) опыт взаимосвязаны. Если движение пальцев рук соответствует возрасту, то и речевое развитие находиться в пределах нормы. Если развитие движений пальцев рук отстает, то задерживается и речевое развитие.</w:t>
      </w:r>
    </w:p>
    <w:p w:rsidR="00241515" w:rsidRPr="0071510B" w:rsidRDefault="000B3734" w:rsidP="00F635F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71510B">
        <w:rPr>
          <w:color w:val="000000" w:themeColor="text1"/>
          <w:sz w:val="26"/>
          <w:szCs w:val="26"/>
        </w:rPr>
        <w:lastRenderedPageBreak/>
        <w:t>Более того, развитие мелкой моторики способствует развитию таких важных когнитивных функций, как внимание, память, мышление. Ребенок, уверенно владеющий своими пальчиками, легче концентрируется на задаче, лучше запоминает информацию и быстрее решает проблемы. Все это напрямую влияет на его речевое развитие и успехи в обучении.</w:t>
      </w:r>
    </w:p>
    <w:p w:rsidR="002F2694" w:rsidRPr="0071510B" w:rsidRDefault="002F269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 настоящее время актуальной проблемой становится полноценное развитие детей уже с дошкольного возраста. Поэтому, одним из показателей и условий хорошего физического и нервно-психического развития ребёнка является раз</w:t>
      </w:r>
      <w:r w:rsidR="00A1144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витие мелкой моторики рук.</w:t>
      </w:r>
    </w:p>
    <w:p w:rsidR="00F635F1" w:rsidRPr="0071510B" w:rsidRDefault="00FF01F0" w:rsidP="00F63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В детском саду используются различные методы и игры для развития мелкой моторики. Они подбираются с учетом возраста и индивидуальных особенностей детей. Вот некоторые из них:</w:t>
      </w:r>
    </w:p>
    <w:p w:rsidR="00FF01F0" w:rsidRPr="0071510B" w:rsidRDefault="00FF01F0" w:rsidP="00F63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Лепка из пластилина, теста или глины:</w:t>
      </w:r>
      <w:r w:rsidR="00C102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635F1" w:rsidRPr="007151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р</w:t>
      </w:r>
      <w:r w:rsidRPr="0071510B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аскатывание</w:t>
      </w:r>
      <w:r w:rsidR="00C10262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 xml:space="preserve"> 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колбасок, создание шариков, лепка различных фигурок – все это способствует развитию координации движений пальцев.</w:t>
      </w:r>
    </w:p>
    <w:p w:rsidR="00FF01F0" w:rsidRPr="0071510B" w:rsidRDefault="00FF01F0" w:rsidP="00F63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Работа с мелкими предметами:</w:t>
      </w:r>
      <w:r w:rsidR="00C102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635F1"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ортировка пуговиц, бусинок, застегивание и расстегивание пуговиц, молний, крючков, перекладывание крупы из одной емкости в другую – эти занятия развивают точность движений и координацию </w:t>
      </w:r>
      <w:r w:rsidR="00F635F1"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«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глаз-рука</w:t>
      </w:r>
      <w:r w:rsidR="00F635F1"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FF01F0" w:rsidRPr="0071510B" w:rsidRDefault="00FF01F0" w:rsidP="00F63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Рисование и раскрашивание:</w:t>
      </w:r>
      <w:r w:rsidR="00C102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635F1"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спользование различных инструментов – карандашей, фломастеров, красок, кистей – способствует развитию тонкой моторики и координации движений.</w:t>
      </w:r>
    </w:p>
    <w:p w:rsidR="00FF01F0" w:rsidRPr="0071510B" w:rsidRDefault="00FF01F0" w:rsidP="00F635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Конструирование:</w:t>
      </w:r>
      <w:r w:rsidR="00C10262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635F1"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Pr="0071510B">
        <w:rPr>
          <w:rFonts w:ascii="Times New Roman" w:hAnsi="Times New Roman" w:cs="Times New Roman"/>
          <w:color w:val="000000" w:themeColor="text1"/>
          <w:sz w:val="26"/>
          <w:szCs w:val="26"/>
        </w:rPr>
        <w:t>борка конструкторов, создание поделок из бумаги, картона, природных материалов – это занимательные занятия, способствующие развитию пространственного мышления и координации движений.</w:t>
      </w:r>
    </w:p>
    <w:p w:rsidR="000E15E9" w:rsidRPr="0071510B" w:rsidRDefault="000E15E9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Мы предлагаем развивать мелкую моторику</w:t>
      </w:r>
      <w:r w:rsidR="00C10262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простыми</w:t>
      </w:r>
      <w:r w:rsidR="00FF01F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подручными средствами. И я хочупознакомит</w:t>
      </w:r>
      <w:r w:rsidR="007610B9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ь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вас с интересными </w:t>
      </w:r>
      <w:r w:rsidR="00B55A3F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 познавательными играми, которые не требуют особой большой подготовки, а материал</w:t>
      </w:r>
      <w:r w:rsidR="007610B9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для их организации всегда у нас</w:t>
      </w:r>
      <w:r w:rsidR="00B55A3F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под рукой.</w:t>
      </w:r>
    </w:p>
    <w:p w:rsidR="00334176" w:rsidRPr="0071510B" w:rsidRDefault="00C10262" w:rsidP="00C10262">
      <w:pPr>
        <w:pStyle w:val="aa"/>
        <w:numPr>
          <w:ilvl w:val="0"/>
          <w:numId w:val="27"/>
        </w:numPr>
        <w:shd w:val="clear" w:color="auto" w:fill="FFFFFF"/>
        <w:spacing w:before="240" w:after="0" w:line="240" w:lineRule="auto"/>
        <w:ind w:left="426" w:hanging="426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334176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Игры с прищепками</w:t>
      </w:r>
    </w:p>
    <w:p w:rsidR="00CF6FD1" w:rsidRPr="0071510B" w:rsidRDefault="00334176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Прищепки помогают укрепить мышцы пальцев и развить координацию.</w:t>
      </w:r>
    </w:p>
    <w:p w:rsidR="00334176" w:rsidRPr="00C10262" w:rsidRDefault="00334176" w:rsidP="00C10262">
      <w:pPr>
        <w:shd w:val="clear" w:color="auto" w:fill="FFFFFF"/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C1026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Варианты игр:</w:t>
      </w:r>
    </w:p>
    <w:p w:rsidR="00E3536E" w:rsidRPr="0071510B" w:rsidRDefault="00334176" w:rsidP="00604307">
      <w:pPr>
        <w:pStyle w:val="aa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«Покорми птенцов»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Скажите малышу, что прищепка — это мама-птичка, и что ей нужно покормить птенцов в гнезде. На стол насыпьте «корм» (резинки, кусочки шнурков, нитки для вязания и т. д.)</w:t>
      </w:r>
      <w:proofErr w:type="gramStart"/>
      <w:r w:rsidR="006043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proofErr w:type="gramEnd"/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="006043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окажите, как прищепка может открывать «клюв», захватывать «червячка»</w:t>
      </w:r>
      <w:r w:rsidR="006043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класть в «гнездо» (маленькую коробочку).</w:t>
      </w:r>
      <w:proofErr w:type="gramEnd"/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Затем предложите «покормить птенцов» малышу. </w:t>
      </w:r>
    </w:p>
    <w:p w:rsidR="002F2694" w:rsidRPr="0071510B" w:rsidRDefault="00CF6FD1" w:rsidP="00604307">
      <w:pPr>
        <w:pStyle w:val="aa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«Массаж</w:t>
      </w:r>
      <w:r w:rsidR="0060430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 xml:space="preserve"> </w:t>
      </w:r>
      <w:r w:rsidR="002F2694" w:rsidRPr="0071510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прищепкой</w:t>
      </w:r>
      <w:r w:rsidRPr="0071510B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»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</w:t>
      </w:r>
      <w:r w:rsidR="002F2694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поочер</w:t>
      </w:r>
      <w:r w:rsidR="00FC0A2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="002F2694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дно «кусаем» ногтевые фаланги (от указательного к мизинцу и обратно) на ударные слоги стиха:</w:t>
      </w:r>
      <w:r w:rsidR="00F635F1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</w:t>
      </w:r>
      <w:r w:rsidR="002F2694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ыполняют действия в соответствии с упражнениями</w:t>
      </w:r>
      <w:r w:rsidR="00604307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2F2694" w:rsidRPr="00604307" w:rsidRDefault="002F2694" w:rsidP="00604307">
      <w:pPr>
        <w:shd w:val="clear" w:color="auto" w:fill="FFFFFF"/>
        <w:tabs>
          <w:tab w:val="left" w:pos="426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60430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Сильно кусает котѐнок-глупыш,</w:t>
      </w:r>
    </w:p>
    <w:p w:rsidR="002F2694" w:rsidRPr="00604307" w:rsidRDefault="002F2694" w:rsidP="00604307">
      <w:pPr>
        <w:shd w:val="clear" w:color="auto" w:fill="FFFFFF"/>
        <w:tabs>
          <w:tab w:val="left" w:pos="426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60430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Он думает, это не палец, а мышь. (Смена рук)</w:t>
      </w:r>
    </w:p>
    <w:p w:rsidR="002F2694" w:rsidRPr="00604307" w:rsidRDefault="002F2694" w:rsidP="00604307">
      <w:pPr>
        <w:shd w:val="clear" w:color="auto" w:fill="FFFFFF"/>
        <w:tabs>
          <w:tab w:val="left" w:pos="426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60430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Но я же играю с тобою, малыш,</w:t>
      </w:r>
    </w:p>
    <w:p w:rsidR="00E3536E" w:rsidRPr="00604307" w:rsidRDefault="002F2694" w:rsidP="00604307">
      <w:pPr>
        <w:shd w:val="clear" w:color="auto" w:fill="FFFFFF"/>
        <w:tabs>
          <w:tab w:val="left" w:pos="426"/>
        </w:tabs>
        <w:spacing w:after="0" w:line="240" w:lineRule="auto"/>
        <w:ind w:firstLine="1418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604307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А будешь кусаться, скажу тебе: «Кыш!»</w:t>
      </w:r>
    </w:p>
    <w:p w:rsidR="00EE6DC0" w:rsidRPr="0071510B" w:rsidRDefault="00EE6DC0" w:rsidP="00604307">
      <w:pPr>
        <w:pStyle w:val="aa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hanging="1004"/>
        <w:jc w:val="both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eastAsia="ru-RU"/>
        </w:rPr>
        <w:t>«Солнышко»</w:t>
      </w:r>
    </w:p>
    <w:p w:rsidR="00EE6DC0" w:rsidRPr="0071510B" w:rsidRDefault="00EE6DC0" w:rsidP="0060430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этой игре ребенок должен прикрепить солнышку лучики, чтобы солнышко ярко светило. Вариантов у этой игры множество. Это и колючки для ёжика, и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веточки для ёлочки, и ушки для зайчика, и крылышки для бабочки, и травка и в</w:t>
      </w:r>
      <w:r w:rsidR="0024151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сё-всё, на что только способна в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аша фантазия. Эта игра учит ребенка открывать прищепку, отлично тренируя ловкость пальчиков и, разумеется, развивая мелкую моторику в целом.</w:t>
      </w:r>
    </w:p>
    <w:p w:rsidR="00EE6DC0" w:rsidRPr="00604307" w:rsidRDefault="00EE6DC0" w:rsidP="00604307">
      <w:pPr>
        <w:pStyle w:val="aa"/>
        <w:numPr>
          <w:ilvl w:val="0"/>
          <w:numId w:val="28"/>
        </w:numPr>
        <w:shd w:val="clear" w:color="auto" w:fill="FFFFFF"/>
        <w:tabs>
          <w:tab w:val="left" w:pos="426"/>
        </w:tabs>
        <w:spacing w:after="0" w:line="240" w:lineRule="auto"/>
        <w:ind w:hanging="1004"/>
        <w:jc w:val="both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eastAsia="ru-RU"/>
        </w:rPr>
        <w:t>«Цвета»</w:t>
      </w:r>
    </w:p>
    <w:p w:rsidR="000B63B5" w:rsidRPr="0071510B" w:rsidRDefault="00EE6DC0" w:rsidP="00604307">
      <w:p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Покажите ребенку картинки с изображением различных предметов</w:t>
      </w:r>
      <w:r w:rsidR="00DC20D3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(геом</w:t>
      </w:r>
      <w:r w:rsidR="00F635F1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етрические </w:t>
      </w:r>
      <w:r w:rsidR="00DC20D3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фигуры).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Каждый предмет должен быть определённого цвета, повторяющего цвет прищепки. Предложите ребенку прикрепить прищепки к предметам по цвету.</w:t>
      </w:r>
    </w:p>
    <w:p w:rsidR="00334176" w:rsidRPr="00303CB9" w:rsidRDefault="00334176" w:rsidP="00303CB9">
      <w:pPr>
        <w:pStyle w:val="aa"/>
        <w:numPr>
          <w:ilvl w:val="0"/>
          <w:numId w:val="27"/>
        </w:numPr>
        <w:shd w:val="clear" w:color="auto" w:fill="FFFFFF"/>
        <w:spacing w:before="240" w:after="0" w:line="240" w:lineRule="auto"/>
        <w:ind w:left="426" w:hanging="426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Игры с макаронами</w:t>
      </w:r>
      <w:r w:rsidR="000B63B5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, </w:t>
      </w:r>
      <w:r w:rsidR="003415F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0B63B5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трубочками, </w:t>
      </w:r>
      <w:r w:rsidR="003415F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0B63B5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пуговицами</w:t>
      </w:r>
      <w:r w:rsidR="00CC1B5C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, </w:t>
      </w:r>
      <w:r w:rsidR="003415F3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 xml:space="preserve"> </w:t>
      </w:r>
      <w:r w:rsidR="00CC1B5C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крупами.</w:t>
      </w:r>
    </w:p>
    <w:p w:rsidR="000B63B5" w:rsidRPr="0071510B" w:rsidRDefault="00334176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Макароны помогают развивать мелкую моторику через нанизывание, сортировку и создание композиций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334176" w:rsidRPr="0071510B" w:rsidRDefault="00161F71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Варианты</w:t>
      </w:r>
      <w:r w:rsidR="00334176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игр:</w:t>
      </w:r>
    </w:p>
    <w:p w:rsidR="00334176" w:rsidRPr="0071510B" w:rsidRDefault="00334176" w:rsidP="00303CB9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03CB9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6"/>
          <w:szCs w:val="26"/>
          <w:lang w:eastAsia="ru-RU"/>
        </w:rPr>
        <w:t>«Собери бусы».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Нанизывайте макароны с крупным просветом на шнурок. Можно использовать макароны разного цвета или формы. </w:t>
      </w:r>
    </w:p>
    <w:p w:rsidR="00334176" w:rsidRPr="0071510B" w:rsidRDefault="00334176" w:rsidP="00303CB9">
      <w:pPr>
        <w:pStyle w:val="aa"/>
        <w:numPr>
          <w:ilvl w:val="0"/>
          <w:numId w:val="29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«Разноцветная фасоль»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Смешайте фасоль двух цветов в большом блюдце, затем разложите по несколько фасолин в два маленьких блюдца: в одно — белую, в другое — красную. Предложите ребёнку разложить всю фасоль по блюдцам, разделив её по цвету. </w:t>
      </w:r>
    </w:p>
    <w:p w:rsidR="000B34E0" w:rsidRPr="00303CB9" w:rsidRDefault="000C35B0" w:rsidP="00303CB9">
      <w:pPr>
        <w:pStyle w:val="aa"/>
        <w:numPr>
          <w:ilvl w:val="0"/>
          <w:numId w:val="29"/>
        </w:numPr>
        <w:shd w:val="clear" w:color="auto" w:fill="FFFFFF"/>
        <w:spacing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Игра «Собери скелет рыбы», </w:t>
      </w:r>
      <w:r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зде</w:t>
      </w:r>
      <w:r w:rsidR="000B34E0"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сь можно использовать трубочки, </w:t>
      </w:r>
      <w:r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ватные палочки</w:t>
      </w:r>
      <w:r w:rsidR="004F5B3F"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и картинка</w:t>
      </w:r>
      <w:r w:rsidR="000B34E0" w:rsidRPr="0071510B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рыбы на картоне</w:t>
      </w:r>
      <w:r w:rsidR="00303CB9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="000B34E0" w:rsidRPr="007151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eastAsia="ru-RU"/>
        </w:rPr>
        <w:t>(Игра с педагогами)</w:t>
      </w:r>
      <w:r w:rsidR="00ED4EF2" w:rsidRPr="007151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eastAsia="ru-RU"/>
        </w:rPr>
        <w:t>.</w:t>
      </w:r>
    </w:p>
    <w:p w:rsidR="00303CB9" w:rsidRPr="0071510B" w:rsidRDefault="00303CB9" w:rsidP="00303CB9">
      <w:pPr>
        <w:pStyle w:val="aa"/>
        <w:shd w:val="clear" w:color="auto" w:fill="FFFFFF"/>
        <w:spacing w:line="240" w:lineRule="auto"/>
        <w:ind w:left="426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0B34E0" w:rsidRPr="0071510B" w:rsidRDefault="002F2694" w:rsidP="00303CB9">
      <w:pPr>
        <w:pStyle w:val="aa"/>
        <w:numPr>
          <w:ilvl w:val="0"/>
          <w:numId w:val="27"/>
        </w:numPr>
        <w:shd w:val="clear" w:color="auto" w:fill="FFFFFF"/>
        <w:spacing w:before="240" w:after="0" w:line="240" w:lineRule="auto"/>
        <w:ind w:left="426" w:hanging="426"/>
        <w:outlineLvl w:val="1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Игры – шнуровки</w:t>
      </w:r>
      <w:r w:rsidR="000B34E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.</w:t>
      </w:r>
    </w:p>
    <w:p w:rsidR="000B34E0" w:rsidRPr="0071510B" w:rsidRDefault="002F2694" w:rsidP="00F635F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Можно использовать как фабричного производства, так и выполненного своими руками. Такие игры развивают пространственную ориентировку, </w:t>
      </w:r>
      <w:r w:rsid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внимание, формируют навыки шнуровки, способствуют точности глазомера, последовательности действий</w:t>
      </w:r>
      <w:r w:rsidR="000C35B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C0A25" w:rsidRPr="0071510B" w:rsidRDefault="00FC0A25" w:rsidP="00303CB9">
      <w:pPr>
        <w:pStyle w:val="aa"/>
        <w:numPr>
          <w:ilvl w:val="0"/>
          <w:numId w:val="30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И</w:t>
      </w:r>
      <w:r w:rsidR="000C35B0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гра</w:t>
      </w:r>
      <w:r w:rsidR="000C35B0"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«Кто быстрее</w:t>
      </w:r>
      <w:r w:rsidR="000B34E0"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съест</w:t>
      </w:r>
      <w:r w:rsidR="004F5B3F"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спагетти</w:t>
      </w:r>
      <w:r w:rsidR="000C35B0"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»</w:t>
      </w:r>
      <w:r w:rsid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="000C35B0"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-</w:t>
      </w:r>
      <w:r w:rsidR="000C35B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наматывание ниток на трубочку.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Берем два картона с картинками человечек, поедающи</w:t>
      </w:r>
      <w:r w:rsidR="004D0996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й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спагетти, две трубочки с нитками и через отверстие наматываем на трубочку,</w:t>
      </w:r>
      <w:r w:rsid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кто быстрее.</w:t>
      </w:r>
      <w:r w:rsid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B34E0" w:rsidRPr="0071510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6"/>
          <w:szCs w:val="26"/>
          <w:lang w:eastAsia="ru-RU"/>
        </w:rPr>
        <w:t>(Игра с педагогами)</w:t>
      </w:r>
    </w:p>
    <w:p w:rsidR="00867E98" w:rsidRPr="0071510B" w:rsidRDefault="002F2694" w:rsidP="00303CB9">
      <w:pPr>
        <w:pStyle w:val="aa"/>
        <w:numPr>
          <w:ilvl w:val="0"/>
          <w:numId w:val="30"/>
        </w:numPr>
        <w:shd w:val="clear" w:color="auto" w:fill="FFFFFF"/>
        <w:spacing w:after="0" w:line="240" w:lineRule="auto"/>
        <w:ind w:left="426" w:hanging="284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proofErr w:type="spellStart"/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Комканье</w:t>
      </w:r>
      <w:proofErr w:type="spellEnd"/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платка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— берем носовой платок за уголок и показываем ребенку, как целиком вобрать его в ладонь, используя пальцы только одной руки. Другая рука не помогает. Можно одновременно комкать и два платка руками</w:t>
      </w:r>
      <w:r w:rsidR="00E3536E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произнося слова </w:t>
      </w:r>
      <w:r w:rsidR="000B63B5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«У меня живѐт</w:t>
      </w:r>
      <w:r w:rsidR="00303CB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</w:t>
      </w:r>
      <w:proofErr w:type="spellStart"/>
      <w:r w:rsidR="000B63B5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проглот</w:t>
      </w:r>
      <w:proofErr w:type="spellEnd"/>
      <w:r w:rsidR="000B63B5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– весь платок он скушал, вот!»</w:t>
      </w:r>
      <w:r w:rsidR="00E3536E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.</w:t>
      </w:r>
      <w:r w:rsidR="00303CB9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 xml:space="preserve"> 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Ребенок</w:t>
      </w:r>
      <w:r w:rsid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B63B5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комкает, начиная с угла, платочек так, чтобы он весь уместился в кулачке.</w:t>
      </w:r>
      <w:r w:rsid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751200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(</w:t>
      </w:r>
      <w:r w:rsidR="00751200" w:rsidRPr="0071510B">
        <w:rPr>
          <w:rFonts w:ascii="Times New Roman" w:eastAsia="Times New Roman" w:hAnsi="Times New Roman" w:cs="Times New Roman"/>
          <w:b/>
          <w:i/>
          <w:iCs/>
          <w:color w:val="000000" w:themeColor="text1"/>
          <w:sz w:val="26"/>
          <w:szCs w:val="26"/>
          <w:lang w:eastAsia="ru-RU"/>
        </w:rPr>
        <w:t>Игра с педагогами</w:t>
      </w:r>
      <w:r w:rsidR="00751200" w:rsidRPr="0071510B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)</w:t>
      </w:r>
    </w:p>
    <w:p w:rsidR="00867E98" w:rsidRPr="0071510B" w:rsidRDefault="00867E98" w:rsidP="00867E98">
      <w:pPr>
        <w:pStyle w:val="aa"/>
        <w:shd w:val="clear" w:color="auto" w:fill="FFFFFF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334176" w:rsidRPr="00303CB9" w:rsidRDefault="00334176" w:rsidP="00303CB9">
      <w:pPr>
        <w:pStyle w:val="aa"/>
        <w:numPr>
          <w:ilvl w:val="0"/>
          <w:numId w:val="27"/>
        </w:numPr>
        <w:shd w:val="clear" w:color="auto" w:fill="FFFFFF"/>
        <w:spacing w:before="240" w:after="0" w:line="240" w:lineRule="auto"/>
        <w:ind w:left="426" w:hanging="426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u w:val="single"/>
          <w:lang w:eastAsia="ru-RU"/>
        </w:rPr>
        <w:t>Игры с бумагой</w:t>
      </w:r>
    </w:p>
    <w:p w:rsidR="00867E98" w:rsidRPr="0071510B" w:rsidRDefault="00334176" w:rsidP="00867E9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Манипуляции с бумагой развивают мелкую моторику, воображение и пространственное мышление. </w:t>
      </w:r>
    </w:p>
    <w:p w:rsidR="00334176" w:rsidRPr="00303CB9" w:rsidRDefault="00334176" w:rsidP="00303CB9">
      <w:pPr>
        <w:pStyle w:val="aa"/>
        <w:numPr>
          <w:ilvl w:val="0"/>
          <w:numId w:val="31"/>
        </w:numPr>
        <w:shd w:val="clear" w:color="auto" w:fill="FFFFFF"/>
        <w:spacing w:after="0" w:line="240" w:lineRule="auto"/>
        <w:ind w:left="567" w:hanging="42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«Смятая бумага»</w:t>
      </w:r>
      <w:r w:rsid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Предложите ребёнку помять лист бумаги, порвать его и скатать в комочки. Полученные «снежки» можно бросать в цель, катать, складывать в корзину. </w:t>
      </w:r>
    </w:p>
    <w:p w:rsidR="00334176" w:rsidRPr="00303CB9" w:rsidRDefault="00334176" w:rsidP="00303CB9">
      <w:pPr>
        <w:pStyle w:val="aa"/>
        <w:numPr>
          <w:ilvl w:val="0"/>
          <w:numId w:val="31"/>
        </w:numPr>
        <w:shd w:val="clear" w:color="auto" w:fill="FFFFFF"/>
        <w:spacing w:after="0" w:line="240" w:lineRule="auto"/>
        <w:ind w:left="567" w:hanging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«Обед для кукол»</w:t>
      </w:r>
      <w:r w:rsid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Рассадите кукол и зверушек, поставьте перед ними тарелочки и чашечки. Пусть ребёнок отрывает пальчиками маленькие кусочки </w:t>
      </w:r>
      <w:r w:rsidRP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от целого куска бумаги — получатся «конфетки» или пирожки. Дети складывают их в тарелки и угощают своих гостей. </w:t>
      </w:r>
    </w:p>
    <w:p w:rsidR="00334176" w:rsidRPr="00303CB9" w:rsidRDefault="00334176" w:rsidP="00303CB9">
      <w:pPr>
        <w:pStyle w:val="aa"/>
        <w:numPr>
          <w:ilvl w:val="0"/>
          <w:numId w:val="32"/>
        </w:numPr>
        <w:shd w:val="clear" w:color="auto" w:fill="FFFFFF"/>
        <w:spacing w:after="0" w:line="240" w:lineRule="auto"/>
        <w:ind w:left="567" w:hanging="283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«На что это похоже?»</w:t>
      </w:r>
      <w:r w:rsidR="00303CB9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303CB9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Нарвите много кусочков бумаги. Рассмотрите их вместе с ребёнком: сравните, какая часть самая большая, какая самая маленькая? Попросите ребёнка угадать, на что похож каждый кусочек (на рыбку, лошадку, мишку и т. д.).</w:t>
      </w:r>
    </w:p>
    <w:p w:rsidR="007610B9" w:rsidRPr="0071510B" w:rsidRDefault="007610B9" w:rsidP="00ED4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4A4A56" w:rsidRPr="0071510B" w:rsidRDefault="004A4A56" w:rsidP="00ED4EF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Важные рекомендации</w:t>
      </w:r>
      <w:r w:rsidR="00161F71"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.</w:t>
      </w:r>
    </w:p>
    <w:p w:rsidR="004A4A56" w:rsidRPr="0071510B" w:rsidRDefault="004A4A56" w:rsidP="00ED4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Безопасность.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Следите, чтобы ребёнок не тянул мелкие предметы в рот. Используйте материалы, подходящие для его возраста.</w:t>
      </w:r>
    </w:p>
    <w:p w:rsidR="00161F71" w:rsidRPr="0071510B" w:rsidRDefault="004A4A56" w:rsidP="00161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Постепенность.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Начинайте с простых заданий, постепенно усложняя их.</w:t>
      </w:r>
    </w:p>
    <w:p w:rsidR="00ED4EF2" w:rsidRPr="0071510B" w:rsidRDefault="004A4A56" w:rsidP="00161F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Речевое</w:t>
      </w:r>
      <w:r w:rsidR="008F22B2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</w:t>
      </w: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сопровождение.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  <w:r w:rsidR="00161F71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Пр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оговаривайте действия, называйте цвета, формы — это стимулирует развитие речи.</w:t>
      </w:r>
    </w:p>
    <w:p w:rsidR="004A4A56" w:rsidRPr="0071510B" w:rsidRDefault="004A4A56" w:rsidP="00ED4EF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Позитивный настрой.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Превратите занятия в игру, чтобы поддерживать интерес ребёнка.</w:t>
      </w:r>
    </w:p>
    <w:p w:rsidR="00CC1B5C" w:rsidRPr="0071510B" w:rsidRDefault="00CC1B5C" w:rsidP="00ED4EF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</w:p>
    <w:p w:rsidR="00751200" w:rsidRPr="0071510B" w:rsidRDefault="00751200" w:rsidP="00ED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Подведение итогов (рефлексия)</w:t>
      </w:r>
      <w:r w:rsidR="00161F71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161F71" w:rsidRPr="0071510B" w:rsidRDefault="00751200" w:rsidP="00161F7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Свое выступление мне хотелось бы закончить словами</w:t>
      </w:r>
      <w:r w:rsidR="00161F71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выдающегося </w:t>
      </w:r>
      <w:r w:rsidR="00161F71" w:rsidRPr="008F22B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 xml:space="preserve">немецкого педагога </w:t>
      </w:r>
      <w:r w:rsidR="00161F71" w:rsidRPr="008F22B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u w:val="single"/>
          <w:lang w:eastAsia="ru-RU"/>
        </w:rPr>
        <w:t xml:space="preserve">Адольфа </w:t>
      </w:r>
      <w:proofErr w:type="spellStart"/>
      <w:r w:rsidR="00161F71" w:rsidRPr="008F22B2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u w:val="single"/>
          <w:lang w:eastAsia="ru-RU"/>
        </w:rPr>
        <w:t>Дистервега</w:t>
      </w:r>
      <w:proofErr w:type="spellEnd"/>
      <w:r w:rsidR="007610B9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</w:p>
    <w:p w:rsidR="00161F71" w:rsidRPr="008F22B2" w:rsidRDefault="007610B9" w:rsidP="00161F71">
      <w:pPr>
        <w:pStyle w:val="a4"/>
        <w:shd w:val="clear" w:color="auto" w:fill="FFFFFF"/>
        <w:spacing w:before="0" w:beforeAutospacing="0" w:after="0" w:afterAutospacing="0"/>
        <w:ind w:firstLine="709"/>
        <w:jc w:val="both"/>
        <w:rPr>
          <w:color w:val="000000" w:themeColor="text1"/>
          <w:sz w:val="26"/>
          <w:szCs w:val="26"/>
        </w:rPr>
      </w:pPr>
      <w:r w:rsidRPr="008F22B2">
        <w:rPr>
          <w:bCs/>
          <w:i/>
          <w:iCs/>
          <w:color w:val="000000" w:themeColor="text1"/>
          <w:sz w:val="26"/>
          <w:szCs w:val="26"/>
        </w:rPr>
        <w:t xml:space="preserve">«Развитие и образование ни одному человеку не могут быть </w:t>
      </w:r>
      <w:proofErr w:type="gramStart"/>
      <w:r w:rsidRPr="008F22B2">
        <w:rPr>
          <w:bCs/>
          <w:i/>
          <w:iCs/>
          <w:color w:val="000000" w:themeColor="text1"/>
          <w:sz w:val="26"/>
          <w:szCs w:val="26"/>
        </w:rPr>
        <w:t>даны</w:t>
      </w:r>
      <w:proofErr w:type="gramEnd"/>
      <w:r w:rsidRPr="008F22B2">
        <w:rPr>
          <w:bCs/>
          <w:i/>
          <w:iCs/>
          <w:color w:val="000000" w:themeColor="text1"/>
          <w:sz w:val="26"/>
          <w:szCs w:val="26"/>
        </w:rPr>
        <w:t xml:space="preserve"> или сообщены. Всякий, кто желает к ним приобщиться, должен достигнуть этого собственной деятельностью…»</w:t>
      </w:r>
    </w:p>
    <w:p w:rsidR="007610B9" w:rsidRPr="0071510B" w:rsidRDefault="00751200" w:rsidP="00ED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</w:t>
      </w:r>
      <w:r w:rsidR="00F15F4D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Очень надеюсь, что я смогла вам показать и рассказать о значимости развития мелкой моторики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для ребенка дошкол</w:t>
      </w:r>
      <w:r w:rsidR="00F15F4D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ьного возраста. Поэтому, если вы</w:t>
      </w:r>
      <w:r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хотите, чтобы ребенок хорошо</w:t>
      </w:r>
      <w:r w:rsidR="00FF01F0" w:rsidRPr="0071510B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говорил, </w:t>
      </w:r>
      <w:r w:rsidR="00FF01F0" w:rsidRPr="008F22B2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развивайте его ручки!</w:t>
      </w:r>
    </w:p>
    <w:p w:rsidR="008F22B2" w:rsidRDefault="008F22B2" w:rsidP="00ED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F63C7" w:rsidRDefault="007F63C7" w:rsidP="007F63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</w:pPr>
    </w:p>
    <w:p w:rsidR="00751200" w:rsidRPr="007F63C7" w:rsidRDefault="00751200" w:rsidP="007F63C7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</w:pPr>
      <w:r w:rsidRPr="007F6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Спасибо за внимание</w:t>
      </w:r>
      <w:r w:rsidR="00FF01F0" w:rsidRPr="007F63C7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!</w:t>
      </w:r>
    </w:p>
    <w:sectPr w:rsidR="00751200" w:rsidRPr="007F63C7" w:rsidSect="00C76303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1F71" w:rsidRDefault="00161F71" w:rsidP="00161F71">
      <w:pPr>
        <w:spacing w:after="0" w:line="240" w:lineRule="auto"/>
      </w:pPr>
      <w:r>
        <w:separator/>
      </w:r>
    </w:p>
  </w:endnote>
  <w:endnote w:type="continuationSeparator" w:id="1">
    <w:p w:rsidR="00161F71" w:rsidRDefault="00161F71" w:rsidP="00161F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 w:cs="Times New Roman"/>
        <w:sz w:val="24"/>
        <w:szCs w:val="24"/>
      </w:rPr>
      <w:id w:val="-1823108781"/>
      <w:docPartObj>
        <w:docPartGallery w:val="Page Numbers (Bottom of Page)"/>
        <w:docPartUnique/>
      </w:docPartObj>
    </w:sdtPr>
    <w:sdtContent>
      <w:p w:rsidR="00161F71" w:rsidRPr="00161F71" w:rsidRDefault="00CA252B">
        <w:pPr>
          <w:pStyle w:val="a8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161F71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161F71" w:rsidRPr="00161F71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161F71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F63C7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161F71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161F71" w:rsidRPr="00161F71" w:rsidRDefault="00161F71">
    <w:pPr>
      <w:pStyle w:val="a8"/>
      <w:rPr>
        <w:rFonts w:ascii="Times New Roman" w:hAnsi="Times New Roman" w:cs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1F71" w:rsidRDefault="00161F71" w:rsidP="00161F71">
      <w:pPr>
        <w:spacing w:after="0" w:line="240" w:lineRule="auto"/>
      </w:pPr>
      <w:r>
        <w:separator/>
      </w:r>
    </w:p>
  </w:footnote>
  <w:footnote w:type="continuationSeparator" w:id="1">
    <w:p w:rsidR="00161F71" w:rsidRDefault="00161F71" w:rsidP="00161F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6FE3"/>
    <w:multiLevelType w:val="multilevel"/>
    <w:tmpl w:val="408CB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B144CE"/>
    <w:multiLevelType w:val="multilevel"/>
    <w:tmpl w:val="C8469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C08F5"/>
    <w:multiLevelType w:val="multilevel"/>
    <w:tmpl w:val="A02C4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F06B8F"/>
    <w:multiLevelType w:val="multilevel"/>
    <w:tmpl w:val="5ADE6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324C69"/>
    <w:multiLevelType w:val="hybridMultilevel"/>
    <w:tmpl w:val="1FCA026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658749F"/>
    <w:multiLevelType w:val="multilevel"/>
    <w:tmpl w:val="99A4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DDE02C2"/>
    <w:multiLevelType w:val="multilevel"/>
    <w:tmpl w:val="0DE2D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1CB1EBE"/>
    <w:multiLevelType w:val="multilevel"/>
    <w:tmpl w:val="4594D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475436D"/>
    <w:multiLevelType w:val="hybridMultilevel"/>
    <w:tmpl w:val="322E5680"/>
    <w:lvl w:ilvl="0" w:tplc="D3C26A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22515C"/>
    <w:multiLevelType w:val="multilevel"/>
    <w:tmpl w:val="17684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8D477E8"/>
    <w:multiLevelType w:val="multilevel"/>
    <w:tmpl w:val="89589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F423DE3"/>
    <w:multiLevelType w:val="multilevel"/>
    <w:tmpl w:val="C502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0376561"/>
    <w:multiLevelType w:val="hybridMultilevel"/>
    <w:tmpl w:val="16D67FB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377E2C19"/>
    <w:multiLevelType w:val="multilevel"/>
    <w:tmpl w:val="D6E6C2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8664DB0"/>
    <w:multiLevelType w:val="multilevel"/>
    <w:tmpl w:val="3B9C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C390CC5"/>
    <w:multiLevelType w:val="hybridMultilevel"/>
    <w:tmpl w:val="5A920F36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ED77AD4"/>
    <w:multiLevelType w:val="hybridMultilevel"/>
    <w:tmpl w:val="F746E92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F821421"/>
    <w:multiLevelType w:val="multilevel"/>
    <w:tmpl w:val="FA4CD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41005EDE"/>
    <w:multiLevelType w:val="multilevel"/>
    <w:tmpl w:val="5AD89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1AD449C"/>
    <w:multiLevelType w:val="hybridMultilevel"/>
    <w:tmpl w:val="A676688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43111C46"/>
    <w:multiLevelType w:val="multilevel"/>
    <w:tmpl w:val="AE4049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45B90CA4"/>
    <w:multiLevelType w:val="multilevel"/>
    <w:tmpl w:val="A86A6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211" w:hanging="360"/>
      </w:pPr>
      <w:rPr>
        <w:rFonts w:hint="default"/>
        <w:b/>
        <w:bCs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5BB4DAB"/>
    <w:multiLevelType w:val="multilevel"/>
    <w:tmpl w:val="537C2D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92B4AFF"/>
    <w:multiLevelType w:val="multilevel"/>
    <w:tmpl w:val="95DEDB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CBD4321"/>
    <w:multiLevelType w:val="multilevel"/>
    <w:tmpl w:val="054C8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90724FF"/>
    <w:multiLevelType w:val="multilevel"/>
    <w:tmpl w:val="13424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46C4A79"/>
    <w:multiLevelType w:val="hybridMultilevel"/>
    <w:tmpl w:val="A60482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F1C5B4F"/>
    <w:multiLevelType w:val="multilevel"/>
    <w:tmpl w:val="827076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3C75883"/>
    <w:multiLevelType w:val="hybridMultilevel"/>
    <w:tmpl w:val="B082EF9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74C8791A"/>
    <w:multiLevelType w:val="hybridMultilevel"/>
    <w:tmpl w:val="2E8E6C5A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A5D1664"/>
    <w:multiLevelType w:val="multilevel"/>
    <w:tmpl w:val="3F423D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FAD55DE"/>
    <w:multiLevelType w:val="hybridMultilevel"/>
    <w:tmpl w:val="EA987616"/>
    <w:lvl w:ilvl="0" w:tplc="0419000B">
      <w:start w:val="1"/>
      <w:numFmt w:val="bullet"/>
      <w:lvlText w:val=""/>
      <w:lvlJc w:val="left"/>
      <w:pPr>
        <w:ind w:left="150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"/>
  </w:num>
  <w:num w:numId="3">
    <w:abstractNumId w:val="23"/>
  </w:num>
  <w:num w:numId="4">
    <w:abstractNumId w:val="14"/>
  </w:num>
  <w:num w:numId="5">
    <w:abstractNumId w:val="10"/>
  </w:num>
  <w:num w:numId="6">
    <w:abstractNumId w:val="24"/>
  </w:num>
  <w:num w:numId="7">
    <w:abstractNumId w:val="13"/>
  </w:num>
  <w:num w:numId="8">
    <w:abstractNumId w:val="7"/>
  </w:num>
  <w:num w:numId="9">
    <w:abstractNumId w:val="17"/>
  </w:num>
  <w:num w:numId="10">
    <w:abstractNumId w:val="27"/>
  </w:num>
  <w:num w:numId="11">
    <w:abstractNumId w:val="11"/>
  </w:num>
  <w:num w:numId="12">
    <w:abstractNumId w:val="0"/>
  </w:num>
  <w:num w:numId="13">
    <w:abstractNumId w:val="21"/>
  </w:num>
  <w:num w:numId="14">
    <w:abstractNumId w:val="2"/>
  </w:num>
  <w:num w:numId="15">
    <w:abstractNumId w:val="6"/>
  </w:num>
  <w:num w:numId="16">
    <w:abstractNumId w:val="1"/>
  </w:num>
  <w:num w:numId="17">
    <w:abstractNumId w:val="20"/>
  </w:num>
  <w:num w:numId="18">
    <w:abstractNumId w:val="25"/>
  </w:num>
  <w:num w:numId="19">
    <w:abstractNumId w:val="30"/>
  </w:num>
  <w:num w:numId="20">
    <w:abstractNumId w:val="18"/>
  </w:num>
  <w:num w:numId="21">
    <w:abstractNumId w:val="5"/>
  </w:num>
  <w:num w:numId="22">
    <w:abstractNumId w:val="9"/>
  </w:num>
  <w:num w:numId="23">
    <w:abstractNumId w:val="4"/>
  </w:num>
  <w:num w:numId="24">
    <w:abstractNumId w:val="31"/>
  </w:num>
  <w:num w:numId="25">
    <w:abstractNumId w:val="29"/>
  </w:num>
  <w:num w:numId="26">
    <w:abstractNumId w:val="15"/>
  </w:num>
  <w:num w:numId="27">
    <w:abstractNumId w:val="8"/>
  </w:num>
  <w:num w:numId="28">
    <w:abstractNumId w:val="28"/>
  </w:num>
  <w:num w:numId="29">
    <w:abstractNumId w:val="26"/>
  </w:num>
  <w:num w:numId="30">
    <w:abstractNumId w:val="16"/>
  </w:num>
  <w:num w:numId="31">
    <w:abstractNumId w:val="19"/>
  </w:num>
  <w:num w:numId="32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F2694"/>
    <w:rsid w:val="000B34E0"/>
    <w:rsid w:val="000B3734"/>
    <w:rsid w:val="000B63B5"/>
    <w:rsid w:val="000C35B0"/>
    <w:rsid w:val="000E15E9"/>
    <w:rsid w:val="000E78BB"/>
    <w:rsid w:val="00116E56"/>
    <w:rsid w:val="00120236"/>
    <w:rsid w:val="00161F71"/>
    <w:rsid w:val="00241515"/>
    <w:rsid w:val="002F2694"/>
    <w:rsid w:val="00303CB9"/>
    <w:rsid w:val="00326E53"/>
    <w:rsid w:val="00334176"/>
    <w:rsid w:val="003415F3"/>
    <w:rsid w:val="003731F4"/>
    <w:rsid w:val="0041770E"/>
    <w:rsid w:val="00431EE8"/>
    <w:rsid w:val="00443DDC"/>
    <w:rsid w:val="00492FBF"/>
    <w:rsid w:val="004A4A56"/>
    <w:rsid w:val="004D0996"/>
    <w:rsid w:val="004F26A3"/>
    <w:rsid w:val="004F5B3F"/>
    <w:rsid w:val="005306CA"/>
    <w:rsid w:val="005E14AE"/>
    <w:rsid w:val="00604307"/>
    <w:rsid w:val="00642F2F"/>
    <w:rsid w:val="0071510B"/>
    <w:rsid w:val="00751200"/>
    <w:rsid w:val="007610B9"/>
    <w:rsid w:val="007A6B29"/>
    <w:rsid w:val="007C1E64"/>
    <w:rsid w:val="007F63C7"/>
    <w:rsid w:val="00867E98"/>
    <w:rsid w:val="00897C94"/>
    <w:rsid w:val="008F0B3D"/>
    <w:rsid w:val="008F22B2"/>
    <w:rsid w:val="008F697B"/>
    <w:rsid w:val="00985B30"/>
    <w:rsid w:val="009C5B44"/>
    <w:rsid w:val="009D23BA"/>
    <w:rsid w:val="009E5D36"/>
    <w:rsid w:val="009F454C"/>
    <w:rsid w:val="00A11440"/>
    <w:rsid w:val="00A13DB4"/>
    <w:rsid w:val="00A40B10"/>
    <w:rsid w:val="00A61BB1"/>
    <w:rsid w:val="00A63182"/>
    <w:rsid w:val="00B55A3F"/>
    <w:rsid w:val="00B970CD"/>
    <w:rsid w:val="00C10262"/>
    <w:rsid w:val="00C76303"/>
    <w:rsid w:val="00C81A6F"/>
    <w:rsid w:val="00CA252B"/>
    <w:rsid w:val="00CC1B5C"/>
    <w:rsid w:val="00CF6FD1"/>
    <w:rsid w:val="00D10341"/>
    <w:rsid w:val="00D23B4E"/>
    <w:rsid w:val="00DC20D3"/>
    <w:rsid w:val="00E3536E"/>
    <w:rsid w:val="00ED4EF2"/>
    <w:rsid w:val="00EE6DC0"/>
    <w:rsid w:val="00F15F4D"/>
    <w:rsid w:val="00F36260"/>
    <w:rsid w:val="00F635F1"/>
    <w:rsid w:val="00F77C96"/>
    <w:rsid w:val="00FC0A25"/>
    <w:rsid w:val="00FF0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6303"/>
  </w:style>
  <w:style w:type="paragraph" w:styleId="2">
    <w:name w:val="heading 2"/>
    <w:basedOn w:val="a"/>
    <w:link w:val="20"/>
    <w:uiPriority w:val="9"/>
    <w:qFormat/>
    <w:rsid w:val="0033417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13D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2F2694"/>
  </w:style>
  <w:style w:type="character" w:customStyle="1" w:styleId="c3">
    <w:name w:val="c3"/>
    <w:basedOn w:val="a0"/>
    <w:rsid w:val="002F2694"/>
  </w:style>
  <w:style w:type="character" w:customStyle="1" w:styleId="c2">
    <w:name w:val="c2"/>
    <w:basedOn w:val="a0"/>
    <w:rsid w:val="002F2694"/>
  </w:style>
  <w:style w:type="character" w:customStyle="1" w:styleId="c0">
    <w:name w:val="c0"/>
    <w:basedOn w:val="a0"/>
    <w:rsid w:val="002F2694"/>
  </w:style>
  <w:style w:type="paragraph" w:customStyle="1" w:styleId="c14">
    <w:name w:val="c14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2F2694"/>
  </w:style>
  <w:style w:type="paragraph" w:customStyle="1" w:styleId="c17">
    <w:name w:val="c17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">
    <w:name w:val="c1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2F2694"/>
    <w:rPr>
      <w:color w:val="0000FF"/>
      <w:u w:val="single"/>
    </w:rPr>
  </w:style>
  <w:style w:type="character" w:customStyle="1" w:styleId="c8">
    <w:name w:val="c8"/>
    <w:basedOn w:val="a0"/>
    <w:rsid w:val="002F2694"/>
  </w:style>
  <w:style w:type="character" w:customStyle="1" w:styleId="c11">
    <w:name w:val="c11"/>
    <w:basedOn w:val="a0"/>
    <w:rsid w:val="002F2694"/>
  </w:style>
  <w:style w:type="character" w:customStyle="1" w:styleId="c20">
    <w:name w:val="c20"/>
    <w:basedOn w:val="a0"/>
    <w:rsid w:val="002F2694"/>
  </w:style>
  <w:style w:type="character" w:customStyle="1" w:styleId="c24">
    <w:name w:val="c24"/>
    <w:basedOn w:val="a0"/>
    <w:rsid w:val="002F2694"/>
  </w:style>
  <w:style w:type="paragraph" w:customStyle="1" w:styleId="c6">
    <w:name w:val="c6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5">
    <w:name w:val="c5"/>
    <w:basedOn w:val="a"/>
    <w:rsid w:val="002F26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2F2694"/>
  </w:style>
  <w:style w:type="character" w:customStyle="1" w:styleId="c4">
    <w:name w:val="c4"/>
    <w:basedOn w:val="a0"/>
    <w:rsid w:val="002F2694"/>
  </w:style>
  <w:style w:type="paragraph" w:styleId="a4">
    <w:name w:val="Normal (Web)"/>
    <w:basedOn w:val="a"/>
    <w:uiPriority w:val="99"/>
    <w:unhideWhenUsed/>
    <w:rsid w:val="00F362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8">
    <w:name w:val="c28"/>
    <w:basedOn w:val="a0"/>
    <w:rsid w:val="00EE6DC0"/>
  </w:style>
  <w:style w:type="character" w:customStyle="1" w:styleId="futurisfootnotegroup">
    <w:name w:val="futurisfootnotegroup"/>
    <w:basedOn w:val="a0"/>
    <w:rsid w:val="00431EE8"/>
  </w:style>
  <w:style w:type="character" w:customStyle="1" w:styleId="20">
    <w:name w:val="Заголовок 2 Знак"/>
    <w:basedOn w:val="a0"/>
    <w:link w:val="2"/>
    <w:uiPriority w:val="9"/>
    <w:rsid w:val="0033417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5">
    <w:name w:val="Strong"/>
    <w:basedOn w:val="a0"/>
    <w:uiPriority w:val="22"/>
    <w:qFormat/>
    <w:rsid w:val="00334176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A13D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TML">
    <w:name w:val="HTML Preformatted"/>
    <w:basedOn w:val="a"/>
    <w:link w:val="HTML0"/>
    <w:uiPriority w:val="99"/>
    <w:unhideWhenUsed/>
    <w:rsid w:val="00A13D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A13DB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c-bznhio">
    <w:name w:val="sc-bznhio"/>
    <w:basedOn w:val="a0"/>
    <w:rsid w:val="00A13DB4"/>
  </w:style>
  <w:style w:type="paragraph" w:customStyle="1" w:styleId="sc-kguayh">
    <w:name w:val="sc-kguayh"/>
    <w:basedOn w:val="a"/>
    <w:rsid w:val="00A13D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161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1F71"/>
  </w:style>
  <w:style w:type="paragraph" w:styleId="a8">
    <w:name w:val="footer"/>
    <w:basedOn w:val="a"/>
    <w:link w:val="a9"/>
    <w:uiPriority w:val="99"/>
    <w:unhideWhenUsed/>
    <w:rsid w:val="00161F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161F71"/>
  </w:style>
  <w:style w:type="paragraph" w:styleId="aa">
    <w:name w:val="List Paragraph"/>
    <w:basedOn w:val="a"/>
    <w:uiPriority w:val="34"/>
    <w:qFormat/>
    <w:rsid w:val="00161F71"/>
    <w:pPr>
      <w:ind w:left="720"/>
      <w:contextualSpacing/>
    </w:pPr>
  </w:style>
  <w:style w:type="paragraph" w:styleId="ab">
    <w:name w:val="endnote text"/>
    <w:basedOn w:val="a"/>
    <w:link w:val="ac"/>
    <w:uiPriority w:val="99"/>
    <w:semiHidden/>
    <w:unhideWhenUsed/>
    <w:rsid w:val="00FC0A25"/>
    <w:pPr>
      <w:spacing w:after="0" w:line="240" w:lineRule="auto"/>
    </w:pPr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uiPriority w:val="99"/>
    <w:semiHidden/>
    <w:rsid w:val="00FC0A25"/>
    <w:rPr>
      <w:sz w:val="20"/>
      <w:szCs w:val="20"/>
    </w:rPr>
  </w:style>
  <w:style w:type="character" w:styleId="ad">
    <w:name w:val="endnote reference"/>
    <w:basedOn w:val="a0"/>
    <w:uiPriority w:val="99"/>
    <w:semiHidden/>
    <w:unhideWhenUsed/>
    <w:rsid w:val="00FC0A25"/>
    <w:rPr>
      <w:vertAlign w:val="superscript"/>
    </w:rPr>
  </w:style>
  <w:style w:type="paragraph" w:styleId="ae">
    <w:name w:val="footnote text"/>
    <w:basedOn w:val="a"/>
    <w:link w:val="af"/>
    <w:uiPriority w:val="99"/>
    <w:semiHidden/>
    <w:unhideWhenUsed/>
    <w:rsid w:val="00FC0A25"/>
    <w:pPr>
      <w:spacing w:after="0" w:line="240" w:lineRule="auto"/>
    </w:pPr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FC0A25"/>
    <w:rPr>
      <w:sz w:val="20"/>
      <w:szCs w:val="20"/>
    </w:rPr>
  </w:style>
  <w:style w:type="character" w:styleId="af0">
    <w:name w:val="footnote reference"/>
    <w:basedOn w:val="a0"/>
    <w:uiPriority w:val="99"/>
    <w:semiHidden/>
    <w:unhideWhenUsed/>
    <w:rsid w:val="00FC0A25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1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24858">
          <w:marLeft w:val="0"/>
          <w:marRight w:val="10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436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745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14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6983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1328730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87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14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3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4FD53-A16F-4C52-AA26-EFD51049A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4</Pages>
  <Words>1280</Words>
  <Characters>7299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Ксения Петрова</dc:creator>
  <cp:lastModifiedBy>user</cp:lastModifiedBy>
  <cp:revision>9</cp:revision>
  <dcterms:created xsi:type="dcterms:W3CDTF">2026-03-11T12:02:00Z</dcterms:created>
  <dcterms:modified xsi:type="dcterms:W3CDTF">2026-03-12T01:52:00Z</dcterms:modified>
</cp:coreProperties>
</file>