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221" w:rsidRPr="00CC0221" w:rsidRDefault="00CC0221" w:rsidP="00CC0221">
      <w:pPr>
        <w:adjustRightInd w:val="0"/>
        <w:snapToGrid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  <w:proofErr w:type="spellStart"/>
      <w:r w:rsidRPr="00CC0221">
        <w:rPr>
          <w:rFonts w:ascii="Times New Roman" w:hAnsi="Times New Roman"/>
          <w:sz w:val="28"/>
          <w:szCs w:val="28"/>
          <w:lang w:val="ru-RU"/>
        </w:rPr>
        <w:t>Алтынбаев</w:t>
      </w:r>
      <w:proofErr w:type="spellEnd"/>
      <w:r w:rsidRPr="00CC022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C0221">
        <w:rPr>
          <w:rFonts w:ascii="Times New Roman" w:hAnsi="Times New Roman"/>
          <w:sz w:val="28"/>
          <w:szCs w:val="28"/>
          <w:lang w:val="ru-RU"/>
        </w:rPr>
        <w:t>Рашит</w:t>
      </w:r>
      <w:proofErr w:type="spellEnd"/>
      <w:r w:rsidRPr="00CC022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C0221">
        <w:rPr>
          <w:rFonts w:ascii="Times New Roman" w:hAnsi="Times New Roman"/>
          <w:sz w:val="28"/>
          <w:szCs w:val="28"/>
          <w:lang w:val="ru-RU"/>
        </w:rPr>
        <w:t>Хамзяевич</w:t>
      </w:r>
      <w:proofErr w:type="spellEnd"/>
    </w:p>
    <w:p w:rsidR="00CC0221" w:rsidRPr="00CC0221" w:rsidRDefault="00CC0221" w:rsidP="00CC0221">
      <w:pPr>
        <w:adjustRightInd w:val="0"/>
        <w:snapToGrid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 w:rsidRPr="00CC0221">
        <w:rPr>
          <w:rFonts w:ascii="Times New Roman" w:hAnsi="Times New Roman"/>
          <w:sz w:val="28"/>
          <w:szCs w:val="28"/>
          <w:lang w:val="ru-RU"/>
        </w:rPr>
        <w:tab/>
        <w:t xml:space="preserve">ГБОУ СОШ №21 </w:t>
      </w:r>
      <w:proofErr w:type="spellStart"/>
      <w:r w:rsidRPr="00CC0221">
        <w:rPr>
          <w:rFonts w:ascii="Times New Roman" w:hAnsi="Times New Roman"/>
          <w:sz w:val="28"/>
          <w:szCs w:val="28"/>
          <w:lang w:val="ru-RU"/>
        </w:rPr>
        <w:t>г.о</w:t>
      </w:r>
      <w:proofErr w:type="spellEnd"/>
      <w:r w:rsidRPr="00CC0221">
        <w:rPr>
          <w:rFonts w:ascii="Times New Roman" w:hAnsi="Times New Roman"/>
          <w:sz w:val="28"/>
          <w:szCs w:val="28"/>
          <w:lang w:val="ru-RU"/>
        </w:rPr>
        <w:t>. Сызрань</w:t>
      </w:r>
    </w:p>
    <w:p w:rsidR="00CC0221" w:rsidRDefault="00CC0221" w:rsidP="00CC0221">
      <w:pPr>
        <w:adjustRightInd w:val="0"/>
        <w:snapToGrid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 w:rsidRPr="00CC0221">
        <w:rPr>
          <w:rFonts w:ascii="Times New Roman" w:hAnsi="Times New Roman"/>
          <w:sz w:val="28"/>
          <w:szCs w:val="28"/>
          <w:lang w:val="ru-RU"/>
        </w:rPr>
        <w:tab/>
        <w:t>Учитель ОБЗР</w:t>
      </w:r>
    </w:p>
    <w:p w:rsidR="00CC0221" w:rsidRPr="00CC0221" w:rsidRDefault="00CC0221" w:rsidP="00CC0221">
      <w:pPr>
        <w:adjustRightInd w:val="0"/>
        <w:snapToGrid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95057" w:rsidRPr="00B95057" w:rsidRDefault="00B95057" w:rsidP="00B95057">
      <w:pPr>
        <w:adjustRightInd w:val="0"/>
        <w:snapToGri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Роль ОБЗР в форми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ровании культуры безопасности: о</w:t>
      </w: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т формальности к осознанности</w:t>
      </w:r>
    </w:p>
    <w:p w:rsidR="00B95057" w:rsidRPr="00B95057" w:rsidRDefault="00B95057" w:rsidP="00B95057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sz w:val="28"/>
          <w:szCs w:val="28"/>
          <w:lang w:val="ru-RU"/>
        </w:rPr>
        <w:t>В современном мире, где технологический прогресс идет рука об руку с возрастающими рисками, вопросы безопасности выходят на первый план. Однако истинная безопасность не может быть достигнута лишь путем внедрения технических средств и строгих регламентов. Она требует формирования глубокой, осознанной культуры безопасности, где каждый сотрудник понимает свою роль и ответственность. И здесь ключевую роль играет Отдел безопасности и охраны труда (ОБЗР).</w:t>
      </w:r>
    </w:p>
    <w:p w:rsidR="00B95057" w:rsidRPr="00B95057" w:rsidRDefault="00B95057" w:rsidP="00B95057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sz w:val="28"/>
          <w:szCs w:val="28"/>
          <w:lang w:val="ru-RU"/>
        </w:rPr>
        <w:t>Традиционно ОБЗР воспринимается как орган, отвечающий за соблюдение нормативов, проведение инструктажей и расследование инцидентов. Однако его потенциал гораздо шире. ОБЗР может и должен стать катализатором для формирования культуры безопасности, переходя от роли контролера к роли лидера и наставника.</w:t>
      </w:r>
    </w:p>
    <w:p w:rsidR="00B95057" w:rsidRPr="00B95057" w:rsidRDefault="00B95057" w:rsidP="00B95057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Что такое культура безопасности?</w:t>
      </w:r>
    </w:p>
    <w:p w:rsidR="00B95057" w:rsidRPr="00B95057" w:rsidRDefault="00B95057" w:rsidP="00B95057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sz w:val="28"/>
          <w:szCs w:val="28"/>
          <w:lang w:val="ru-RU"/>
        </w:rPr>
        <w:t>Культура безопасности – это совокупность общих ценностей, убеждений, норм и практик, которые определяют отношение организации и ее сотрудников к вопросам безопасности. Это не просто набор правил, а образ мышления и поведения, где безопасность является приоритетом на всех уровнях.</w:t>
      </w:r>
    </w:p>
    <w:p w:rsidR="00B95057" w:rsidRPr="00B95057" w:rsidRDefault="00B95057" w:rsidP="00B95057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Как ОБЗР может влиять на формирование культуры безопасности?</w:t>
      </w:r>
    </w:p>
    <w:p w:rsidR="00B95057" w:rsidRPr="00B95057" w:rsidRDefault="00B95057" w:rsidP="00B95057">
      <w:pPr>
        <w:numPr>
          <w:ilvl w:val="0"/>
          <w:numId w:val="1"/>
        </w:numPr>
        <w:tabs>
          <w:tab w:val="clear" w:pos="720"/>
        </w:tabs>
        <w:adjustRightInd w:val="0"/>
        <w:snapToGrid w:val="0"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От формального обучения к интерактивному вовлечению:</w:t>
      </w:r>
    </w:p>
    <w:p w:rsidR="00B95057" w:rsidRPr="00B95057" w:rsidRDefault="00B95057" w:rsidP="00B95057">
      <w:pPr>
        <w:numPr>
          <w:ilvl w:val="1"/>
          <w:numId w:val="1"/>
        </w:numPr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Проблема: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Традиционные инструктажи часто воспринимаются как скучная формальность, которую нужно "отсидеть".</w:t>
      </w:r>
    </w:p>
    <w:p w:rsidR="00B95057" w:rsidRPr="00B95057" w:rsidRDefault="00B95057" w:rsidP="00B95057">
      <w:pPr>
        <w:numPr>
          <w:ilvl w:val="1"/>
          <w:numId w:val="1"/>
        </w:numPr>
        <w:tabs>
          <w:tab w:val="clear" w:pos="1440"/>
          <w:tab w:val="num" w:pos="720"/>
        </w:tabs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Решение ОБЗР: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Разработка интерактивных обучающих программ, включающих кейс-</w:t>
      </w:r>
      <w:proofErr w:type="spellStart"/>
      <w:r w:rsidRPr="00B95057">
        <w:rPr>
          <w:rFonts w:ascii="Times New Roman" w:hAnsi="Times New Roman"/>
          <w:sz w:val="28"/>
          <w:szCs w:val="28"/>
          <w:lang w:val="ru-RU"/>
        </w:rPr>
        <w:t>стади</w:t>
      </w:r>
      <w:proofErr w:type="spellEnd"/>
      <w:r w:rsidRPr="00B95057">
        <w:rPr>
          <w:rFonts w:ascii="Times New Roman" w:hAnsi="Times New Roman"/>
          <w:sz w:val="28"/>
          <w:szCs w:val="28"/>
          <w:lang w:val="ru-RU"/>
        </w:rPr>
        <w:t xml:space="preserve">, симуляции, групповые дискуссии, викторины. </w:t>
      </w:r>
      <w:r w:rsidRPr="00B95057">
        <w:rPr>
          <w:rFonts w:ascii="Times New Roman" w:hAnsi="Times New Roman"/>
          <w:sz w:val="28"/>
          <w:szCs w:val="28"/>
          <w:lang w:val="ru-RU"/>
        </w:rPr>
        <w:lastRenderedPageBreak/>
        <w:t xml:space="preserve">Привлечение сотрудников к разработке обучающих материалов, использование </w:t>
      </w:r>
      <w:proofErr w:type="spellStart"/>
      <w:r w:rsidRPr="00B95057">
        <w:rPr>
          <w:rFonts w:ascii="Times New Roman" w:hAnsi="Times New Roman"/>
          <w:sz w:val="28"/>
          <w:szCs w:val="28"/>
          <w:lang w:val="ru-RU"/>
        </w:rPr>
        <w:t>геймификации</w:t>
      </w:r>
      <w:proofErr w:type="spellEnd"/>
      <w:r w:rsidRPr="00B95057">
        <w:rPr>
          <w:rFonts w:ascii="Times New Roman" w:hAnsi="Times New Roman"/>
          <w:sz w:val="28"/>
          <w:szCs w:val="28"/>
          <w:lang w:val="ru-RU"/>
        </w:rPr>
        <w:t>. Фокус на практических навыках и реальных сценариях, а не только на сухой теории.</w:t>
      </w:r>
    </w:p>
    <w:p w:rsidR="00B95057" w:rsidRPr="00B95057" w:rsidRDefault="00B95057" w:rsidP="00B95057">
      <w:pPr>
        <w:numPr>
          <w:ilvl w:val="0"/>
          <w:numId w:val="1"/>
        </w:numPr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От наказания к поощрению и признанию:</w:t>
      </w:r>
    </w:p>
    <w:p w:rsidR="00B95057" w:rsidRPr="00B95057" w:rsidRDefault="00B95057" w:rsidP="00B95057">
      <w:pPr>
        <w:numPr>
          <w:ilvl w:val="1"/>
          <w:numId w:val="1"/>
        </w:numPr>
        <w:tabs>
          <w:tab w:val="clear" w:pos="1440"/>
          <w:tab w:val="num" w:pos="720"/>
        </w:tabs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Проблема: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Культура, основанная на страхе наказания, подавляет инициативу и приводит к сокрытию инцидентов.</w:t>
      </w:r>
    </w:p>
    <w:p w:rsidR="00B95057" w:rsidRPr="00B95057" w:rsidRDefault="00B95057" w:rsidP="00B95057">
      <w:pPr>
        <w:numPr>
          <w:ilvl w:val="1"/>
          <w:numId w:val="1"/>
        </w:numPr>
        <w:tabs>
          <w:tab w:val="clear" w:pos="1440"/>
          <w:tab w:val="num" w:pos="720"/>
        </w:tabs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Решение ОБЗР: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Внедрение систем поощрения за безопасное поведение, выявление рисков, предложение улучшений. Публичное признание сотрудников, демонстрирующих высокий уровень ответственности за безопасность. Создание атмосферы, где сообщать о потенциальных опасностях не стыдно, а похвально.</w:t>
      </w:r>
    </w:p>
    <w:p w:rsidR="00B95057" w:rsidRPr="00B95057" w:rsidRDefault="00B95057" w:rsidP="00B95057">
      <w:pPr>
        <w:numPr>
          <w:ilvl w:val="0"/>
          <w:numId w:val="1"/>
        </w:numPr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 xml:space="preserve">От реактивного реагирования к </w:t>
      </w:r>
      <w:proofErr w:type="spellStart"/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проактивному</w:t>
      </w:r>
      <w:proofErr w:type="spellEnd"/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 xml:space="preserve"> предотвращению:</w:t>
      </w:r>
    </w:p>
    <w:p w:rsidR="00B95057" w:rsidRPr="00B95057" w:rsidRDefault="00B95057" w:rsidP="00B95057">
      <w:pPr>
        <w:numPr>
          <w:ilvl w:val="1"/>
          <w:numId w:val="1"/>
        </w:numPr>
        <w:tabs>
          <w:tab w:val="clear" w:pos="1440"/>
          <w:tab w:val="num" w:pos="720"/>
        </w:tabs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Проблема: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ОБЗР часто занимается расследованием уже произошедших инцидентов.</w:t>
      </w:r>
    </w:p>
    <w:p w:rsidR="00B95057" w:rsidRPr="00B95057" w:rsidRDefault="00B95057" w:rsidP="00B95057">
      <w:pPr>
        <w:numPr>
          <w:ilvl w:val="1"/>
          <w:numId w:val="1"/>
        </w:numPr>
        <w:tabs>
          <w:tab w:val="clear" w:pos="1440"/>
          <w:tab w:val="num" w:pos="720"/>
        </w:tabs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Решение ОБЗР: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Активное участие в оценке рисков на всех этапах производственного процесса. Проведение регулярных аудитов и инспекций, направленных на выявление потенциальных опасностей до их реализации. Разработка и внедрение превентивных мер, основанных на анализе данных и передовом опыте.</w:t>
      </w:r>
    </w:p>
    <w:p w:rsidR="00B95057" w:rsidRPr="00B95057" w:rsidRDefault="00B95057" w:rsidP="00B95057">
      <w:pPr>
        <w:numPr>
          <w:ilvl w:val="0"/>
          <w:numId w:val="1"/>
        </w:numPr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От изоляции к сотрудничеству и партнерству:</w:t>
      </w:r>
    </w:p>
    <w:p w:rsidR="00B95057" w:rsidRPr="00B95057" w:rsidRDefault="00B95057" w:rsidP="00B95057">
      <w:pPr>
        <w:numPr>
          <w:ilvl w:val="1"/>
          <w:numId w:val="1"/>
        </w:numPr>
        <w:tabs>
          <w:tab w:val="clear" w:pos="1440"/>
          <w:tab w:val="num" w:pos="720"/>
        </w:tabs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Проблема: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ОБЗР может восприниматься как отдельный, "надзирающий" орган.</w:t>
      </w:r>
    </w:p>
    <w:p w:rsidR="00B95057" w:rsidRPr="00B95057" w:rsidRDefault="00B95057" w:rsidP="00B95057">
      <w:pPr>
        <w:numPr>
          <w:ilvl w:val="1"/>
          <w:numId w:val="1"/>
        </w:numPr>
        <w:tabs>
          <w:tab w:val="clear" w:pos="1440"/>
          <w:tab w:val="num" w:pos="720"/>
        </w:tabs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Решение ОБЗР: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Активное взаимодействие со всеми подразделениями компании. Создание рабочих групп по безопасности с участием представителей разных отделов. Проведение регулярных встреч и совещаний для обсуждения вопросов безопасности, обмена опытом и выработки совместных решений. ОБЗР должен стать партнером, а не только контролером.</w:t>
      </w:r>
    </w:p>
    <w:p w:rsidR="00B95057" w:rsidRPr="00B95057" w:rsidRDefault="00B95057" w:rsidP="00B95057">
      <w:pPr>
        <w:numPr>
          <w:ilvl w:val="0"/>
          <w:numId w:val="1"/>
        </w:numPr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От "бумажной" безопасности к реальным изменениям:</w:t>
      </w:r>
    </w:p>
    <w:p w:rsidR="00B95057" w:rsidRPr="00B95057" w:rsidRDefault="00B95057" w:rsidP="00B95057">
      <w:pPr>
        <w:numPr>
          <w:ilvl w:val="1"/>
          <w:numId w:val="1"/>
        </w:numPr>
        <w:tabs>
          <w:tab w:val="clear" w:pos="1440"/>
          <w:tab w:val="num" w:pos="720"/>
        </w:tabs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Проблема: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Множество документов и процедур, которые не всегда применяются на практике.</w:t>
      </w:r>
    </w:p>
    <w:p w:rsidR="00B95057" w:rsidRPr="00B95057" w:rsidRDefault="00B95057" w:rsidP="00B95057">
      <w:pPr>
        <w:numPr>
          <w:ilvl w:val="1"/>
          <w:numId w:val="1"/>
        </w:numPr>
        <w:tabs>
          <w:tab w:val="clear" w:pos="1440"/>
          <w:tab w:val="num" w:pos="720"/>
        </w:tabs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Решение ОБЗР: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Упрощение и оптимизация документации, делая ее понятной и доступной. Регулярный мониторинг соблюдения процедур на рабочих местах. Обратная связь от сотрудников по поводу эффективности существующих правил и их актуальности.</w:t>
      </w:r>
    </w:p>
    <w:p w:rsidR="00B95057" w:rsidRPr="00B95057" w:rsidRDefault="00B95057" w:rsidP="00B95057">
      <w:pPr>
        <w:numPr>
          <w:ilvl w:val="0"/>
          <w:numId w:val="1"/>
        </w:numPr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Лидерство и пример:</w:t>
      </w:r>
    </w:p>
    <w:p w:rsidR="00B95057" w:rsidRPr="00B95057" w:rsidRDefault="00B95057" w:rsidP="00B95057">
      <w:pPr>
        <w:numPr>
          <w:ilvl w:val="1"/>
          <w:numId w:val="1"/>
        </w:numPr>
        <w:tabs>
          <w:tab w:val="clear" w:pos="1440"/>
          <w:tab w:val="num" w:pos="720"/>
        </w:tabs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Проблема: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Отсутствие четкого примера со стороны руководства и ОБЗР.</w:t>
      </w:r>
    </w:p>
    <w:p w:rsidR="00B95057" w:rsidRPr="00B95057" w:rsidRDefault="00B95057" w:rsidP="00B95057">
      <w:pPr>
        <w:numPr>
          <w:ilvl w:val="1"/>
          <w:numId w:val="1"/>
        </w:numPr>
        <w:tabs>
          <w:tab w:val="clear" w:pos="1440"/>
          <w:tab w:val="num" w:pos="720"/>
        </w:tabs>
        <w:adjustRightInd w:val="0"/>
        <w:snapToGrid w:val="0"/>
        <w:spacing w:line="360" w:lineRule="auto"/>
        <w:ind w:left="0" w:firstLine="131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Решение ОБЗР: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Сотрудники ОБЗР должны быть образцом безопасного поведения и отношения к работе. Их лидерство и приверженность принципам безопасности вдохновляют других. Регулярное информирование руководства о состоянии культуры безопасности и необходимости инвестиций в эту сферу.</w:t>
      </w:r>
    </w:p>
    <w:p w:rsidR="00B95057" w:rsidRPr="00B95057" w:rsidRDefault="00B95057" w:rsidP="00B95057">
      <w:pPr>
        <w:adjustRightInd w:val="0"/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Преимущества сильной культуры безопасности:</w:t>
      </w:r>
    </w:p>
    <w:p w:rsidR="00B95057" w:rsidRPr="00B95057" w:rsidRDefault="00B95057" w:rsidP="00B95057">
      <w:pPr>
        <w:numPr>
          <w:ilvl w:val="0"/>
          <w:numId w:val="2"/>
        </w:numPr>
        <w:adjustRightInd w:val="0"/>
        <w:snapToGrid w:val="0"/>
        <w:spacing w:line="360" w:lineRule="auto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Снижение травматизма и профессиональных заболеваний: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Главная цель и очевидный результат.</w:t>
      </w:r>
    </w:p>
    <w:p w:rsidR="00B95057" w:rsidRPr="00B95057" w:rsidRDefault="00B95057" w:rsidP="00B95057">
      <w:pPr>
        <w:numPr>
          <w:ilvl w:val="0"/>
          <w:numId w:val="2"/>
        </w:numPr>
        <w:adjustRightInd w:val="0"/>
        <w:snapToGrid w:val="0"/>
        <w:spacing w:line="360" w:lineRule="auto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Повышение производительности: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Безопасные условия труда способствуют концентрации и эффективности.</w:t>
      </w:r>
    </w:p>
    <w:p w:rsidR="00B95057" w:rsidRPr="00B95057" w:rsidRDefault="00B95057" w:rsidP="00B95057">
      <w:pPr>
        <w:numPr>
          <w:ilvl w:val="0"/>
          <w:numId w:val="2"/>
        </w:numPr>
        <w:adjustRightInd w:val="0"/>
        <w:snapToGrid w:val="0"/>
        <w:spacing w:line="360" w:lineRule="auto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Улучшение качества продукции/услуг: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Меньше инцидентов, меньше ошибок.</w:t>
      </w:r>
    </w:p>
    <w:p w:rsidR="00B95057" w:rsidRPr="00B95057" w:rsidRDefault="00B95057" w:rsidP="00B95057">
      <w:pPr>
        <w:numPr>
          <w:ilvl w:val="0"/>
          <w:numId w:val="2"/>
        </w:numPr>
        <w:adjustRightInd w:val="0"/>
        <w:snapToGrid w:val="0"/>
        <w:spacing w:line="360" w:lineRule="auto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Снижение финансовых потерь: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Меньше выплат по компенсациям, штрафам, ремонту оборудования.</w:t>
      </w:r>
    </w:p>
    <w:p w:rsidR="00B95057" w:rsidRPr="00B95057" w:rsidRDefault="00B95057" w:rsidP="00B95057">
      <w:pPr>
        <w:numPr>
          <w:ilvl w:val="0"/>
          <w:numId w:val="2"/>
        </w:numPr>
        <w:adjustRightInd w:val="0"/>
        <w:snapToGrid w:val="0"/>
        <w:spacing w:line="360" w:lineRule="auto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B95057">
        <w:rPr>
          <w:rFonts w:ascii="Times New Roman" w:hAnsi="Times New Roman"/>
          <w:b/>
          <w:bCs/>
          <w:sz w:val="28"/>
          <w:szCs w:val="28"/>
          <w:lang w:val="ru-RU"/>
        </w:rPr>
        <w:t>Повышение репутации компании:</w:t>
      </w:r>
      <w:r w:rsidRPr="00B95057">
        <w:rPr>
          <w:rFonts w:ascii="Times New Roman" w:hAnsi="Times New Roman"/>
          <w:sz w:val="28"/>
          <w:szCs w:val="28"/>
          <w:lang w:val="ru-RU"/>
        </w:rPr>
        <w:t xml:space="preserve"> Ответственное отношение к безопасности привлекает лучших сотрудников</w:t>
      </w:r>
    </w:p>
    <w:p w:rsidR="00A5271A" w:rsidRPr="00CC0221" w:rsidRDefault="00B95057" w:rsidP="00B95057">
      <w:pPr>
        <w:adjustRightInd w:val="0"/>
        <w:snapToGrid w:val="0"/>
        <w:spacing w:line="360" w:lineRule="auto"/>
        <w:ind w:firstLine="709"/>
        <w:jc w:val="both"/>
        <w:rPr>
          <w:lang w:val="ru-RU"/>
        </w:rPr>
      </w:pPr>
      <w:r w:rsidRPr="00B95057">
        <w:rPr>
          <w:rFonts w:ascii="Times New Roman" w:hAnsi="Times New Roman"/>
          <w:sz w:val="28"/>
          <w:szCs w:val="28"/>
          <w:lang w:val="ru-RU"/>
        </w:rPr>
        <w:br/>
      </w:r>
    </w:p>
    <w:sectPr w:rsidR="00A5271A" w:rsidRPr="00CC0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14634"/>
    <w:multiLevelType w:val="multilevel"/>
    <w:tmpl w:val="E1B68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F5756F"/>
    <w:multiLevelType w:val="multilevel"/>
    <w:tmpl w:val="08BEE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221"/>
    <w:rsid w:val="00000D60"/>
    <w:rsid w:val="00004678"/>
    <w:rsid w:val="000047CF"/>
    <w:rsid w:val="000259BF"/>
    <w:rsid w:val="00034723"/>
    <w:rsid w:val="00034B84"/>
    <w:rsid w:val="00064856"/>
    <w:rsid w:val="00066013"/>
    <w:rsid w:val="00074BF7"/>
    <w:rsid w:val="00081D0E"/>
    <w:rsid w:val="000826C5"/>
    <w:rsid w:val="000871C4"/>
    <w:rsid w:val="000939B0"/>
    <w:rsid w:val="000A5AA2"/>
    <w:rsid w:val="000B556B"/>
    <w:rsid w:val="000B6AF8"/>
    <w:rsid w:val="000D76F0"/>
    <w:rsid w:val="000E06C2"/>
    <w:rsid w:val="000E254B"/>
    <w:rsid w:val="000E2AB5"/>
    <w:rsid w:val="000E2C42"/>
    <w:rsid w:val="000E37F5"/>
    <w:rsid w:val="000F25D4"/>
    <w:rsid w:val="000F310E"/>
    <w:rsid w:val="001022ED"/>
    <w:rsid w:val="00103330"/>
    <w:rsid w:val="00104F62"/>
    <w:rsid w:val="00107E0D"/>
    <w:rsid w:val="00110B80"/>
    <w:rsid w:val="00116C17"/>
    <w:rsid w:val="00146C1B"/>
    <w:rsid w:val="00156654"/>
    <w:rsid w:val="00172A4B"/>
    <w:rsid w:val="00186B74"/>
    <w:rsid w:val="001B3A22"/>
    <w:rsid w:val="001C3A97"/>
    <w:rsid w:val="001C5632"/>
    <w:rsid w:val="001C6B9A"/>
    <w:rsid w:val="001C7AE2"/>
    <w:rsid w:val="001D4C8D"/>
    <w:rsid w:val="001E4CF5"/>
    <w:rsid w:val="001E50EF"/>
    <w:rsid w:val="001F4241"/>
    <w:rsid w:val="001F6B91"/>
    <w:rsid w:val="00202499"/>
    <w:rsid w:val="00202DAB"/>
    <w:rsid w:val="00210461"/>
    <w:rsid w:val="00212A55"/>
    <w:rsid w:val="00221E11"/>
    <w:rsid w:val="002236E1"/>
    <w:rsid w:val="00235D87"/>
    <w:rsid w:val="00250958"/>
    <w:rsid w:val="00253D64"/>
    <w:rsid w:val="00270CBE"/>
    <w:rsid w:val="00280B66"/>
    <w:rsid w:val="00281D73"/>
    <w:rsid w:val="0028788E"/>
    <w:rsid w:val="00296769"/>
    <w:rsid w:val="002A0CC2"/>
    <w:rsid w:val="002A1837"/>
    <w:rsid w:val="002A291C"/>
    <w:rsid w:val="002B236D"/>
    <w:rsid w:val="002B5995"/>
    <w:rsid w:val="002F15A3"/>
    <w:rsid w:val="00306454"/>
    <w:rsid w:val="003249D6"/>
    <w:rsid w:val="003302E1"/>
    <w:rsid w:val="003309F3"/>
    <w:rsid w:val="00331EE5"/>
    <w:rsid w:val="00337297"/>
    <w:rsid w:val="003567E4"/>
    <w:rsid w:val="00363499"/>
    <w:rsid w:val="003730BC"/>
    <w:rsid w:val="00375B55"/>
    <w:rsid w:val="003840FC"/>
    <w:rsid w:val="0038450A"/>
    <w:rsid w:val="00393FEF"/>
    <w:rsid w:val="003E268E"/>
    <w:rsid w:val="00424396"/>
    <w:rsid w:val="004327F1"/>
    <w:rsid w:val="00436EE7"/>
    <w:rsid w:val="00451DCA"/>
    <w:rsid w:val="00452FD1"/>
    <w:rsid w:val="004573B3"/>
    <w:rsid w:val="004727EB"/>
    <w:rsid w:val="00476F75"/>
    <w:rsid w:val="004839A5"/>
    <w:rsid w:val="004B0607"/>
    <w:rsid w:val="004B487E"/>
    <w:rsid w:val="004C2DD4"/>
    <w:rsid w:val="004E0AD6"/>
    <w:rsid w:val="004E51EF"/>
    <w:rsid w:val="004F5FD2"/>
    <w:rsid w:val="0055516F"/>
    <w:rsid w:val="00555797"/>
    <w:rsid w:val="0055641A"/>
    <w:rsid w:val="005641E1"/>
    <w:rsid w:val="00565A69"/>
    <w:rsid w:val="0058796E"/>
    <w:rsid w:val="00593DDE"/>
    <w:rsid w:val="0059506B"/>
    <w:rsid w:val="005A0465"/>
    <w:rsid w:val="005A12F2"/>
    <w:rsid w:val="005A203C"/>
    <w:rsid w:val="005B3E1B"/>
    <w:rsid w:val="005B498C"/>
    <w:rsid w:val="005B75A3"/>
    <w:rsid w:val="005C48D5"/>
    <w:rsid w:val="005C5F40"/>
    <w:rsid w:val="005C6806"/>
    <w:rsid w:val="005D0343"/>
    <w:rsid w:val="005D3243"/>
    <w:rsid w:val="005E496F"/>
    <w:rsid w:val="005E78E4"/>
    <w:rsid w:val="005F274A"/>
    <w:rsid w:val="0061099C"/>
    <w:rsid w:val="006135B9"/>
    <w:rsid w:val="00630E2E"/>
    <w:rsid w:val="00636026"/>
    <w:rsid w:val="00641714"/>
    <w:rsid w:val="0064426D"/>
    <w:rsid w:val="00645257"/>
    <w:rsid w:val="00652A14"/>
    <w:rsid w:val="006552F1"/>
    <w:rsid w:val="006614AE"/>
    <w:rsid w:val="006614FB"/>
    <w:rsid w:val="006740C4"/>
    <w:rsid w:val="00684FFB"/>
    <w:rsid w:val="00692F80"/>
    <w:rsid w:val="006939D1"/>
    <w:rsid w:val="006C09F0"/>
    <w:rsid w:val="006C1BF5"/>
    <w:rsid w:val="006C728F"/>
    <w:rsid w:val="006C77A2"/>
    <w:rsid w:val="006D0226"/>
    <w:rsid w:val="006D12FB"/>
    <w:rsid w:val="006D4994"/>
    <w:rsid w:val="006E1EEA"/>
    <w:rsid w:val="006E3A18"/>
    <w:rsid w:val="006E5770"/>
    <w:rsid w:val="006E71B4"/>
    <w:rsid w:val="006F2078"/>
    <w:rsid w:val="00703E91"/>
    <w:rsid w:val="00707B88"/>
    <w:rsid w:val="00722959"/>
    <w:rsid w:val="00736FC3"/>
    <w:rsid w:val="00743480"/>
    <w:rsid w:val="0076491B"/>
    <w:rsid w:val="00766D07"/>
    <w:rsid w:val="00774D14"/>
    <w:rsid w:val="0079170F"/>
    <w:rsid w:val="00793023"/>
    <w:rsid w:val="0079408E"/>
    <w:rsid w:val="007B4B4C"/>
    <w:rsid w:val="007C54A1"/>
    <w:rsid w:val="007C6DA3"/>
    <w:rsid w:val="007E5CFC"/>
    <w:rsid w:val="007F3E8C"/>
    <w:rsid w:val="007F4116"/>
    <w:rsid w:val="007F76DC"/>
    <w:rsid w:val="00801675"/>
    <w:rsid w:val="00802DD5"/>
    <w:rsid w:val="00807E05"/>
    <w:rsid w:val="00827768"/>
    <w:rsid w:val="00831880"/>
    <w:rsid w:val="0083375D"/>
    <w:rsid w:val="00833D99"/>
    <w:rsid w:val="00840370"/>
    <w:rsid w:val="00843538"/>
    <w:rsid w:val="00843844"/>
    <w:rsid w:val="0085176F"/>
    <w:rsid w:val="00861C70"/>
    <w:rsid w:val="008624A6"/>
    <w:rsid w:val="00867B5A"/>
    <w:rsid w:val="00872802"/>
    <w:rsid w:val="00873B0A"/>
    <w:rsid w:val="008812CF"/>
    <w:rsid w:val="008A063D"/>
    <w:rsid w:val="008B3C83"/>
    <w:rsid w:val="008B7D05"/>
    <w:rsid w:val="008C50D8"/>
    <w:rsid w:val="008D2F42"/>
    <w:rsid w:val="008D5645"/>
    <w:rsid w:val="008F4E7B"/>
    <w:rsid w:val="00905345"/>
    <w:rsid w:val="009077AA"/>
    <w:rsid w:val="00923143"/>
    <w:rsid w:val="00924D23"/>
    <w:rsid w:val="00936EEF"/>
    <w:rsid w:val="00954E3A"/>
    <w:rsid w:val="00961F54"/>
    <w:rsid w:val="00977FDC"/>
    <w:rsid w:val="0098077A"/>
    <w:rsid w:val="00987669"/>
    <w:rsid w:val="00991B33"/>
    <w:rsid w:val="009A33DC"/>
    <w:rsid w:val="009A46F6"/>
    <w:rsid w:val="009A662E"/>
    <w:rsid w:val="009B02BA"/>
    <w:rsid w:val="009B6A6B"/>
    <w:rsid w:val="009C2186"/>
    <w:rsid w:val="009C2390"/>
    <w:rsid w:val="009D3633"/>
    <w:rsid w:val="009D6140"/>
    <w:rsid w:val="009E3BF1"/>
    <w:rsid w:val="009E4BAC"/>
    <w:rsid w:val="009E5F99"/>
    <w:rsid w:val="00A02542"/>
    <w:rsid w:val="00A27A37"/>
    <w:rsid w:val="00A317C6"/>
    <w:rsid w:val="00A403E2"/>
    <w:rsid w:val="00A415FC"/>
    <w:rsid w:val="00A5271A"/>
    <w:rsid w:val="00A55327"/>
    <w:rsid w:val="00A559C4"/>
    <w:rsid w:val="00A62053"/>
    <w:rsid w:val="00A65AA9"/>
    <w:rsid w:val="00A67802"/>
    <w:rsid w:val="00A77F17"/>
    <w:rsid w:val="00A942C8"/>
    <w:rsid w:val="00A94E95"/>
    <w:rsid w:val="00A979E6"/>
    <w:rsid w:val="00AA36D0"/>
    <w:rsid w:val="00AA61BC"/>
    <w:rsid w:val="00AC7FD6"/>
    <w:rsid w:val="00AE4FEA"/>
    <w:rsid w:val="00AF6DB1"/>
    <w:rsid w:val="00B03008"/>
    <w:rsid w:val="00B07CA9"/>
    <w:rsid w:val="00B1210D"/>
    <w:rsid w:val="00B2477C"/>
    <w:rsid w:val="00B2522C"/>
    <w:rsid w:val="00B40468"/>
    <w:rsid w:val="00B41722"/>
    <w:rsid w:val="00B4483F"/>
    <w:rsid w:val="00B4595B"/>
    <w:rsid w:val="00B533D7"/>
    <w:rsid w:val="00B608DB"/>
    <w:rsid w:val="00B623F6"/>
    <w:rsid w:val="00B6530A"/>
    <w:rsid w:val="00B6655E"/>
    <w:rsid w:val="00B666E5"/>
    <w:rsid w:val="00B6706E"/>
    <w:rsid w:val="00B81A21"/>
    <w:rsid w:val="00B843E5"/>
    <w:rsid w:val="00B90B3C"/>
    <w:rsid w:val="00B9174D"/>
    <w:rsid w:val="00B94CD8"/>
    <w:rsid w:val="00B95057"/>
    <w:rsid w:val="00BB3D5B"/>
    <w:rsid w:val="00BB799B"/>
    <w:rsid w:val="00BC3954"/>
    <w:rsid w:val="00BD0D09"/>
    <w:rsid w:val="00BD0DD9"/>
    <w:rsid w:val="00BD38EB"/>
    <w:rsid w:val="00BE5898"/>
    <w:rsid w:val="00BE6FED"/>
    <w:rsid w:val="00C00DE6"/>
    <w:rsid w:val="00C11005"/>
    <w:rsid w:val="00C13528"/>
    <w:rsid w:val="00C14FF9"/>
    <w:rsid w:val="00C179C2"/>
    <w:rsid w:val="00C21BBD"/>
    <w:rsid w:val="00C238F3"/>
    <w:rsid w:val="00C30513"/>
    <w:rsid w:val="00C35C45"/>
    <w:rsid w:val="00C37F3B"/>
    <w:rsid w:val="00C55EAA"/>
    <w:rsid w:val="00C6393C"/>
    <w:rsid w:val="00C65CAA"/>
    <w:rsid w:val="00C7495E"/>
    <w:rsid w:val="00C74E95"/>
    <w:rsid w:val="00C75990"/>
    <w:rsid w:val="00C87EA0"/>
    <w:rsid w:val="00C938A7"/>
    <w:rsid w:val="00C95317"/>
    <w:rsid w:val="00CA020F"/>
    <w:rsid w:val="00CA7A30"/>
    <w:rsid w:val="00CB32F3"/>
    <w:rsid w:val="00CB6D1B"/>
    <w:rsid w:val="00CC0221"/>
    <w:rsid w:val="00CC0949"/>
    <w:rsid w:val="00CC406C"/>
    <w:rsid w:val="00CD3F23"/>
    <w:rsid w:val="00CE27D7"/>
    <w:rsid w:val="00D06FA6"/>
    <w:rsid w:val="00D30E6D"/>
    <w:rsid w:val="00D31D0E"/>
    <w:rsid w:val="00D377AB"/>
    <w:rsid w:val="00D447E8"/>
    <w:rsid w:val="00D51900"/>
    <w:rsid w:val="00D5502F"/>
    <w:rsid w:val="00D61649"/>
    <w:rsid w:val="00D658D5"/>
    <w:rsid w:val="00D71376"/>
    <w:rsid w:val="00D720ED"/>
    <w:rsid w:val="00D770CE"/>
    <w:rsid w:val="00D86A3C"/>
    <w:rsid w:val="00D90CDA"/>
    <w:rsid w:val="00DA0D1B"/>
    <w:rsid w:val="00DA2E5C"/>
    <w:rsid w:val="00DA3AF7"/>
    <w:rsid w:val="00DA509F"/>
    <w:rsid w:val="00DB4BE9"/>
    <w:rsid w:val="00DB57FD"/>
    <w:rsid w:val="00DD6348"/>
    <w:rsid w:val="00DE2566"/>
    <w:rsid w:val="00DF7AD2"/>
    <w:rsid w:val="00E01E98"/>
    <w:rsid w:val="00E21BD2"/>
    <w:rsid w:val="00E305A9"/>
    <w:rsid w:val="00E36358"/>
    <w:rsid w:val="00E4076B"/>
    <w:rsid w:val="00E4407D"/>
    <w:rsid w:val="00E57ADB"/>
    <w:rsid w:val="00E60967"/>
    <w:rsid w:val="00E919BE"/>
    <w:rsid w:val="00E92238"/>
    <w:rsid w:val="00E95584"/>
    <w:rsid w:val="00E970C9"/>
    <w:rsid w:val="00EA14E0"/>
    <w:rsid w:val="00EA215D"/>
    <w:rsid w:val="00EB0630"/>
    <w:rsid w:val="00EB1A08"/>
    <w:rsid w:val="00EB3EF1"/>
    <w:rsid w:val="00EB734D"/>
    <w:rsid w:val="00ED03D0"/>
    <w:rsid w:val="00ED31CC"/>
    <w:rsid w:val="00EE3116"/>
    <w:rsid w:val="00EE3B8F"/>
    <w:rsid w:val="00EE591B"/>
    <w:rsid w:val="00EF3AEA"/>
    <w:rsid w:val="00F0554B"/>
    <w:rsid w:val="00F10C00"/>
    <w:rsid w:val="00F1198A"/>
    <w:rsid w:val="00F20D7E"/>
    <w:rsid w:val="00F213A6"/>
    <w:rsid w:val="00F21C66"/>
    <w:rsid w:val="00F23DBE"/>
    <w:rsid w:val="00F24844"/>
    <w:rsid w:val="00F32142"/>
    <w:rsid w:val="00F403E4"/>
    <w:rsid w:val="00F46906"/>
    <w:rsid w:val="00F47C07"/>
    <w:rsid w:val="00F57182"/>
    <w:rsid w:val="00F620E9"/>
    <w:rsid w:val="00F70591"/>
    <w:rsid w:val="00F74881"/>
    <w:rsid w:val="00F82B16"/>
    <w:rsid w:val="00F95A06"/>
    <w:rsid w:val="00FA0D8E"/>
    <w:rsid w:val="00FA4377"/>
    <w:rsid w:val="00FA45BC"/>
    <w:rsid w:val="00FA4D87"/>
    <w:rsid w:val="00FB2447"/>
    <w:rsid w:val="00FB6335"/>
    <w:rsid w:val="00FC2E48"/>
    <w:rsid w:val="00FC4BD9"/>
    <w:rsid w:val="00FC636F"/>
    <w:rsid w:val="00FD0660"/>
    <w:rsid w:val="00FD2CF6"/>
    <w:rsid w:val="00FD3D9C"/>
    <w:rsid w:val="00FF38E8"/>
    <w:rsid w:val="00FF503B"/>
    <w:rsid w:val="00FF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9DB02C-DE2E-4ED7-97ED-EF7F48ABB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221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0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C02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7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Петровна</dc:creator>
  <cp:keywords/>
  <dc:description/>
  <cp:lastModifiedBy>Светлана Петровна</cp:lastModifiedBy>
  <cp:revision>2</cp:revision>
  <dcterms:created xsi:type="dcterms:W3CDTF">2026-03-27T09:40:00Z</dcterms:created>
  <dcterms:modified xsi:type="dcterms:W3CDTF">2026-03-27T09:40:00Z</dcterms:modified>
</cp:coreProperties>
</file>