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947" w:rsidRDefault="00065947" w:rsidP="00065947">
      <w:pPr>
        <w:jc w:val="center"/>
        <w:rPr>
          <w:rFonts w:eastAsia="sans-serif"/>
          <w:b/>
          <w:color w:val="000000"/>
          <w:sz w:val="28"/>
          <w:szCs w:val="28"/>
          <w:shd w:val="clear" w:color="auto" w:fill="FFFFFF"/>
        </w:rPr>
      </w:pPr>
      <w:r w:rsidRPr="003E4C50">
        <w:rPr>
          <w:rFonts w:eastAsia="sans-serif"/>
          <w:b/>
          <w:color w:val="000000"/>
          <w:sz w:val="28"/>
          <w:szCs w:val="28"/>
          <w:shd w:val="clear" w:color="auto" w:fill="FFFFFF"/>
        </w:rPr>
        <w:t xml:space="preserve">СТРАТЕГИЧЕСКИЙ ПОДХОД </w:t>
      </w:r>
      <w:r>
        <w:rPr>
          <w:rFonts w:eastAsia="sans-serif"/>
          <w:b/>
          <w:color w:val="000000"/>
          <w:sz w:val="28"/>
          <w:szCs w:val="28"/>
          <w:shd w:val="clear" w:color="auto" w:fill="FFFFFF"/>
        </w:rPr>
        <w:t>В ПОПУЛЯРИЗАЦИИ ЭТИКЕТА СРЕДИ ПОДРОСТКОВ</w:t>
      </w:r>
    </w:p>
    <w:p w:rsidR="00065947" w:rsidRDefault="00065947" w:rsidP="00065947">
      <w:pPr>
        <w:jc w:val="center"/>
        <w:rPr>
          <w:rFonts w:eastAsia="sans-serif"/>
          <w:b/>
          <w:color w:val="000000"/>
          <w:sz w:val="28"/>
          <w:szCs w:val="28"/>
          <w:shd w:val="clear" w:color="auto" w:fill="FFFFFF"/>
        </w:rPr>
      </w:pPr>
    </w:p>
    <w:p w:rsidR="00065947" w:rsidRDefault="00065947" w:rsidP="00065947">
      <w:pPr>
        <w:jc w:val="center"/>
        <w:rPr>
          <w:rFonts w:eastAsia="sans-serif"/>
          <w:b/>
          <w:color w:val="000000"/>
          <w:sz w:val="28"/>
          <w:szCs w:val="28"/>
          <w:shd w:val="clear" w:color="auto" w:fill="FFFFFF"/>
        </w:rPr>
      </w:pPr>
    </w:p>
    <w:p w:rsidR="00065947" w:rsidRDefault="00065947" w:rsidP="000D1E7C">
      <w:pPr>
        <w:spacing w:line="360" w:lineRule="auto"/>
        <w:ind w:firstLine="708"/>
        <w:jc w:val="both"/>
        <w:rPr>
          <w:sz w:val="28"/>
          <w:szCs w:val="28"/>
        </w:rPr>
      </w:pPr>
      <w:r w:rsidRPr="00065947">
        <w:rPr>
          <w:b/>
          <w:sz w:val="28"/>
          <w:szCs w:val="28"/>
        </w:rPr>
        <w:t xml:space="preserve">Аннотация: </w:t>
      </w:r>
      <w:r w:rsidRPr="00065947">
        <w:rPr>
          <w:sz w:val="28"/>
          <w:szCs w:val="28"/>
        </w:rPr>
        <w:t>Данная публикация посвящена исследованию насущных проблем, связанных с продвижением и формированием этических принципов у молодежи. Автор излагает методику распространения правил этикета, предполагающую интеграцию новейших цифровых инструментов и разнообра</w:t>
      </w:r>
      <w:r>
        <w:rPr>
          <w:sz w:val="28"/>
          <w:szCs w:val="28"/>
        </w:rPr>
        <w:t>зных образовательных форматов.</w:t>
      </w:r>
    </w:p>
    <w:p w:rsidR="00F91A2B" w:rsidRPr="00F91A2B" w:rsidRDefault="00F91A2B" w:rsidP="000D1E7C">
      <w:pPr>
        <w:spacing w:line="360" w:lineRule="auto"/>
        <w:ind w:firstLine="708"/>
        <w:jc w:val="both"/>
        <w:rPr>
          <w:sz w:val="28"/>
          <w:szCs w:val="28"/>
        </w:rPr>
      </w:pPr>
      <w:r w:rsidRPr="000D1E7C">
        <w:rPr>
          <w:b/>
          <w:sz w:val="28"/>
          <w:szCs w:val="28"/>
        </w:rPr>
        <w:t>Ключевые слова</w:t>
      </w:r>
      <w:r w:rsidRPr="00F91A2B">
        <w:rPr>
          <w:sz w:val="28"/>
          <w:szCs w:val="28"/>
        </w:rPr>
        <w:t>: этикет, воспитание, подростки, популяризация.</w:t>
      </w:r>
    </w:p>
    <w:p w:rsidR="000D1E7C" w:rsidRDefault="000D1E7C" w:rsidP="00F91A2B">
      <w:pPr>
        <w:spacing w:line="360" w:lineRule="auto"/>
        <w:jc w:val="center"/>
        <w:rPr>
          <w:b/>
          <w:sz w:val="28"/>
          <w:szCs w:val="28"/>
        </w:rPr>
      </w:pPr>
    </w:p>
    <w:p w:rsidR="00F91A2B" w:rsidRPr="00F91A2B" w:rsidRDefault="00F91A2B" w:rsidP="00F91A2B">
      <w:pPr>
        <w:spacing w:line="360" w:lineRule="auto"/>
        <w:jc w:val="center"/>
        <w:rPr>
          <w:b/>
          <w:sz w:val="28"/>
          <w:szCs w:val="28"/>
          <w:lang w:val="en-US"/>
        </w:rPr>
      </w:pPr>
      <w:r w:rsidRPr="00F91A2B">
        <w:rPr>
          <w:b/>
          <w:sz w:val="28"/>
          <w:szCs w:val="28"/>
          <w:lang w:val="en-US"/>
        </w:rPr>
        <w:t>A STRATEGIC APPROACH TO POPULARIZING ETIQUETTE AMONG TEENAGERS</w:t>
      </w:r>
    </w:p>
    <w:p w:rsidR="00F91A2B" w:rsidRPr="00F91A2B" w:rsidRDefault="00F91A2B" w:rsidP="000D1E7C">
      <w:pPr>
        <w:spacing w:line="360" w:lineRule="auto"/>
        <w:ind w:firstLine="708"/>
        <w:jc w:val="both"/>
        <w:rPr>
          <w:sz w:val="28"/>
          <w:szCs w:val="28"/>
          <w:lang w:val="en-US"/>
        </w:rPr>
      </w:pPr>
      <w:r w:rsidRPr="000D1E7C">
        <w:rPr>
          <w:b/>
          <w:sz w:val="28"/>
          <w:szCs w:val="28"/>
          <w:lang w:val="en-US"/>
        </w:rPr>
        <w:t>Abstrac</w:t>
      </w:r>
      <w:r w:rsidRPr="00F91A2B">
        <w:rPr>
          <w:sz w:val="28"/>
          <w:szCs w:val="28"/>
          <w:lang w:val="en-US"/>
        </w:rPr>
        <w:t>t: The article discusses current issues of popularization and education of ethical standards among the younger generation. The author suggests an approach to the dissemination of etiquette, which includes the use of both modern digital technologies and various forms of education.</w:t>
      </w:r>
    </w:p>
    <w:p w:rsidR="00F91A2B" w:rsidRPr="00F91A2B" w:rsidRDefault="00F91A2B" w:rsidP="000D1E7C">
      <w:pPr>
        <w:spacing w:line="360" w:lineRule="auto"/>
        <w:ind w:firstLine="708"/>
        <w:jc w:val="both"/>
        <w:rPr>
          <w:sz w:val="28"/>
          <w:szCs w:val="28"/>
          <w:lang w:val="en-US"/>
        </w:rPr>
      </w:pPr>
      <w:r w:rsidRPr="000D1E7C">
        <w:rPr>
          <w:b/>
          <w:sz w:val="28"/>
          <w:szCs w:val="28"/>
          <w:lang w:val="en-US"/>
        </w:rPr>
        <w:t>Keywords</w:t>
      </w:r>
      <w:r w:rsidRPr="00F91A2B">
        <w:rPr>
          <w:sz w:val="28"/>
          <w:szCs w:val="28"/>
          <w:lang w:val="en-US"/>
        </w:rPr>
        <w:t>: etiquette, upbringing, teenagers, popularization.</w:t>
      </w:r>
    </w:p>
    <w:p w:rsidR="00065947" w:rsidRPr="00F91A2B" w:rsidRDefault="00065947" w:rsidP="00065947">
      <w:pPr>
        <w:spacing w:line="360" w:lineRule="auto"/>
        <w:ind w:firstLine="709"/>
        <w:jc w:val="both"/>
        <w:rPr>
          <w:sz w:val="28"/>
          <w:szCs w:val="28"/>
          <w:lang w:val="en-US"/>
        </w:rPr>
      </w:pPr>
    </w:p>
    <w:p w:rsidR="00065947" w:rsidRPr="00065947" w:rsidRDefault="00065947" w:rsidP="00065947">
      <w:pPr>
        <w:spacing w:line="360" w:lineRule="auto"/>
        <w:ind w:firstLine="709"/>
        <w:jc w:val="both"/>
        <w:rPr>
          <w:sz w:val="28"/>
          <w:szCs w:val="28"/>
        </w:rPr>
      </w:pPr>
      <w:r w:rsidRPr="00065947">
        <w:rPr>
          <w:sz w:val="28"/>
          <w:szCs w:val="28"/>
        </w:rPr>
        <w:t xml:space="preserve">Развитие личности ребенка – это комплексный процесс, требующий учета множества взаимосвязанных факторов. Наилучшие результаты достигаются при целостном подходе. Ребенку необходимо не только усвоить различие между правильным и неправильным, но и научиться </w:t>
      </w:r>
      <w:proofErr w:type="gramStart"/>
      <w:r w:rsidRPr="00065947">
        <w:rPr>
          <w:sz w:val="28"/>
          <w:szCs w:val="28"/>
        </w:rPr>
        <w:t>самостоятельно</w:t>
      </w:r>
      <w:proofErr w:type="gramEnd"/>
      <w:r w:rsidRPr="00065947">
        <w:rPr>
          <w:sz w:val="28"/>
          <w:szCs w:val="28"/>
        </w:rPr>
        <w:t xml:space="preserve"> формировать свои ценности, подвергая их критическому анализу с разных точек зрения. Это включает в себя заботу о физическом благополучии (например, через занятия спортом), освоение правил этикета и социальных норм, а также нравственное воспитание, которое проявляется в адекватной реакции на его поступки – похвале за успехи и конст</w:t>
      </w:r>
      <w:r>
        <w:rPr>
          <w:sz w:val="28"/>
          <w:szCs w:val="28"/>
        </w:rPr>
        <w:t>руктивных замечаниях за ошибки.</w:t>
      </w:r>
    </w:p>
    <w:p w:rsidR="00065947" w:rsidRPr="00065947" w:rsidRDefault="00065947" w:rsidP="00065947">
      <w:pPr>
        <w:spacing w:line="360" w:lineRule="auto"/>
        <w:ind w:firstLine="708"/>
        <w:jc w:val="both"/>
        <w:rPr>
          <w:sz w:val="28"/>
          <w:szCs w:val="28"/>
        </w:rPr>
      </w:pPr>
      <w:r w:rsidRPr="00065947">
        <w:rPr>
          <w:sz w:val="28"/>
          <w:szCs w:val="28"/>
        </w:rPr>
        <w:t xml:space="preserve">Этикет является неотъемлемым элементом становления личности, </w:t>
      </w:r>
      <w:proofErr w:type="gramStart"/>
      <w:r w:rsidRPr="00065947">
        <w:rPr>
          <w:sz w:val="28"/>
          <w:szCs w:val="28"/>
        </w:rPr>
        <w:t>выступая как система правил, регулирующих</w:t>
      </w:r>
      <w:proofErr w:type="gramEnd"/>
      <w:r w:rsidRPr="00065947">
        <w:rPr>
          <w:sz w:val="28"/>
          <w:szCs w:val="28"/>
        </w:rPr>
        <w:t xml:space="preserve"> общественное взаимодействие </w:t>
      </w:r>
      <w:r w:rsidRPr="00065947">
        <w:rPr>
          <w:sz w:val="28"/>
          <w:szCs w:val="28"/>
        </w:rPr>
        <w:lastRenderedPageBreak/>
        <w:t>и поддерживающих его ценности. Эти нормы, зачастую неформальные и передаваемые из поколения в поколение, хотя и не имеют обязательной силы, их игнорирование может привести к общественному порицанию. Исторически, этикет каждой культуры развивался под влиянием ее уникальных традиций, отражая ее социальные и моральные идеалы, а также представления о добре, справедливости, красоте, порядке и целесообразности в повседневной жизни.</w:t>
      </w:r>
    </w:p>
    <w:p w:rsidR="00065947" w:rsidRPr="00065947" w:rsidRDefault="00065947" w:rsidP="00065947">
      <w:pPr>
        <w:spacing w:line="360" w:lineRule="auto"/>
        <w:ind w:firstLine="708"/>
        <w:jc w:val="both"/>
        <w:rPr>
          <w:sz w:val="28"/>
          <w:szCs w:val="28"/>
        </w:rPr>
      </w:pPr>
      <w:r w:rsidRPr="00065947">
        <w:rPr>
          <w:sz w:val="28"/>
          <w:szCs w:val="28"/>
        </w:rPr>
        <w:t xml:space="preserve">Возраст с 14 по 17 лет, называемый </w:t>
      </w:r>
      <w:proofErr w:type="spellStart"/>
      <w:r w:rsidRPr="00065947">
        <w:rPr>
          <w:sz w:val="28"/>
          <w:szCs w:val="28"/>
        </w:rPr>
        <w:t>пубертатом</w:t>
      </w:r>
      <w:proofErr w:type="spellEnd"/>
      <w:r w:rsidRPr="00065947">
        <w:rPr>
          <w:sz w:val="28"/>
          <w:szCs w:val="28"/>
        </w:rPr>
        <w:t>, представляет собой ключевой этап ранней юности, отмеченный глубокими внутренними преобразованиями. Неслучайно этот период называют "переломным" в жизни молодого человека. Современные наблюдения свидетельствуют об ускорении процессов полового созревания. Подростковый возраст – это критически важный и эмоционально заряженный период, для которого типична внутренняя дисгармония. Подростки находятся на границе детства и зрелости, что порождает противоречивость в их поведении и восприятии реальности. Эти внутренние противоречия неизбежно сказываются на их психическом состоянии, провоцируя необдуманные, а порой и иррациональные действия. Эмоциональная сфера подростка отличается повышенной ранимостью и восприимчивостью, а частые и резкие смены настроения – от бурного восторга до глубокой апатии – становятся нормой. Именно в этот период, когда формируются базовые представления о нормах поведения, можно приступить к более осмысленному и комплексному обучению, развивая понимание его ценности.</w:t>
      </w:r>
    </w:p>
    <w:p w:rsidR="00065947" w:rsidRPr="00065947" w:rsidRDefault="00065947" w:rsidP="00065947">
      <w:pPr>
        <w:spacing w:line="360" w:lineRule="auto"/>
        <w:ind w:firstLine="708"/>
        <w:jc w:val="both"/>
        <w:rPr>
          <w:sz w:val="28"/>
          <w:szCs w:val="28"/>
        </w:rPr>
      </w:pPr>
      <w:r w:rsidRPr="00065947">
        <w:rPr>
          <w:sz w:val="28"/>
          <w:szCs w:val="28"/>
        </w:rPr>
        <w:t>Процесс формирования у подростков понимания и принятия социальных норм, хотя и имеет место, далек от простоты. Он протекает не напрямую, а через множество факторов, что в итоге делает агрессивное поведение и непослушание среди них более очевидными.</w:t>
      </w:r>
    </w:p>
    <w:p w:rsidR="00065947" w:rsidRDefault="00065947" w:rsidP="00065947">
      <w:pPr>
        <w:spacing w:line="360" w:lineRule="auto"/>
        <w:ind w:firstLine="708"/>
        <w:jc w:val="both"/>
        <w:rPr>
          <w:sz w:val="28"/>
          <w:szCs w:val="28"/>
        </w:rPr>
      </w:pPr>
      <w:r w:rsidRPr="00065947">
        <w:rPr>
          <w:sz w:val="28"/>
          <w:szCs w:val="28"/>
        </w:rPr>
        <w:t xml:space="preserve">Период юности характеризуется бурным развитием коммуникативных способностей и становлением таких значимых личностных качеств, как самостоятельность, эмоциональная зрелость и самоконтроль. По мере </w:t>
      </w:r>
      <w:r w:rsidRPr="00065947">
        <w:rPr>
          <w:sz w:val="28"/>
          <w:szCs w:val="28"/>
        </w:rPr>
        <w:lastRenderedPageBreak/>
        <w:t xml:space="preserve">взросления у подростков углубляются когнитивные процессы: они обретают большую проницательность, их логическое мышление становится более совершенным, и они развивают способность к анализу и критическому </w:t>
      </w:r>
      <w:proofErr w:type="gramStart"/>
      <w:r w:rsidRPr="00065947">
        <w:rPr>
          <w:sz w:val="28"/>
          <w:szCs w:val="28"/>
        </w:rPr>
        <w:t>осмыслению</w:t>
      </w:r>
      <w:proofErr w:type="gramEnd"/>
      <w:r w:rsidRPr="00065947">
        <w:rPr>
          <w:sz w:val="28"/>
          <w:szCs w:val="28"/>
        </w:rPr>
        <w:t xml:space="preserve"> как себя, так и окружающего мира. Именно поэтому этот этап играет решающую роль в формировании нравственных ценностей, ведь подростки уже способны к </w:t>
      </w:r>
      <w:proofErr w:type="spellStart"/>
      <w:r w:rsidRPr="00065947">
        <w:rPr>
          <w:sz w:val="28"/>
          <w:szCs w:val="28"/>
        </w:rPr>
        <w:t>саморефлексии</w:t>
      </w:r>
      <w:proofErr w:type="spellEnd"/>
      <w:r w:rsidRPr="00065947">
        <w:rPr>
          <w:sz w:val="28"/>
          <w:szCs w:val="28"/>
        </w:rPr>
        <w:t>.</w:t>
      </w:r>
    </w:p>
    <w:p w:rsidR="00F91A2B" w:rsidRPr="00F91A2B" w:rsidRDefault="00F91A2B" w:rsidP="00F91A2B">
      <w:pPr>
        <w:spacing w:line="360" w:lineRule="auto"/>
        <w:ind w:firstLine="708"/>
        <w:jc w:val="both"/>
        <w:rPr>
          <w:sz w:val="28"/>
          <w:szCs w:val="28"/>
        </w:rPr>
      </w:pPr>
      <w:r w:rsidRPr="00F91A2B">
        <w:rPr>
          <w:sz w:val="28"/>
          <w:szCs w:val="28"/>
        </w:rPr>
        <w:t>В силу специфики подросткового возраста, мероприятия, раскрывающие тонкости этикета, оказываются наиболее действенным инструментом для формирования этических установок. Они не только способствуют созданию сообщества людей с общими ценностями, но и открывают двери для установления ценных деловых и светских контактов, что в итоге приводит к более рез</w:t>
      </w:r>
      <w:r>
        <w:rPr>
          <w:sz w:val="28"/>
          <w:szCs w:val="28"/>
        </w:rPr>
        <w:t>ультативному развитию личности.</w:t>
      </w:r>
      <w:r w:rsidRPr="00F91A2B">
        <w:t xml:space="preserve"> </w:t>
      </w:r>
      <w:r w:rsidRPr="00F91A2B">
        <w:rPr>
          <w:sz w:val="28"/>
          <w:szCs w:val="28"/>
        </w:rPr>
        <w:t>Наиболее результативными в деле формирования этических установок у молодежи окажутся следующие стратегии</w:t>
      </w:r>
      <w:r>
        <w:rPr>
          <w:sz w:val="28"/>
          <w:szCs w:val="28"/>
        </w:rPr>
        <w:t>:</w:t>
      </w:r>
    </w:p>
    <w:p w:rsidR="00F70603" w:rsidRPr="00F70603" w:rsidRDefault="00065947" w:rsidP="00F70603">
      <w:pPr>
        <w:spacing w:line="360" w:lineRule="auto"/>
        <w:jc w:val="both"/>
        <w:rPr>
          <w:sz w:val="28"/>
          <w:szCs w:val="28"/>
        </w:rPr>
      </w:pPr>
      <w:r w:rsidRPr="00065947">
        <w:rPr>
          <w:sz w:val="28"/>
          <w:szCs w:val="28"/>
        </w:rPr>
        <w:t>1.</w:t>
      </w:r>
      <w:r w:rsidRPr="00065947">
        <w:rPr>
          <w:sz w:val="28"/>
          <w:szCs w:val="28"/>
        </w:rPr>
        <w:tab/>
        <w:t xml:space="preserve">Проведение тематических занятий в школах, посвященных нормам поведения. </w:t>
      </w:r>
      <w:r w:rsidR="00F70603" w:rsidRPr="00F70603">
        <w:rPr>
          <w:sz w:val="28"/>
          <w:szCs w:val="28"/>
        </w:rPr>
        <w:t>Данные занятия представляют собой практические тренинги, направленные на формирование у учащихся навыков применения норм вежливости в реальных жизненных ситуациях. В ходе таких уроков происходит активное обсуждение и осв</w:t>
      </w:r>
      <w:r w:rsidR="00F70603">
        <w:rPr>
          <w:sz w:val="28"/>
          <w:szCs w:val="28"/>
        </w:rPr>
        <w:t>оение правил этикета.</w:t>
      </w:r>
    </w:p>
    <w:p w:rsidR="00F70603" w:rsidRPr="00F70603" w:rsidRDefault="00065947" w:rsidP="00F70603">
      <w:pPr>
        <w:spacing w:line="360" w:lineRule="auto"/>
        <w:jc w:val="both"/>
        <w:rPr>
          <w:sz w:val="28"/>
          <w:szCs w:val="28"/>
        </w:rPr>
      </w:pPr>
      <w:r w:rsidRPr="00065947">
        <w:rPr>
          <w:sz w:val="28"/>
          <w:szCs w:val="28"/>
        </w:rPr>
        <w:t>2.</w:t>
      </w:r>
      <w:r w:rsidRPr="00065947">
        <w:rPr>
          <w:sz w:val="28"/>
          <w:szCs w:val="28"/>
        </w:rPr>
        <w:tab/>
        <w:t>Внедрение в школах разнообразных тематических проектов, например, «Неделя хороших манер».</w:t>
      </w:r>
      <w:r w:rsidR="00F70603">
        <w:rPr>
          <w:sz w:val="28"/>
          <w:szCs w:val="28"/>
        </w:rPr>
        <w:t xml:space="preserve"> </w:t>
      </w:r>
      <w:r w:rsidR="00F70603" w:rsidRPr="00F70603">
        <w:rPr>
          <w:sz w:val="28"/>
          <w:szCs w:val="28"/>
        </w:rPr>
        <w:t>Цель проекта – помочь детям развить прочные нравственные установки, научить их ориентироваться в нормах и правилах поведения в обществе и на природе, а также накопить ценный социально-нравственный опыт. В рамках проекта применяются как теоретические методы, способствующие формированию у детей этических представлений, суждений и оценок (беседы, чтение, просмотр тематических материалов), так и практические, направленные на отработку навыков общественного поведения (дидактические игры, моделирование ситуаций, драматизация, художест</w:t>
      </w:r>
      <w:r w:rsidR="00F70603">
        <w:rPr>
          <w:sz w:val="28"/>
          <w:szCs w:val="28"/>
        </w:rPr>
        <w:t>венно-творческая деятельность).</w:t>
      </w:r>
    </w:p>
    <w:p w:rsidR="00F70603" w:rsidRPr="00F70603" w:rsidRDefault="00065947" w:rsidP="00F70603">
      <w:pPr>
        <w:spacing w:line="360" w:lineRule="auto"/>
        <w:jc w:val="both"/>
        <w:rPr>
          <w:sz w:val="28"/>
          <w:szCs w:val="28"/>
        </w:rPr>
      </w:pPr>
      <w:r w:rsidRPr="00065947">
        <w:rPr>
          <w:sz w:val="28"/>
          <w:szCs w:val="28"/>
        </w:rPr>
        <w:lastRenderedPageBreak/>
        <w:t>3.</w:t>
      </w:r>
      <w:r w:rsidRPr="00065947">
        <w:rPr>
          <w:sz w:val="28"/>
          <w:szCs w:val="28"/>
        </w:rPr>
        <w:tab/>
        <w:t xml:space="preserve">Создание театральных постановок, в которых школьники сами разыгрывают различные сценарии поведения. </w:t>
      </w:r>
      <w:r w:rsidR="00F70603" w:rsidRPr="00F70603">
        <w:rPr>
          <w:sz w:val="28"/>
          <w:szCs w:val="28"/>
        </w:rPr>
        <w:t>Участие в театрализованных представлениях способствует развитию у детей навыков этикета и социальной адаптации, обогащает их эмоциональный мир и предоставляет возможность для отработки стратегий решения конфликтных и нестандартных задач в бе</w:t>
      </w:r>
      <w:r w:rsidR="00F70603">
        <w:rPr>
          <w:sz w:val="28"/>
          <w:szCs w:val="28"/>
        </w:rPr>
        <w:t>зопасной, опосредованной среде.</w:t>
      </w:r>
    </w:p>
    <w:p w:rsidR="00F70603" w:rsidRPr="00F70603" w:rsidRDefault="00065947" w:rsidP="00F70603">
      <w:pPr>
        <w:spacing w:line="360" w:lineRule="auto"/>
        <w:jc w:val="both"/>
        <w:rPr>
          <w:sz w:val="28"/>
          <w:szCs w:val="28"/>
        </w:rPr>
      </w:pPr>
      <w:r w:rsidRPr="00065947">
        <w:rPr>
          <w:sz w:val="28"/>
          <w:szCs w:val="28"/>
        </w:rPr>
        <w:t>4.</w:t>
      </w:r>
      <w:r w:rsidRPr="00065947">
        <w:rPr>
          <w:sz w:val="28"/>
          <w:szCs w:val="28"/>
        </w:rPr>
        <w:tab/>
        <w:t>Разработка и проведение обучающих игр.</w:t>
      </w:r>
      <w:r w:rsidR="00F70603" w:rsidRPr="00F70603">
        <w:t xml:space="preserve"> </w:t>
      </w:r>
      <w:r w:rsidR="00F70603" w:rsidRPr="00F70603">
        <w:rPr>
          <w:sz w:val="28"/>
          <w:szCs w:val="28"/>
        </w:rPr>
        <w:t>Разработка обучающих игр, направленных на освоение правил этикета, преследует многогранные цели. Они могут способствовать как усвоению нормативных предписаний, так и формированию этических принципов, применимых в различных социальных контекстах, включая домашнюю обстановку. Кроме того, такие игры служат инструментом для культивирования ре</w:t>
      </w:r>
      <w:r w:rsidR="00F70603">
        <w:rPr>
          <w:sz w:val="28"/>
          <w:szCs w:val="28"/>
        </w:rPr>
        <w:t>чевой и поведенческой культуры.</w:t>
      </w:r>
    </w:p>
    <w:p w:rsidR="00E0312C" w:rsidRDefault="00065947" w:rsidP="00E0312C">
      <w:pPr>
        <w:spacing w:line="360" w:lineRule="auto"/>
        <w:jc w:val="both"/>
      </w:pPr>
      <w:r w:rsidRPr="00065947">
        <w:rPr>
          <w:sz w:val="28"/>
          <w:szCs w:val="28"/>
        </w:rPr>
        <w:t>5.</w:t>
      </w:r>
      <w:r w:rsidRPr="00065947">
        <w:rPr>
          <w:sz w:val="28"/>
          <w:szCs w:val="28"/>
        </w:rPr>
        <w:tab/>
        <w:t xml:space="preserve">Создание коротких, увлекательных </w:t>
      </w:r>
      <w:proofErr w:type="spellStart"/>
      <w:r w:rsidRPr="00065947">
        <w:rPr>
          <w:sz w:val="28"/>
          <w:szCs w:val="28"/>
        </w:rPr>
        <w:t>видеоуроков</w:t>
      </w:r>
      <w:proofErr w:type="spellEnd"/>
      <w:r w:rsidRPr="00065947">
        <w:rPr>
          <w:sz w:val="28"/>
          <w:szCs w:val="28"/>
        </w:rPr>
        <w:t xml:space="preserve">, аналогичных «клипам» в социальных сетях (например, </w:t>
      </w:r>
      <w:proofErr w:type="spellStart"/>
      <w:r w:rsidRPr="00065947">
        <w:rPr>
          <w:sz w:val="28"/>
          <w:szCs w:val="28"/>
        </w:rPr>
        <w:t>ВКонтакте</w:t>
      </w:r>
      <w:proofErr w:type="spellEnd"/>
      <w:r w:rsidRPr="00065947">
        <w:rPr>
          <w:sz w:val="28"/>
          <w:szCs w:val="28"/>
        </w:rPr>
        <w:t>).</w:t>
      </w:r>
      <w:r w:rsidR="00E0312C" w:rsidRPr="00E0312C">
        <w:t xml:space="preserve"> </w:t>
      </w:r>
    </w:p>
    <w:p w:rsidR="00E0312C" w:rsidRPr="00E0312C" w:rsidRDefault="00E0312C" w:rsidP="00291171">
      <w:pPr>
        <w:spacing w:line="360" w:lineRule="auto"/>
        <w:ind w:firstLine="708"/>
        <w:jc w:val="both"/>
        <w:rPr>
          <w:sz w:val="28"/>
          <w:szCs w:val="28"/>
        </w:rPr>
      </w:pPr>
      <w:r w:rsidRPr="00E0312C">
        <w:rPr>
          <w:sz w:val="28"/>
          <w:szCs w:val="28"/>
        </w:rPr>
        <w:t>Подобные видео клипы способствуют освоению правил вежливого поведения</w:t>
      </w:r>
      <w:r>
        <w:rPr>
          <w:sz w:val="28"/>
          <w:szCs w:val="28"/>
        </w:rPr>
        <w:t xml:space="preserve"> в доступной и интересной форме</w:t>
      </w:r>
      <w:proofErr w:type="gramStart"/>
      <w:r>
        <w:rPr>
          <w:sz w:val="28"/>
          <w:szCs w:val="28"/>
        </w:rPr>
        <w:t>.</w:t>
      </w:r>
      <w:proofErr w:type="gramEnd"/>
      <w:r w:rsidRPr="00E0312C">
        <w:rPr>
          <w:sz w:val="28"/>
          <w:szCs w:val="28"/>
        </w:rPr>
        <w:t xml:space="preserve"> </w:t>
      </w:r>
      <w:r>
        <w:rPr>
          <w:sz w:val="28"/>
          <w:szCs w:val="28"/>
        </w:rPr>
        <w:t>(</w:t>
      </w:r>
      <w:proofErr w:type="gramStart"/>
      <w:r>
        <w:rPr>
          <w:sz w:val="28"/>
          <w:szCs w:val="28"/>
        </w:rPr>
        <w:t>н</w:t>
      </w:r>
      <w:proofErr w:type="gramEnd"/>
      <w:r>
        <w:rPr>
          <w:sz w:val="28"/>
          <w:szCs w:val="28"/>
        </w:rPr>
        <w:t xml:space="preserve">апример: </w:t>
      </w:r>
      <w:proofErr w:type="gramStart"/>
      <w:r w:rsidRPr="00E0312C">
        <w:rPr>
          <w:sz w:val="28"/>
          <w:szCs w:val="28"/>
        </w:rPr>
        <w:t xml:space="preserve">Учитесь </w:t>
      </w:r>
      <w:r>
        <w:rPr>
          <w:sz w:val="28"/>
          <w:szCs w:val="28"/>
        </w:rPr>
        <w:t>этикету легко и с удовольствием).</w:t>
      </w:r>
      <w:proofErr w:type="gramEnd"/>
      <w:r>
        <w:rPr>
          <w:sz w:val="28"/>
          <w:szCs w:val="28"/>
        </w:rPr>
        <w:t xml:space="preserve"> </w:t>
      </w:r>
      <w:proofErr w:type="gramStart"/>
      <w:r w:rsidRPr="00E0312C">
        <w:rPr>
          <w:sz w:val="28"/>
          <w:szCs w:val="28"/>
        </w:rPr>
        <w:t xml:space="preserve">Видео помогают развить культурное поведение, хорошие манеры и </w:t>
      </w:r>
      <w:r>
        <w:rPr>
          <w:sz w:val="28"/>
          <w:szCs w:val="28"/>
        </w:rPr>
        <w:t>уважение к окружающим (например:</w:t>
      </w:r>
      <w:proofErr w:type="gramEnd"/>
      <w:r>
        <w:rPr>
          <w:sz w:val="28"/>
          <w:szCs w:val="28"/>
        </w:rPr>
        <w:t xml:space="preserve"> </w:t>
      </w:r>
      <w:proofErr w:type="gramStart"/>
      <w:r w:rsidRPr="00E0312C">
        <w:rPr>
          <w:sz w:val="28"/>
          <w:szCs w:val="28"/>
        </w:rPr>
        <w:t>Развивайте свою культуру общения, приобретайте хорошие манеры и учитесь проявлять уважение к другим благодаря видео</w:t>
      </w:r>
      <w:r>
        <w:rPr>
          <w:sz w:val="28"/>
          <w:szCs w:val="28"/>
        </w:rPr>
        <w:t>).</w:t>
      </w:r>
      <w:proofErr w:type="gramEnd"/>
      <w:r>
        <w:rPr>
          <w:sz w:val="28"/>
          <w:szCs w:val="28"/>
        </w:rPr>
        <w:t xml:space="preserve"> </w:t>
      </w:r>
      <w:r w:rsidRPr="00E0312C">
        <w:rPr>
          <w:sz w:val="28"/>
          <w:szCs w:val="28"/>
        </w:rPr>
        <w:t xml:space="preserve">Запоминанию информации — контент, </w:t>
      </w:r>
      <w:proofErr w:type="gramStart"/>
      <w:r w:rsidRPr="00E0312C">
        <w:rPr>
          <w:sz w:val="28"/>
          <w:szCs w:val="28"/>
        </w:rPr>
        <w:t>который</w:t>
      </w:r>
      <w:proofErr w:type="gramEnd"/>
      <w:r w:rsidRPr="00E0312C">
        <w:rPr>
          <w:sz w:val="28"/>
          <w:szCs w:val="28"/>
        </w:rPr>
        <w:t xml:space="preserve"> воспринимается легко и с интересом, вызывает эмоции, которые способствуют </w:t>
      </w:r>
      <w:r>
        <w:rPr>
          <w:sz w:val="28"/>
          <w:szCs w:val="28"/>
        </w:rPr>
        <w:t>запоминанию. Благодаря этому и</w:t>
      </w:r>
      <w:r w:rsidRPr="00E0312C">
        <w:rPr>
          <w:sz w:val="28"/>
          <w:szCs w:val="28"/>
        </w:rPr>
        <w:t>нформация, поданная увлекательно и эмоционально, лучше усваивается и остается в памяти.</w:t>
      </w:r>
    </w:p>
    <w:p w:rsidR="00E0312C" w:rsidRPr="00E0312C" w:rsidRDefault="00E0312C" w:rsidP="00E0312C">
      <w:pPr>
        <w:spacing w:line="360" w:lineRule="auto"/>
        <w:jc w:val="both"/>
        <w:rPr>
          <w:sz w:val="28"/>
          <w:szCs w:val="28"/>
        </w:rPr>
      </w:pPr>
      <w:r>
        <w:rPr>
          <w:sz w:val="28"/>
          <w:szCs w:val="28"/>
        </w:rPr>
        <w:t>А также создается доверие</w:t>
      </w:r>
      <w:r w:rsidRPr="00E0312C">
        <w:rPr>
          <w:sz w:val="28"/>
          <w:szCs w:val="28"/>
        </w:rPr>
        <w:t xml:space="preserve"> к эксперту, формируя имидж эксперта и об</w:t>
      </w:r>
      <w:r>
        <w:rPr>
          <w:sz w:val="28"/>
          <w:szCs w:val="28"/>
        </w:rPr>
        <w:t xml:space="preserve">легчая понимание уроков этикета, т.е.  </w:t>
      </w:r>
      <w:proofErr w:type="gramStart"/>
      <w:r>
        <w:rPr>
          <w:sz w:val="28"/>
          <w:szCs w:val="28"/>
        </w:rPr>
        <w:t>в</w:t>
      </w:r>
      <w:r w:rsidRPr="00E0312C">
        <w:rPr>
          <w:sz w:val="28"/>
          <w:szCs w:val="28"/>
        </w:rPr>
        <w:t>ы</w:t>
      </w:r>
      <w:proofErr w:type="gramEnd"/>
      <w:r w:rsidRPr="00E0312C">
        <w:rPr>
          <w:sz w:val="28"/>
          <w:szCs w:val="28"/>
        </w:rPr>
        <w:t xml:space="preserve"> будете доверять эксперту, чья компетентность очевидна, а уроки этикета станут понятнее.</w:t>
      </w:r>
    </w:p>
    <w:p w:rsidR="00E0312C" w:rsidRPr="00065947" w:rsidRDefault="00E0312C" w:rsidP="00E0312C">
      <w:pPr>
        <w:spacing w:line="360" w:lineRule="auto"/>
        <w:jc w:val="both"/>
        <w:rPr>
          <w:sz w:val="28"/>
          <w:szCs w:val="28"/>
        </w:rPr>
      </w:pPr>
      <w:r>
        <w:rPr>
          <w:sz w:val="28"/>
          <w:szCs w:val="28"/>
        </w:rPr>
        <w:t xml:space="preserve">Кроме того, через демонстрацию персонализированного подхода </w:t>
      </w:r>
      <w:r w:rsidRPr="00E0312C">
        <w:rPr>
          <w:sz w:val="28"/>
          <w:szCs w:val="28"/>
        </w:rPr>
        <w:t xml:space="preserve"> зрители могут идентифицировать себя с героями видео и</w:t>
      </w:r>
      <w:r>
        <w:rPr>
          <w:sz w:val="28"/>
          <w:szCs w:val="28"/>
        </w:rPr>
        <w:t xml:space="preserve"> активно участвовать в обучении.</w:t>
      </w:r>
      <w:r w:rsidR="00291171">
        <w:rPr>
          <w:sz w:val="28"/>
          <w:szCs w:val="28"/>
        </w:rPr>
        <w:t xml:space="preserve"> Таким образом,  о</w:t>
      </w:r>
      <w:r w:rsidRPr="00E0312C">
        <w:rPr>
          <w:sz w:val="28"/>
          <w:szCs w:val="28"/>
        </w:rPr>
        <w:t xml:space="preserve">бучение становится личным, ведь </w:t>
      </w:r>
      <w:r w:rsidR="00291171">
        <w:rPr>
          <w:sz w:val="28"/>
          <w:szCs w:val="28"/>
        </w:rPr>
        <w:t>человек</w:t>
      </w:r>
      <w:r w:rsidRPr="00E0312C">
        <w:rPr>
          <w:sz w:val="28"/>
          <w:szCs w:val="28"/>
        </w:rPr>
        <w:t xml:space="preserve"> можете увидеть себя в героях видео и активно участвовать в проц</w:t>
      </w:r>
      <w:r w:rsidR="00291171">
        <w:rPr>
          <w:sz w:val="28"/>
          <w:szCs w:val="28"/>
        </w:rPr>
        <w:t>ессе.</w:t>
      </w:r>
    </w:p>
    <w:p w:rsidR="00291171" w:rsidRPr="00065947" w:rsidRDefault="00065947" w:rsidP="00065947">
      <w:pPr>
        <w:spacing w:line="360" w:lineRule="auto"/>
        <w:jc w:val="both"/>
        <w:rPr>
          <w:sz w:val="28"/>
          <w:szCs w:val="28"/>
        </w:rPr>
      </w:pPr>
      <w:r w:rsidRPr="00065947">
        <w:rPr>
          <w:sz w:val="28"/>
          <w:szCs w:val="28"/>
        </w:rPr>
        <w:lastRenderedPageBreak/>
        <w:t>6.</w:t>
      </w:r>
      <w:r w:rsidRPr="00065947">
        <w:rPr>
          <w:sz w:val="28"/>
          <w:szCs w:val="28"/>
        </w:rPr>
        <w:tab/>
      </w:r>
      <w:r w:rsidR="00291171" w:rsidRPr="00291171">
        <w:rPr>
          <w:sz w:val="28"/>
          <w:szCs w:val="28"/>
        </w:rPr>
        <w:t>Создание и управление специализированными сообществами (</w:t>
      </w:r>
      <w:proofErr w:type="spellStart"/>
      <w:r w:rsidR="00291171" w:rsidRPr="00291171">
        <w:rPr>
          <w:sz w:val="28"/>
          <w:szCs w:val="28"/>
        </w:rPr>
        <w:t>пабликами</w:t>
      </w:r>
      <w:proofErr w:type="spellEnd"/>
      <w:r w:rsidR="00291171" w:rsidRPr="00291171">
        <w:rPr>
          <w:sz w:val="28"/>
          <w:szCs w:val="28"/>
        </w:rPr>
        <w:t>) в ведущих социальных пл</w:t>
      </w:r>
      <w:r w:rsidR="00291171">
        <w:rPr>
          <w:sz w:val="28"/>
          <w:szCs w:val="28"/>
        </w:rPr>
        <w:t xml:space="preserve">атформах (таких как </w:t>
      </w:r>
      <w:proofErr w:type="spellStart"/>
      <w:r w:rsidR="00291171">
        <w:rPr>
          <w:sz w:val="28"/>
          <w:szCs w:val="28"/>
        </w:rPr>
        <w:t>ВКонтакте</w:t>
      </w:r>
      <w:proofErr w:type="spellEnd"/>
      <w:r w:rsidR="00291171">
        <w:rPr>
          <w:sz w:val="28"/>
          <w:szCs w:val="28"/>
        </w:rPr>
        <w:t xml:space="preserve">) также могут быть направлены </w:t>
      </w:r>
      <w:r w:rsidR="00291171" w:rsidRPr="00291171">
        <w:rPr>
          <w:sz w:val="28"/>
          <w:szCs w:val="28"/>
        </w:rPr>
        <w:t xml:space="preserve"> на формирование понимания общественных норм и содействие успешной интеграции в</w:t>
      </w:r>
      <w:r w:rsidR="00291171">
        <w:rPr>
          <w:sz w:val="28"/>
          <w:szCs w:val="28"/>
        </w:rPr>
        <w:t xml:space="preserve"> социум.</w:t>
      </w:r>
    </w:p>
    <w:p w:rsidR="00FA2F96" w:rsidRPr="00FA2F96" w:rsidRDefault="00065947" w:rsidP="00FA2F96">
      <w:pPr>
        <w:spacing w:line="360" w:lineRule="auto"/>
        <w:jc w:val="both"/>
        <w:rPr>
          <w:sz w:val="28"/>
          <w:szCs w:val="28"/>
        </w:rPr>
      </w:pPr>
      <w:r w:rsidRPr="00065947">
        <w:rPr>
          <w:sz w:val="28"/>
          <w:szCs w:val="28"/>
        </w:rPr>
        <w:t>7.</w:t>
      </w:r>
      <w:r w:rsidRPr="00065947">
        <w:rPr>
          <w:sz w:val="28"/>
          <w:szCs w:val="28"/>
        </w:rPr>
        <w:tab/>
        <w:t>Запуск онлайн-ресурса (блога) в интернете для популяризации и распространения знаний об этикете.</w:t>
      </w:r>
      <w:r w:rsidR="00FA2F96">
        <w:rPr>
          <w:sz w:val="28"/>
          <w:szCs w:val="28"/>
        </w:rPr>
        <w:t xml:space="preserve"> </w:t>
      </w:r>
      <w:r w:rsidR="00FA2F96" w:rsidRPr="00FA2F96">
        <w:rPr>
          <w:sz w:val="28"/>
          <w:szCs w:val="28"/>
        </w:rPr>
        <w:t xml:space="preserve">Данная инициатива направлена на формирование у пользователей глубокого понимания значимости корректного и этичного взаимодействия в цифровом пространстве. Это </w:t>
      </w:r>
      <w:r w:rsidR="00FA2F96">
        <w:rPr>
          <w:sz w:val="28"/>
          <w:szCs w:val="28"/>
        </w:rPr>
        <w:t>будет способствовать</w:t>
      </w:r>
      <w:r w:rsidR="000D1E7C">
        <w:rPr>
          <w:sz w:val="28"/>
          <w:szCs w:val="28"/>
        </w:rPr>
        <w:t>:</w:t>
      </w:r>
    </w:p>
    <w:p w:rsidR="00FA2F96" w:rsidRPr="00FA2F96" w:rsidRDefault="00FA2F96" w:rsidP="00FA2F96">
      <w:pPr>
        <w:spacing w:line="360" w:lineRule="auto"/>
        <w:jc w:val="both"/>
        <w:rPr>
          <w:sz w:val="28"/>
          <w:szCs w:val="28"/>
        </w:rPr>
      </w:pPr>
      <w:r>
        <w:rPr>
          <w:sz w:val="28"/>
          <w:szCs w:val="28"/>
        </w:rPr>
        <w:t xml:space="preserve">- </w:t>
      </w:r>
      <w:r w:rsidRPr="00FA2F96">
        <w:rPr>
          <w:sz w:val="28"/>
          <w:szCs w:val="28"/>
        </w:rPr>
        <w:t>Минимизации конфликтных ситуаций, возникающих вследствие некорректных действий или неверного восприятия передаваемой информации.</w:t>
      </w:r>
    </w:p>
    <w:p w:rsidR="00FA2F96" w:rsidRPr="00FA2F96" w:rsidRDefault="00FA2F96" w:rsidP="00FA2F96">
      <w:pPr>
        <w:spacing w:line="360" w:lineRule="auto"/>
        <w:jc w:val="both"/>
        <w:rPr>
          <w:sz w:val="28"/>
          <w:szCs w:val="28"/>
        </w:rPr>
      </w:pPr>
      <w:r>
        <w:rPr>
          <w:sz w:val="28"/>
          <w:szCs w:val="28"/>
        </w:rPr>
        <w:t xml:space="preserve">- </w:t>
      </w:r>
      <w:r w:rsidRPr="00FA2F96">
        <w:rPr>
          <w:sz w:val="28"/>
          <w:szCs w:val="28"/>
        </w:rPr>
        <w:t>Оптимизации качества коммуникации: соблюдение правил онлайн-этикета обеспечивает четкость и точность выражения мыслей, а также демонстрирует уважение к собеседникам.</w:t>
      </w:r>
    </w:p>
    <w:p w:rsidR="00FA2F96" w:rsidRPr="00065947" w:rsidRDefault="00FA2F96" w:rsidP="00065947">
      <w:pPr>
        <w:spacing w:line="360" w:lineRule="auto"/>
        <w:jc w:val="both"/>
        <w:rPr>
          <w:sz w:val="28"/>
          <w:szCs w:val="28"/>
        </w:rPr>
      </w:pPr>
      <w:r>
        <w:rPr>
          <w:sz w:val="28"/>
          <w:szCs w:val="28"/>
        </w:rPr>
        <w:t xml:space="preserve">- </w:t>
      </w:r>
      <w:r w:rsidRPr="00FA2F96">
        <w:rPr>
          <w:sz w:val="28"/>
          <w:szCs w:val="28"/>
        </w:rPr>
        <w:t>Формированию благоприятной и безопасной цифрово</w:t>
      </w:r>
      <w:r>
        <w:rPr>
          <w:sz w:val="28"/>
          <w:szCs w:val="28"/>
        </w:rPr>
        <w:t>й среды для всех пользователей.</w:t>
      </w:r>
    </w:p>
    <w:p w:rsidR="00065947" w:rsidRDefault="00065947" w:rsidP="00065947">
      <w:pPr>
        <w:spacing w:line="360" w:lineRule="auto"/>
        <w:jc w:val="both"/>
        <w:rPr>
          <w:sz w:val="28"/>
          <w:szCs w:val="28"/>
        </w:rPr>
      </w:pPr>
      <w:r w:rsidRPr="00065947">
        <w:rPr>
          <w:sz w:val="28"/>
          <w:szCs w:val="28"/>
        </w:rPr>
        <w:t>8.</w:t>
      </w:r>
      <w:r w:rsidRPr="00065947">
        <w:rPr>
          <w:sz w:val="28"/>
          <w:szCs w:val="28"/>
        </w:rPr>
        <w:tab/>
        <w:t>Организация корпоративных тренингов или онлайн-курсов по этикету.</w:t>
      </w:r>
    </w:p>
    <w:p w:rsidR="00FA2F96" w:rsidRPr="00FA2F96" w:rsidRDefault="00FA2F96" w:rsidP="00FA2F96">
      <w:pPr>
        <w:spacing w:line="360" w:lineRule="auto"/>
        <w:jc w:val="both"/>
        <w:rPr>
          <w:sz w:val="28"/>
          <w:szCs w:val="28"/>
        </w:rPr>
      </w:pPr>
      <w:r w:rsidRPr="00FA2F96">
        <w:rPr>
          <w:sz w:val="28"/>
          <w:szCs w:val="28"/>
        </w:rPr>
        <w:t>Участие в подобных мероприятиях помогает освоить правила делового общения и развить навыки эффективного взаимодействия с коллегами и клиентами. Это особенно ценно для руководителей, менеджеров и сотрудников, желающих повысить свой профессиональный уровень. Курсы по деловому этикету научат основам правильного поведения в рабочих ситуациях, эффективным переговорам с учетом этикета, уверенному общению, активному слушанию и грамотным ответам. В результате вы сможете сформировать профессиональный имидж и обрести уверенность в деловой среде.</w:t>
      </w:r>
    </w:p>
    <w:p w:rsidR="00FA2F96" w:rsidRPr="00FA2F96" w:rsidRDefault="00065947" w:rsidP="00FA2F96">
      <w:pPr>
        <w:spacing w:line="360" w:lineRule="auto"/>
        <w:jc w:val="both"/>
        <w:rPr>
          <w:sz w:val="28"/>
          <w:szCs w:val="28"/>
        </w:rPr>
      </w:pPr>
      <w:r w:rsidRPr="00065947">
        <w:rPr>
          <w:sz w:val="28"/>
          <w:szCs w:val="28"/>
        </w:rPr>
        <w:t>9.</w:t>
      </w:r>
      <w:r w:rsidRPr="00065947">
        <w:rPr>
          <w:sz w:val="28"/>
          <w:szCs w:val="28"/>
        </w:rPr>
        <w:tab/>
        <w:t>Издание книг, статей и разработка методических пособий по теме этикета.</w:t>
      </w:r>
      <w:r w:rsidR="00FA2F96" w:rsidRPr="00FA2F96">
        <w:t xml:space="preserve"> </w:t>
      </w:r>
      <w:r w:rsidR="00FA2F96" w:rsidRPr="00FA2F96">
        <w:rPr>
          <w:sz w:val="28"/>
          <w:szCs w:val="28"/>
        </w:rPr>
        <w:t>Подобные статьи способствуют выработке умений вежливого и корректного общения</w:t>
      </w:r>
      <w:r w:rsidR="00FA2F96">
        <w:rPr>
          <w:sz w:val="28"/>
          <w:szCs w:val="28"/>
        </w:rPr>
        <w:t>.</w:t>
      </w:r>
      <w:bookmarkStart w:id="0" w:name="_GoBack"/>
      <w:bookmarkEnd w:id="0"/>
    </w:p>
    <w:p w:rsidR="00FA2F96" w:rsidRDefault="00FA2F96" w:rsidP="00FA2F96">
      <w:pPr>
        <w:spacing w:line="360" w:lineRule="auto"/>
        <w:jc w:val="both"/>
      </w:pPr>
    </w:p>
    <w:p w:rsidR="00F91A2B" w:rsidRPr="00427C62" w:rsidRDefault="00F91A2B" w:rsidP="00F91A2B">
      <w:pPr>
        <w:jc w:val="center"/>
        <w:rPr>
          <w:b/>
          <w:sz w:val="28"/>
          <w:szCs w:val="28"/>
        </w:rPr>
      </w:pPr>
      <w:r>
        <w:rPr>
          <w:b/>
          <w:sz w:val="28"/>
          <w:szCs w:val="28"/>
        </w:rPr>
        <w:t>Список литературы</w:t>
      </w:r>
    </w:p>
    <w:p w:rsidR="00F91A2B" w:rsidRPr="00427C62" w:rsidRDefault="00F91A2B" w:rsidP="00F91A2B">
      <w:pPr>
        <w:rPr>
          <w:sz w:val="28"/>
          <w:szCs w:val="28"/>
        </w:rPr>
      </w:pPr>
      <w:r w:rsidRPr="00427C62">
        <w:rPr>
          <w:sz w:val="28"/>
          <w:szCs w:val="28"/>
        </w:rPr>
        <w:t xml:space="preserve">1. Что такое эстетическое воспитание и как оно влияет на ребенка.  [Электронный ресурс] </w:t>
      </w:r>
      <w:hyperlink r:id="rId7" w:history="1">
        <w:r w:rsidRPr="00427C62">
          <w:rPr>
            <w:color w:val="0000FF" w:themeColor="hyperlink"/>
            <w:sz w:val="28"/>
            <w:szCs w:val="28"/>
            <w:u w:val="single"/>
          </w:rPr>
          <w:t>https://media.foxford.ru/articles/chto-takoe-esteticheskoe-vospitanie-kak-ono-vliyaet-na-rebyonka</w:t>
        </w:r>
      </w:hyperlink>
    </w:p>
    <w:p w:rsidR="00F91A2B" w:rsidRPr="00427C62" w:rsidRDefault="00F91A2B" w:rsidP="00F91A2B">
      <w:pPr>
        <w:rPr>
          <w:sz w:val="28"/>
          <w:szCs w:val="28"/>
        </w:rPr>
      </w:pPr>
      <w:r w:rsidRPr="00427C62">
        <w:rPr>
          <w:sz w:val="28"/>
          <w:szCs w:val="28"/>
        </w:rPr>
        <w:t xml:space="preserve">2. Психологические особенности старшего школьного возраста </w:t>
      </w:r>
      <w:proofErr w:type="spellStart"/>
      <w:r w:rsidRPr="00427C62">
        <w:rPr>
          <w:sz w:val="28"/>
          <w:szCs w:val="28"/>
        </w:rPr>
        <w:t>Туревская</w:t>
      </w:r>
      <w:proofErr w:type="spellEnd"/>
      <w:r w:rsidRPr="00427C62">
        <w:rPr>
          <w:sz w:val="28"/>
          <w:szCs w:val="28"/>
        </w:rPr>
        <w:t xml:space="preserve"> Е.И. [Электронный ресурс] </w:t>
      </w:r>
      <w:hyperlink r:id="rId8" w:history="1">
        <w:r w:rsidRPr="00427C62">
          <w:rPr>
            <w:color w:val="0000FF" w:themeColor="hyperlink"/>
            <w:sz w:val="28"/>
            <w:szCs w:val="28"/>
            <w:u w:val="single"/>
          </w:rPr>
          <w:t>https://nsportal.ru/shkola/materialy-dlya-roditelei/library/2015/04/08/psihologicheskie-osobennosti-starshego-shkolnogo</w:t>
        </w:r>
      </w:hyperlink>
    </w:p>
    <w:p w:rsidR="00F91A2B" w:rsidRPr="00427C62" w:rsidRDefault="00F91A2B" w:rsidP="00F91A2B">
      <w:pPr>
        <w:rPr>
          <w:color w:val="0000FF" w:themeColor="hyperlink"/>
          <w:sz w:val="28"/>
          <w:szCs w:val="28"/>
          <w:u w:val="single"/>
        </w:rPr>
      </w:pPr>
      <w:r w:rsidRPr="00427C62">
        <w:rPr>
          <w:sz w:val="28"/>
          <w:szCs w:val="28"/>
        </w:rPr>
        <w:t xml:space="preserve">3. Возрастные особенности детей и подростков [Электронный ресурс] </w:t>
      </w:r>
      <w:hyperlink r:id="rId9" w:history="1">
        <w:r w:rsidRPr="00427C62">
          <w:rPr>
            <w:color w:val="0000FF" w:themeColor="hyperlink"/>
            <w:sz w:val="28"/>
            <w:szCs w:val="28"/>
            <w:u w:val="single"/>
          </w:rPr>
          <w:t>http://psv.com.ua</w:t>
        </w:r>
      </w:hyperlink>
    </w:p>
    <w:p w:rsidR="00F91A2B" w:rsidRPr="00427C62" w:rsidRDefault="00F91A2B" w:rsidP="00F91A2B">
      <w:pPr>
        <w:rPr>
          <w:sz w:val="28"/>
          <w:szCs w:val="28"/>
        </w:rPr>
      </w:pPr>
      <w:r w:rsidRPr="00427C62">
        <w:rPr>
          <w:sz w:val="28"/>
          <w:szCs w:val="28"/>
        </w:rPr>
        <w:t>4</w:t>
      </w:r>
      <w:r w:rsidRPr="00427C62">
        <w:rPr>
          <w:color w:val="0000FF" w:themeColor="hyperlink"/>
          <w:sz w:val="28"/>
          <w:szCs w:val="28"/>
          <w:u w:val="single"/>
        </w:rPr>
        <w:t>.</w:t>
      </w:r>
      <w:r w:rsidRPr="00427C62">
        <w:t xml:space="preserve"> </w:t>
      </w:r>
      <w:r w:rsidRPr="00427C62">
        <w:rPr>
          <w:sz w:val="28"/>
          <w:szCs w:val="28"/>
        </w:rPr>
        <w:t xml:space="preserve">Азбука манер: в Госдуме предложили ввести уроки этикета в школах [Электронный ресурс] </w:t>
      </w:r>
      <w:r w:rsidRPr="00427C62">
        <w:rPr>
          <w:color w:val="0000FF" w:themeColor="hyperlink"/>
          <w:sz w:val="28"/>
          <w:szCs w:val="28"/>
          <w:u w:val="single"/>
        </w:rPr>
        <w:t>https://news.ru/russia/v-gosdume-predlozhili-vvesti-uroki-etiketa-v-shkolah/</w:t>
      </w:r>
    </w:p>
    <w:p w:rsidR="00F91A2B" w:rsidRPr="00427C62" w:rsidRDefault="00F91A2B" w:rsidP="00F91A2B">
      <w:pPr>
        <w:rPr>
          <w:sz w:val="28"/>
          <w:szCs w:val="28"/>
        </w:rPr>
      </w:pPr>
    </w:p>
    <w:p w:rsidR="00277156" w:rsidRPr="00277156" w:rsidRDefault="00277156" w:rsidP="00277156">
      <w:pPr>
        <w:spacing w:line="360" w:lineRule="auto"/>
        <w:jc w:val="both"/>
        <w:rPr>
          <w:sz w:val="28"/>
          <w:szCs w:val="28"/>
        </w:rPr>
      </w:pPr>
    </w:p>
    <w:p w:rsidR="00065947" w:rsidRPr="00065947" w:rsidRDefault="00065947" w:rsidP="00277156">
      <w:pPr>
        <w:spacing w:line="360" w:lineRule="auto"/>
        <w:jc w:val="both"/>
        <w:rPr>
          <w:sz w:val="28"/>
          <w:szCs w:val="28"/>
        </w:rPr>
      </w:pPr>
    </w:p>
    <w:sectPr w:rsidR="00065947" w:rsidRPr="00065947">
      <w:head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8BF" w:rsidRDefault="003218BF" w:rsidP="00F91A2B">
      <w:r>
        <w:separator/>
      </w:r>
    </w:p>
  </w:endnote>
  <w:endnote w:type="continuationSeparator" w:id="0">
    <w:p w:rsidR="003218BF" w:rsidRDefault="003218BF" w:rsidP="00F91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ans-serif">
    <w:altName w:val="Segoe Print"/>
    <w:charset w:val="00"/>
    <w:family w:val="auto"/>
    <w:pitch w:val="default"/>
    <w:sig w:usb0="00000000" w:usb1="00000000" w:usb2="00000000"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8BF" w:rsidRDefault="003218BF" w:rsidP="00F91A2B">
      <w:r>
        <w:separator/>
      </w:r>
    </w:p>
  </w:footnote>
  <w:footnote w:type="continuationSeparator" w:id="0">
    <w:p w:rsidR="003218BF" w:rsidRDefault="003218BF" w:rsidP="00F91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4393318"/>
      <w:docPartObj>
        <w:docPartGallery w:val="Page Numbers (Top of Page)"/>
        <w:docPartUnique/>
      </w:docPartObj>
    </w:sdtPr>
    <w:sdtEndPr/>
    <w:sdtContent>
      <w:p w:rsidR="00F91A2B" w:rsidRDefault="00F91A2B">
        <w:pPr>
          <w:pStyle w:val="a5"/>
          <w:jc w:val="right"/>
        </w:pPr>
        <w:r>
          <w:fldChar w:fldCharType="begin"/>
        </w:r>
        <w:r>
          <w:instrText>PAGE   \* MERGEFORMAT</w:instrText>
        </w:r>
        <w:r>
          <w:fldChar w:fldCharType="separate"/>
        </w:r>
        <w:r w:rsidR="00277156">
          <w:rPr>
            <w:noProof/>
          </w:rPr>
          <w:t>1</w:t>
        </w:r>
        <w:r>
          <w:fldChar w:fldCharType="end"/>
        </w:r>
      </w:p>
    </w:sdtContent>
  </w:sdt>
  <w:p w:rsidR="00F91A2B" w:rsidRDefault="00F91A2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2C4"/>
    <w:rsid w:val="00065947"/>
    <w:rsid w:val="000D1E7C"/>
    <w:rsid w:val="00277156"/>
    <w:rsid w:val="00291171"/>
    <w:rsid w:val="003218BF"/>
    <w:rsid w:val="004272C4"/>
    <w:rsid w:val="005A668B"/>
    <w:rsid w:val="00907DBA"/>
    <w:rsid w:val="00E0312C"/>
    <w:rsid w:val="00F70603"/>
    <w:rsid w:val="00F91A2B"/>
    <w:rsid w:val="00FA2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94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65947"/>
    <w:rPr>
      <w:color w:val="0000FF"/>
      <w:u w:val="single"/>
    </w:rPr>
  </w:style>
  <w:style w:type="character" w:styleId="a4">
    <w:name w:val="Strong"/>
    <w:basedOn w:val="a0"/>
    <w:uiPriority w:val="22"/>
    <w:qFormat/>
    <w:rsid w:val="00FA2F96"/>
    <w:rPr>
      <w:b/>
      <w:bCs/>
    </w:rPr>
  </w:style>
  <w:style w:type="paragraph" w:styleId="a5">
    <w:name w:val="header"/>
    <w:basedOn w:val="a"/>
    <w:link w:val="a6"/>
    <w:uiPriority w:val="99"/>
    <w:unhideWhenUsed/>
    <w:rsid w:val="00F91A2B"/>
    <w:pPr>
      <w:tabs>
        <w:tab w:val="center" w:pos="4677"/>
        <w:tab w:val="right" w:pos="9355"/>
      </w:tabs>
    </w:pPr>
  </w:style>
  <w:style w:type="character" w:customStyle="1" w:styleId="a6">
    <w:name w:val="Верхний колонтитул Знак"/>
    <w:basedOn w:val="a0"/>
    <w:link w:val="a5"/>
    <w:uiPriority w:val="99"/>
    <w:rsid w:val="00F91A2B"/>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F91A2B"/>
    <w:pPr>
      <w:tabs>
        <w:tab w:val="center" w:pos="4677"/>
        <w:tab w:val="right" w:pos="9355"/>
      </w:tabs>
    </w:pPr>
  </w:style>
  <w:style w:type="character" w:customStyle="1" w:styleId="a8">
    <w:name w:val="Нижний колонтитул Знак"/>
    <w:basedOn w:val="a0"/>
    <w:link w:val="a7"/>
    <w:uiPriority w:val="99"/>
    <w:rsid w:val="00F91A2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94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65947"/>
    <w:rPr>
      <w:color w:val="0000FF"/>
      <w:u w:val="single"/>
    </w:rPr>
  </w:style>
  <w:style w:type="character" w:styleId="a4">
    <w:name w:val="Strong"/>
    <w:basedOn w:val="a0"/>
    <w:uiPriority w:val="22"/>
    <w:qFormat/>
    <w:rsid w:val="00FA2F96"/>
    <w:rPr>
      <w:b/>
      <w:bCs/>
    </w:rPr>
  </w:style>
  <w:style w:type="paragraph" w:styleId="a5">
    <w:name w:val="header"/>
    <w:basedOn w:val="a"/>
    <w:link w:val="a6"/>
    <w:uiPriority w:val="99"/>
    <w:unhideWhenUsed/>
    <w:rsid w:val="00F91A2B"/>
    <w:pPr>
      <w:tabs>
        <w:tab w:val="center" w:pos="4677"/>
        <w:tab w:val="right" w:pos="9355"/>
      </w:tabs>
    </w:pPr>
  </w:style>
  <w:style w:type="character" w:customStyle="1" w:styleId="a6">
    <w:name w:val="Верхний колонтитул Знак"/>
    <w:basedOn w:val="a0"/>
    <w:link w:val="a5"/>
    <w:uiPriority w:val="99"/>
    <w:rsid w:val="00F91A2B"/>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F91A2B"/>
    <w:pPr>
      <w:tabs>
        <w:tab w:val="center" w:pos="4677"/>
        <w:tab w:val="right" w:pos="9355"/>
      </w:tabs>
    </w:pPr>
  </w:style>
  <w:style w:type="character" w:customStyle="1" w:styleId="a8">
    <w:name w:val="Нижний колонтитул Знак"/>
    <w:basedOn w:val="a0"/>
    <w:link w:val="a7"/>
    <w:uiPriority w:val="99"/>
    <w:rsid w:val="00F91A2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sportal.ru/shkola/materialy-dlya-roditelei/library/2015/04/08/psihologicheskie-osobennosti-starshego-shkolnogo" TargetMode="External"/><Relationship Id="rId3" Type="http://schemas.openxmlformats.org/officeDocument/2006/relationships/settings" Target="settings.xml"/><Relationship Id="rId7" Type="http://schemas.openxmlformats.org/officeDocument/2006/relationships/hyperlink" Target="https://media.foxford.ru/articles/chto-takoe-esteticheskoe-vospitanie-kak-ono-vliyaet-na-rebyonka"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psv.com.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1486</Words>
  <Characters>8475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2026-01-01T06:37:00Z</dcterms:created>
  <dcterms:modified xsi:type="dcterms:W3CDTF">2026-01-01T08:29:00Z</dcterms:modified>
</cp:coreProperties>
</file>