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6A3E5" w14:textId="77777777" w:rsidR="00D900B9" w:rsidRDefault="00487AEC" w:rsidP="00FC0B7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900B9">
        <w:rPr>
          <w:sz w:val="28"/>
          <w:szCs w:val="28"/>
        </w:rPr>
        <w:t xml:space="preserve">Реализация наставнической работы с молодыми педагогами </w:t>
      </w:r>
    </w:p>
    <w:p w14:paraId="2BEE2E7C" w14:textId="23359089" w:rsidR="00487AEC" w:rsidRPr="00D900B9" w:rsidRDefault="00487AEC" w:rsidP="00FC0B75">
      <w:pPr>
        <w:pStyle w:val="a3"/>
        <w:spacing w:before="0" w:beforeAutospacing="0" w:after="0" w:afterAutospacing="0"/>
        <w:jc w:val="center"/>
        <w:rPr>
          <w:rFonts w:ascii="Liberation Sans" w:hAnsi="Liberation Sans" w:cs="Liberation Sans"/>
          <w:sz w:val="28"/>
          <w:szCs w:val="28"/>
        </w:rPr>
      </w:pPr>
      <w:r w:rsidRPr="00D900B9">
        <w:rPr>
          <w:sz w:val="28"/>
          <w:szCs w:val="28"/>
        </w:rPr>
        <w:t>на муниципальном уровне: инструменты и подходы</w:t>
      </w:r>
    </w:p>
    <w:p w14:paraId="21CDE9E5" w14:textId="7CB7A477" w:rsidR="00FF1119" w:rsidRPr="00487AEC" w:rsidRDefault="00FF1119">
      <w:pPr>
        <w:rPr>
          <w:sz w:val="28"/>
          <w:szCs w:val="28"/>
        </w:rPr>
      </w:pPr>
    </w:p>
    <w:p w14:paraId="1B2DE656" w14:textId="558DE9B4" w:rsidR="00487AEC" w:rsidRPr="0085502E" w:rsidRDefault="00487AEC" w:rsidP="00A004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502E">
        <w:rPr>
          <w:rFonts w:ascii="Times New Roman" w:hAnsi="Times New Roman" w:cs="Times New Roman"/>
          <w:sz w:val="24"/>
          <w:szCs w:val="24"/>
        </w:rPr>
        <w:t xml:space="preserve">Как показывает практика, период профессиональной адаптации молодого педагога нередко сопровождается трудностями. Начинающие учителя часто испытывают нехватку практического опыта, методической поддержки, а также сталкиваются с коммуникативными проблемами во взаимодействии с учениками и коллегами. Всё это снижает их профессиональную мотивацию и уверенность. Наставничество, как доказавший свою эффективность инструмент передачи педагогического опыта, помогает молодым педагогам быстрее осваиваться в профессии и выстраивать собственную профессиональную траекторию с большей уверенностью. </w:t>
      </w:r>
    </w:p>
    <w:p w14:paraId="1BC949A9" w14:textId="4F2F7C0F" w:rsidR="000E1E96" w:rsidRPr="0085502E" w:rsidRDefault="00487AEC" w:rsidP="00487A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502E">
        <w:rPr>
          <w:rFonts w:ascii="Times New Roman" w:hAnsi="Times New Roman" w:cs="Times New Roman"/>
          <w:sz w:val="24"/>
          <w:szCs w:val="24"/>
        </w:rPr>
        <w:t>Важная роль в организации этой работы принадлежит муниципальному уровню, который выполняет как регулирующую функцию, обеспечивая нормативно-методическое сопровождение, так и координационную, объединяя кадровые, организационные и методические ресурсы для построения системной работы с молодыми педагогами.</w:t>
      </w:r>
    </w:p>
    <w:p w14:paraId="62D37D6A" w14:textId="16C29439" w:rsidR="0085502E" w:rsidRDefault="002E0E16" w:rsidP="008550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502E">
        <w:rPr>
          <w:rFonts w:ascii="Times New Roman" w:hAnsi="Times New Roman" w:cs="Times New Roman"/>
          <w:sz w:val="24"/>
          <w:szCs w:val="24"/>
        </w:rPr>
        <w:t xml:space="preserve">Нормативно-методическое сопровождение осуществляется через реализацию нормативных документов федерального уровня (ФЗ РФ от 29.12.2012 № 273 «Об образовании в Российской Федерации», методические рекомендации по разработке и внедрению системы (целевой модели) наставничества педагогических работников в образовательных организациях, разработаны </w:t>
      </w:r>
      <w:proofErr w:type="spellStart"/>
      <w:r w:rsidRPr="0085502E">
        <w:rPr>
          <w:rFonts w:ascii="Times New Roman" w:hAnsi="Times New Roman" w:cs="Times New Roman"/>
          <w:sz w:val="24"/>
          <w:szCs w:val="24"/>
        </w:rPr>
        <w:t>Минпросом</w:t>
      </w:r>
      <w:proofErr w:type="spellEnd"/>
      <w:r w:rsidRPr="0085502E">
        <w:rPr>
          <w:rFonts w:ascii="Times New Roman" w:hAnsi="Times New Roman" w:cs="Times New Roman"/>
          <w:sz w:val="24"/>
          <w:szCs w:val="24"/>
        </w:rPr>
        <w:t xml:space="preserve"> РФ и Общероссийским Профсоюзом образования (письмо от 21.12.2021  № АЗ-1128/08)</w:t>
      </w:r>
      <w:r w:rsidR="0085502E">
        <w:rPr>
          <w:rFonts w:ascii="Times New Roman" w:hAnsi="Times New Roman" w:cs="Times New Roman"/>
          <w:sz w:val="24"/>
          <w:szCs w:val="24"/>
        </w:rPr>
        <w:t xml:space="preserve"> и </w:t>
      </w:r>
      <w:r w:rsidRPr="0085502E">
        <w:rPr>
          <w:rFonts w:ascii="Times New Roman" w:hAnsi="Times New Roman" w:cs="Times New Roman"/>
          <w:sz w:val="24"/>
          <w:szCs w:val="24"/>
        </w:rPr>
        <w:t>регионального уровня</w:t>
      </w:r>
      <w:r w:rsidR="0085502E" w:rsidRPr="0085502E">
        <w:rPr>
          <w:rFonts w:ascii="Times New Roman" w:hAnsi="Times New Roman" w:cs="Times New Roman"/>
          <w:sz w:val="24"/>
          <w:szCs w:val="24"/>
        </w:rPr>
        <w:t xml:space="preserve"> (приказ Департамента образования ЯНАО «Об утверждении Положения о системе (целевой модели) наставничества педагогических работников образовательных организаций в Ямало-Ненецком автономном округе» от  08.08.2022 № 678)</w:t>
      </w:r>
      <w:r w:rsidR="0085502E">
        <w:rPr>
          <w:rFonts w:ascii="Times New Roman" w:hAnsi="Times New Roman" w:cs="Times New Roman"/>
          <w:sz w:val="24"/>
          <w:szCs w:val="24"/>
        </w:rPr>
        <w:t>, которые положены в основу муниципальной модели наставничества (приказ Департамента образования Администрации г. Новый Уренгой «О внедрении модели наставничества педагогических работников в системе образования г. Новый Уренгой» от 20.08.2022 № 1250).</w:t>
      </w:r>
    </w:p>
    <w:p w14:paraId="0E3CD1E4" w14:textId="76865497" w:rsidR="0085502E" w:rsidRPr="0085502E" w:rsidRDefault="0085502E" w:rsidP="0085502E">
      <w:pPr>
        <w:pStyle w:val="a3"/>
        <w:spacing w:before="0" w:beforeAutospacing="0" w:after="0" w:afterAutospacing="0"/>
        <w:ind w:firstLine="567"/>
        <w:jc w:val="both"/>
      </w:pPr>
      <w:r w:rsidRPr="0085502E">
        <w:t>Целями реализации муниципальной модели наставничества являются создание условий для профессионального становления и развития педагогических работников, поддержка молодых специалистов, повышение качества образования,</w:t>
      </w:r>
      <w:r w:rsidR="00F27277">
        <w:t xml:space="preserve"> </w:t>
      </w:r>
      <w:r w:rsidRPr="0085502E">
        <w:t>формирование эффективной системы передачи профессионального опыта.</w:t>
      </w:r>
      <w:r w:rsidR="00F27277">
        <w:t xml:space="preserve">  </w:t>
      </w:r>
    </w:p>
    <w:p w14:paraId="4A2630D3" w14:textId="36B0798B" w:rsidR="00F27277" w:rsidRDefault="00EE2091" w:rsidP="00F27277">
      <w:pPr>
        <w:pStyle w:val="a3"/>
        <w:spacing w:before="0" w:beforeAutospacing="0" w:after="0" w:afterAutospacing="0"/>
        <w:ind w:firstLine="567"/>
        <w:jc w:val="both"/>
      </w:pPr>
      <w:r w:rsidRPr="00223904">
        <w:t>Непосредственная работа с молодыми специалистами</w:t>
      </w:r>
      <w:r w:rsidR="00F27277">
        <w:t xml:space="preserve"> строится</w:t>
      </w:r>
      <w:r w:rsidRPr="00223904">
        <w:t xml:space="preserve"> на</w:t>
      </w:r>
      <w:r w:rsidR="00F27277">
        <w:t xml:space="preserve"> </w:t>
      </w:r>
      <w:r w:rsidRPr="00223904">
        <w:t xml:space="preserve">адаптивных </w:t>
      </w:r>
      <w:proofErr w:type="gramStart"/>
      <w:r w:rsidRPr="00223904">
        <w:t>механизм</w:t>
      </w:r>
      <w:r w:rsidR="00F27277">
        <w:t>ах</w:t>
      </w:r>
      <w:r w:rsidRPr="00223904">
        <w:t xml:space="preserve">  </w:t>
      </w:r>
      <w:r w:rsidR="00F27277">
        <w:t>их</w:t>
      </w:r>
      <w:proofErr w:type="gramEnd"/>
      <w:r w:rsidR="00F27277">
        <w:t xml:space="preserve"> </w:t>
      </w:r>
      <w:r w:rsidRPr="00223904">
        <w:t>включения</w:t>
      </w:r>
      <w:r w:rsidR="00F27277">
        <w:t xml:space="preserve"> </w:t>
      </w:r>
      <w:r w:rsidRPr="00223904">
        <w:t>в деятельность городского педагогического сообщества</w:t>
      </w:r>
      <w:r w:rsidR="00F27277">
        <w:t xml:space="preserve">. Она реализуется через компетентностный и </w:t>
      </w:r>
      <w:r w:rsidR="00F27277">
        <w:t>практико-ориентированн</w:t>
      </w:r>
      <w:r w:rsidR="00F27277">
        <w:t>ый</w:t>
      </w:r>
      <w:r w:rsidR="00F27277">
        <w:t xml:space="preserve"> подход</w:t>
      </w:r>
      <w:r w:rsidR="00F27277">
        <w:t xml:space="preserve">ы, </w:t>
      </w:r>
      <w:r w:rsidR="00F27277">
        <w:t>сетево</w:t>
      </w:r>
      <w:r w:rsidR="00F27277">
        <w:t>е</w:t>
      </w:r>
      <w:r w:rsidR="00F27277">
        <w:t xml:space="preserve"> взаимодействи</w:t>
      </w:r>
      <w:r w:rsidR="00F27277">
        <w:t xml:space="preserve">е, разнообразные </w:t>
      </w:r>
      <w:r w:rsidRPr="00223904">
        <w:t xml:space="preserve">организационные формы </w:t>
      </w:r>
      <w:proofErr w:type="gramStart"/>
      <w:r w:rsidRPr="00223904">
        <w:t>коммуникативного  и</w:t>
      </w:r>
      <w:proofErr w:type="gramEnd"/>
      <w:r w:rsidRPr="00223904">
        <w:t xml:space="preserve"> методического характера.</w:t>
      </w:r>
    </w:p>
    <w:p w14:paraId="5F679C32" w14:textId="7FE332F0" w:rsidR="00F77D60" w:rsidRDefault="00520A40" w:rsidP="00F27277">
      <w:pPr>
        <w:pStyle w:val="a3"/>
        <w:spacing w:before="0" w:beforeAutospacing="0" w:after="0" w:afterAutospacing="0"/>
        <w:ind w:firstLine="567"/>
        <w:jc w:val="both"/>
      </w:pPr>
      <w:r>
        <w:t>Ц</w:t>
      </w:r>
      <w:r w:rsidR="00EE2091" w:rsidRPr="00885EEC">
        <w:t>икл городских мероприятий для молодых педагогов начинается</w:t>
      </w:r>
      <w:r w:rsidR="00490174">
        <w:t xml:space="preserve"> с событий </w:t>
      </w:r>
      <w:r w:rsidR="00EE2091" w:rsidRPr="00885EEC">
        <w:t>коммуникативно</w:t>
      </w:r>
      <w:r>
        <w:t>й направленности и реализуется как модель поэтапной коммуникативной адаптации</w:t>
      </w:r>
      <w:r w:rsidR="00EE2091" w:rsidRPr="00885EEC">
        <w:t>.</w:t>
      </w:r>
      <w:r w:rsidR="002E3D52" w:rsidRPr="00885EEC">
        <w:t xml:space="preserve"> Перв</w:t>
      </w:r>
      <w:r w:rsidR="00490174">
        <w:t>ым</w:t>
      </w:r>
      <w:r w:rsidR="003A6792">
        <w:t xml:space="preserve"> таким мероприятием </w:t>
      </w:r>
      <w:r w:rsidR="00490174">
        <w:t xml:space="preserve">становится </w:t>
      </w:r>
      <w:r w:rsidR="002E3D52" w:rsidRPr="00885EEC">
        <w:t>городская педагогическая площадка «Сплотимся»</w:t>
      </w:r>
      <w:r w:rsidR="003A6792">
        <w:t xml:space="preserve"> - командный квест с тематическими площадками Участники выполняют </w:t>
      </w:r>
      <w:r w:rsidR="002E3D52" w:rsidRPr="00885EEC">
        <w:t xml:space="preserve">практико-ориентированные задания, </w:t>
      </w:r>
      <w:r w:rsidR="002E3D52" w:rsidRPr="00885EEC">
        <w:rPr>
          <w:rFonts w:eastAsia="Arial Unicode MS"/>
        </w:rPr>
        <w:t>интерактивные упражнения и элементы педагогического тренинга.</w:t>
      </w:r>
      <w:r w:rsidR="00223904" w:rsidRPr="00885EEC">
        <w:rPr>
          <w:rFonts w:eastAsia="Arial Unicode MS"/>
        </w:rPr>
        <w:t xml:space="preserve"> В</w:t>
      </w:r>
      <w:r w:rsidR="002E3D52" w:rsidRPr="00885EEC">
        <w:rPr>
          <w:rFonts w:eastAsia="Arial Unicode MS"/>
        </w:rPr>
        <w:t>се</w:t>
      </w:r>
      <w:r w:rsidR="00223904" w:rsidRPr="00885EEC">
        <w:rPr>
          <w:rFonts w:eastAsia="Arial Unicode MS"/>
        </w:rPr>
        <w:t xml:space="preserve"> </w:t>
      </w:r>
      <w:r w:rsidR="00490174">
        <w:rPr>
          <w:rFonts w:eastAsia="Arial Unicode MS"/>
        </w:rPr>
        <w:t xml:space="preserve">они </w:t>
      </w:r>
      <w:r w:rsidR="002E3D52" w:rsidRPr="00885EEC">
        <w:rPr>
          <w:rFonts w:eastAsia="Arial Unicode MS"/>
        </w:rPr>
        <w:t>нацелены на установление коммуникативного взаимодействия между молодыми педагогами</w:t>
      </w:r>
      <w:r w:rsidR="00223904" w:rsidRPr="00885EEC">
        <w:rPr>
          <w:rFonts w:eastAsia="Arial Unicode MS"/>
        </w:rPr>
        <w:t>, выявление потенциальных лидеров. Следующ</w:t>
      </w:r>
      <w:r w:rsidR="003A6792">
        <w:rPr>
          <w:rFonts w:eastAsia="Arial Unicode MS"/>
        </w:rPr>
        <w:t xml:space="preserve">ее событие – «Педагогический микс» - объединяет молодых педагогов и их наставников. Проводится мероприятие </w:t>
      </w:r>
      <w:r w:rsidR="00223904" w:rsidRPr="00885EEC">
        <w:rPr>
          <w:rFonts w:eastAsia="Arial Unicode MS"/>
        </w:rPr>
        <w:t xml:space="preserve">в формате педагогического </w:t>
      </w:r>
      <w:proofErr w:type="spellStart"/>
      <w:r w:rsidR="00223904" w:rsidRPr="00885EEC">
        <w:rPr>
          <w:rFonts w:eastAsia="Arial Unicode MS"/>
        </w:rPr>
        <w:t>квиза</w:t>
      </w:r>
      <w:proofErr w:type="spellEnd"/>
      <w:r w:rsidR="00223904" w:rsidRPr="00885EEC">
        <w:rPr>
          <w:rFonts w:eastAsia="Arial Unicode MS"/>
        </w:rPr>
        <w:t>. Смешанные команды</w:t>
      </w:r>
      <w:r w:rsidR="00490174">
        <w:rPr>
          <w:rFonts w:eastAsia="Arial Unicode MS"/>
        </w:rPr>
        <w:t xml:space="preserve"> </w:t>
      </w:r>
      <w:r w:rsidR="00223904" w:rsidRPr="00885EEC">
        <w:rPr>
          <w:rFonts w:eastAsia="Arial Unicode MS"/>
        </w:rPr>
        <w:t>соревнуются</w:t>
      </w:r>
      <w:r w:rsidR="00490174">
        <w:rPr>
          <w:rFonts w:eastAsia="Arial Unicode MS"/>
        </w:rPr>
        <w:t xml:space="preserve"> </w:t>
      </w:r>
      <w:r w:rsidR="00885EEC" w:rsidRPr="00885EEC">
        <w:rPr>
          <w:rFonts w:eastAsia="Arial Unicode MS"/>
        </w:rPr>
        <w:t>в игровой форме</w:t>
      </w:r>
      <w:r w:rsidR="00490174">
        <w:rPr>
          <w:rFonts w:eastAsia="Arial Unicode MS"/>
        </w:rPr>
        <w:t xml:space="preserve">: отвечают на вопросы </w:t>
      </w:r>
      <w:r w:rsidR="00885EEC" w:rsidRPr="00885EEC">
        <w:rPr>
          <w:rFonts w:eastAsia="Arial Unicode MS"/>
        </w:rPr>
        <w:t>виктори</w:t>
      </w:r>
      <w:r w:rsidR="00490174">
        <w:rPr>
          <w:rFonts w:eastAsia="Arial Unicode MS"/>
        </w:rPr>
        <w:t xml:space="preserve">ны по </w:t>
      </w:r>
      <w:r w:rsidR="00885EEC" w:rsidRPr="00885EEC">
        <w:rPr>
          <w:rFonts w:eastAsia="Arial Unicode MS"/>
        </w:rPr>
        <w:t>цитат</w:t>
      </w:r>
      <w:r w:rsidR="009F7CAD">
        <w:rPr>
          <w:rFonts w:eastAsia="Arial Unicode MS"/>
        </w:rPr>
        <w:t>ам</w:t>
      </w:r>
      <w:r w:rsidR="00885EEC" w:rsidRPr="00885EEC">
        <w:rPr>
          <w:rFonts w:eastAsia="Arial Unicode MS"/>
        </w:rPr>
        <w:t xml:space="preserve"> знаменитых педагогов (задание «От первого лица»)</w:t>
      </w:r>
      <w:r w:rsidR="003A6792">
        <w:rPr>
          <w:rFonts w:eastAsia="Arial Unicode MS"/>
        </w:rPr>
        <w:t xml:space="preserve">, проверяют знание </w:t>
      </w:r>
      <w:r w:rsidR="00885EEC" w:rsidRPr="00885EEC">
        <w:rPr>
          <w:rFonts w:eastAsia="Arial Unicode MS"/>
        </w:rPr>
        <w:t xml:space="preserve">педагогической терминологии (задание «Своя игра»), разгадывают педагогические ребусы, </w:t>
      </w:r>
      <w:r w:rsidR="003A6792">
        <w:rPr>
          <w:rFonts w:eastAsia="Arial Unicode MS"/>
        </w:rPr>
        <w:t xml:space="preserve">составленные </w:t>
      </w:r>
      <w:r w:rsidR="00885EEC" w:rsidRPr="00885EEC">
        <w:t>воспитанник</w:t>
      </w:r>
      <w:r w:rsidR="009F7CAD">
        <w:t>ами</w:t>
      </w:r>
      <w:r w:rsidR="00885EEC" w:rsidRPr="00885EEC">
        <w:t xml:space="preserve"> и обучающ</w:t>
      </w:r>
      <w:r w:rsidR="009F7CAD">
        <w:t>имися</w:t>
      </w:r>
      <w:r w:rsidR="00885EEC" w:rsidRPr="00885EEC">
        <w:t>,</w:t>
      </w:r>
      <w:r w:rsidR="009F7CAD">
        <w:t xml:space="preserve"> к</w:t>
      </w:r>
      <w:r w:rsidR="00885EEC" w:rsidRPr="00885EEC">
        <w:t xml:space="preserve">реативно </w:t>
      </w:r>
      <w:proofErr w:type="gramStart"/>
      <w:r w:rsidR="00885EEC" w:rsidRPr="00885EEC">
        <w:t>озвучи</w:t>
      </w:r>
      <w:r w:rsidR="009F7CAD">
        <w:t xml:space="preserve">вают </w:t>
      </w:r>
      <w:r w:rsidR="00885EEC" w:rsidRPr="00885EEC">
        <w:t xml:space="preserve"> фрагмен</w:t>
      </w:r>
      <w:r w:rsidR="009F7CAD">
        <w:t>ты</w:t>
      </w:r>
      <w:proofErr w:type="gramEnd"/>
      <w:r w:rsidR="00885EEC" w:rsidRPr="00885EEC">
        <w:t xml:space="preserve"> из</w:t>
      </w:r>
      <w:r w:rsidR="009F7CAD">
        <w:t xml:space="preserve"> </w:t>
      </w:r>
      <w:r w:rsidR="00885EEC" w:rsidRPr="00885EEC">
        <w:t>кинофильм</w:t>
      </w:r>
      <w:r w:rsidR="009F7CAD">
        <w:t>ов</w:t>
      </w:r>
      <w:r w:rsidR="00885EEC" w:rsidRPr="00885EEC">
        <w:t xml:space="preserve"> о школе (</w:t>
      </w:r>
      <w:r w:rsidR="009F7CAD">
        <w:t xml:space="preserve">задание </w:t>
      </w:r>
      <w:r w:rsidR="00885EEC" w:rsidRPr="00885EEC">
        <w:t>«</w:t>
      </w:r>
      <w:r w:rsidR="009F7CAD">
        <w:t>К</w:t>
      </w:r>
      <w:r w:rsidR="00885EEC" w:rsidRPr="00885EEC">
        <w:t>инолента»),</w:t>
      </w:r>
      <w:r w:rsidR="00EC37A3">
        <w:t xml:space="preserve"> участвуют в дебатах </w:t>
      </w:r>
      <w:r w:rsidR="009F7CAD">
        <w:t>на педагогическую тему («Слово за слово»).</w:t>
      </w:r>
      <w:r w:rsidR="00EC37A3">
        <w:t xml:space="preserve"> Использование игровых технологий повышает мотивацию и снижает стресс адаптации, что нашло подтверждение в анкетах участников (80% отметили рост </w:t>
      </w:r>
      <w:r w:rsidR="00EC37A3">
        <w:lastRenderedPageBreak/>
        <w:t>уверенности в профессиональном общении), укрепляет связи наставника и наставляемого, и способствует развитию коммуникативных компетенций молодых специалистов.</w:t>
      </w:r>
    </w:p>
    <w:p w14:paraId="2651C618" w14:textId="77777777" w:rsidR="00D938FC" w:rsidRDefault="009313A3" w:rsidP="00EB5F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Городская образовательная площадка «Школа наставничества» выступает центральным звеном предметно-методического сопровождения молодых педагогов. В рамках ее работы проходит цикл предметно-методических мероприятий, помогающих обмениваться опытом и совершенствовать профессиональные компетенции</w:t>
      </w:r>
      <w:r w:rsidR="00D938FC">
        <w:rPr>
          <w:rFonts w:ascii="Times New Roman" w:hAnsi="Times New Roman" w:cs="Times New Roman"/>
          <w:sz w:val="24"/>
          <w:szCs w:val="24"/>
        </w:rPr>
        <w:t xml:space="preserve"> как наставникам, так и наставляемым. Структурными элементами площадки стали:</w:t>
      </w:r>
    </w:p>
    <w:p w14:paraId="00374DEA" w14:textId="3EEDFAFE" w:rsidR="00D938FC" w:rsidRDefault="00D938FC" w:rsidP="00EB5F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мастер-классы по отдельным предметам, которые ведут признанные педагоги-практики;</w:t>
      </w:r>
    </w:p>
    <w:p w14:paraId="34B91AF3" w14:textId="77777777" w:rsidR="00D938FC" w:rsidRDefault="00D938FC" w:rsidP="00EB5F65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0B72">
        <w:rPr>
          <w:rFonts w:ascii="Times New Roman" w:hAnsi="Times New Roman" w:cs="Times New Roman"/>
          <w:iCs/>
          <w:sz w:val="24"/>
          <w:szCs w:val="24"/>
        </w:rPr>
        <w:t xml:space="preserve">два постоянно действующих </w:t>
      </w:r>
      <w:r w:rsidR="00240B72" w:rsidRPr="00F47BE2">
        <w:rPr>
          <w:rFonts w:ascii="Times New Roman" w:hAnsi="Times New Roman" w:cs="Times New Roman"/>
          <w:sz w:val="24"/>
          <w:szCs w:val="24"/>
        </w:rPr>
        <w:t>городск</w:t>
      </w:r>
      <w:r w:rsidR="00240B72">
        <w:rPr>
          <w:rFonts w:ascii="Times New Roman" w:hAnsi="Times New Roman" w:cs="Times New Roman"/>
          <w:sz w:val="24"/>
          <w:szCs w:val="24"/>
        </w:rPr>
        <w:t>их</w:t>
      </w:r>
      <w:r w:rsidR="00240B72" w:rsidRPr="00F47BE2">
        <w:rPr>
          <w:rFonts w:ascii="Times New Roman" w:hAnsi="Times New Roman" w:cs="Times New Roman"/>
          <w:sz w:val="24"/>
          <w:szCs w:val="24"/>
        </w:rPr>
        <w:t xml:space="preserve"> практико-ориентированны</w:t>
      </w:r>
      <w:r w:rsidR="00240B72">
        <w:rPr>
          <w:rFonts w:ascii="Times New Roman" w:hAnsi="Times New Roman" w:cs="Times New Roman"/>
          <w:sz w:val="24"/>
          <w:szCs w:val="24"/>
        </w:rPr>
        <w:t>х</w:t>
      </w:r>
      <w:r w:rsidR="00240B72" w:rsidRPr="00F47BE2">
        <w:rPr>
          <w:rFonts w:ascii="Times New Roman" w:hAnsi="Times New Roman" w:cs="Times New Roman"/>
          <w:sz w:val="24"/>
          <w:szCs w:val="24"/>
        </w:rPr>
        <w:t xml:space="preserve"> семинар</w:t>
      </w:r>
      <w:r w:rsidR="001E3159">
        <w:rPr>
          <w:rFonts w:ascii="Times New Roman" w:hAnsi="Times New Roman" w:cs="Times New Roman"/>
          <w:sz w:val="24"/>
          <w:szCs w:val="24"/>
        </w:rPr>
        <w:t xml:space="preserve">а </w:t>
      </w:r>
      <w:r w:rsidR="00240B72">
        <w:rPr>
          <w:rFonts w:ascii="Times New Roman" w:hAnsi="Times New Roman" w:cs="Times New Roman"/>
          <w:iCs/>
          <w:sz w:val="24"/>
          <w:szCs w:val="24"/>
        </w:rPr>
        <w:t>реверсивн</w:t>
      </w:r>
      <w:r w:rsidR="001E3159">
        <w:rPr>
          <w:rFonts w:ascii="Times New Roman" w:hAnsi="Times New Roman" w:cs="Times New Roman"/>
          <w:iCs/>
          <w:sz w:val="24"/>
          <w:szCs w:val="24"/>
        </w:rPr>
        <w:t>ого</w:t>
      </w:r>
      <w:r w:rsidR="00240B72">
        <w:rPr>
          <w:rFonts w:ascii="Times New Roman" w:hAnsi="Times New Roman" w:cs="Times New Roman"/>
          <w:iCs/>
          <w:sz w:val="24"/>
          <w:szCs w:val="24"/>
        </w:rPr>
        <w:t xml:space="preserve"> формат</w:t>
      </w:r>
      <w:r w:rsidR="001E3159">
        <w:rPr>
          <w:rFonts w:ascii="Times New Roman" w:hAnsi="Times New Roman" w:cs="Times New Roman"/>
          <w:iCs/>
          <w:sz w:val="24"/>
          <w:szCs w:val="24"/>
        </w:rPr>
        <w:t>а</w:t>
      </w:r>
      <w:r>
        <w:rPr>
          <w:rFonts w:ascii="Times New Roman" w:hAnsi="Times New Roman" w:cs="Times New Roman"/>
          <w:iCs/>
          <w:sz w:val="24"/>
          <w:szCs w:val="24"/>
        </w:rPr>
        <w:t>, ставшие постоянными площадками для диалога поколений учителей.</w:t>
      </w:r>
    </w:p>
    <w:p w14:paraId="3C43590C" w14:textId="38C3EC62" w:rsidR="00D938FC" w:rsidRDefault="00240B72" w:rsidP="00EB5F65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Первый</w:t>
      </w:r>
      <w:r w:rsidR="001E3159">
        <w:rPr>
          <w:rFonts w:ascii="Times New Roman" w:hAnsi="Times New Roman" w:cs="Times New Roman"/>
          <w:iCs/>
          <w:sz w:val="24"/>
          <w:szCs w:val="24"/>
        </w:rPr>
        <w:t xml:space="preserve"> из них</w:t>
      </w:r>
      <w:r w:rsidR="00D938FC">
        <w:rPr>
          <w:rFonts w:ascii="Times New Roman" w:hAnsi="Times New Roman" w:cs="Times New Roman"/>
          <w:iCs/>
          <w:sz w:val="24"/>
          <w:szCs w:val="24"/>
        </w:rPr>
        <w:t xml:space="preserve">-«Учитель начинается с урока» - проводится ежегодно на базах разных школ города. </w:t>
      </w:r>
      <w:r w:rsidR="00820C55">
        <w:rPr>
          <w:rFonts w:ascii="Times New Roman" w:hAnsi="Times New Roman" w:cs="Times New Roman"/>
          <w:sz w:val="24"/>
          <w:szCs w:val="24"/>
        </w:rPr>
        <w:t>Его ц</w:t>
      </w:r>
      <w:r w:rsidR="00BF69D4" w:rsidRPr="00F47BE2">
        <w:rPr>
          <w:rFonts w:ascii="Times New Roman" w:hAnsi="Times New Roman" w:cs="Times New Roman"/>
          <w:sz w:val="24"/>
          <w:szCs w:val="24"/>
        </w:rPr>
        <w:t>ель</w:t>
      </w:r>
      <w:r w:rsidR="00D938FC">
        <w:rPr>
          <w:rFonts w:ascii="Times New Roman" w:hAnsi="Times New Roman" w:cs="Times New Roman"/>
          <w:sz w:val="24"/>
          <w:szCs w:val="24"/>
        </w:rPr>
        <w:t xml:space="preserve">-показать молодым учителям лучшие педагогические практики </w:t>
      </w:r>
      <w:r w:rsidR="00820C55">
        <w:rPr>
          <w:rFonts w:ascii="Times New Roman" w:hAnsi="Times New Roman" w:cs="Times New Roman"/>
          <w:sz w:val="24"/>
          <w:szCs w:val="24"/>
        </w:rPr>
        <w:t>городских</w:t>
      </w:r>
      <w:r w:rsidR="00820C55" w:rsidRPr="00F47BE2">
        <w:rPr>
          <w:rFonts w:ascii="Times New Roman" w:hAnsi="Times New Roman" w:cs="Times New Roman"/>
          <w:sz w:val="24"/>
          <w:szCs w:val="24"/>
        </w:rPr>
        <w:t xml:space="preserve"> школ</w:t>
      </w:r>
      <w:r w:rsidR="00820C55">
        <w:rPr>
          <w:rFonts w:ascii="Times New Roman" w:hAnsi="Times New Roman" w:cs="Times New Roman"/>
          <w:sz w:val="24"/>
          <w:szCs w:val="24"/>
        </w:rPr>
        <w:t>.</w:t>
      </w:r>
      <w:r w:rsidR="001E3159">
        <w:rPr>
          <w:rFonts w:ascii="Times New Roman" w:hAnsi="Times New Roman" w:cs="Times New Roman"/>
          <w:sz w:val="24"/>
          <w:szCs w:val="24"/>
        </w:rPr>
        <w:t xml:space="preserve"> С</w:t>
      </w:r>
      <w:r w:rsidR="00BF69D4" w:rsidRPr="00F47BE2">
        <w:rPr>
          <w:rFonts w:ascii="Times New Roman" w:hAnsi="Times New Roman" w:cs="Times New Roman"/>
          <w:sz w:val="24"/>
          <w:szCs w:val="24"/>
        </w:rPr>
        <w:t xml:space="preserve">еминар </w:t>
      </w:r>
      <w:r w:rsidR="001E3159">
        <w:rPr>
          <w:rFonts w:ascii="Times New Roman" w:hAnsi="Times New Roman" w:cs="Times New Roman"/>
          <w:sz w:val="24"/>
          <w:szCs w:val="24"/>
        </w:rPr>
        <w:t xml:space="preserve">обычно </w:t>
      </w:r>
      <w:r w:rsidR="00BF69D4" w:rsidRPr="00F47BE2">
        <w:rPr>
          <w:rFonts w:ascii="Times New Roman" w:hAnsi="Times New Roman" w:cs="Times New Roman"/>
          <w:sz w:val="24"/>
          <w:szCs w:val="24"/>
        </w:rPr>
        <w:t>имеет трехчастн</w:t>
      </w:r>
      <w:r w:rsidR="00F47BE2">
        <w:rPr>
          <w:rFonts w:ascii="Times New Roman" w:hAnsi="Times New Roman" w:cs="Times New Roman"/>
          <w:sz w:val="24"/>
          <w:szCs w:val="24"/>
        </w:rPr>
        <w:t>ую</w:t>
      </w:r>
      <w:r w:rsidR="00BF69D4" w:rsidRPr="00F47BE2">
        <w:rPr>
          <w:rFonts w:ascii="Times New Roman" w:hAnsi="Times New Roman" w:cs="Times New Roman"/>
          <w:sz w:val="24"/>
          <w:szCs w:val="24"/>
        </w:rPr>
        <w:t xml:space="preserve"> структуру:</w:t>
      </w:r>
      <w:r w:rsidR="00D938FC">
        <w:rPr>
          <w:rFonts w:ascii="Times New Roman" w:hAnsi="Times New Roman" w:cs="Times New Roman"/>
          <w:sz w:val="24"/>
          <w:szCs w:val="24"/>
        </w:rPr>
        <w:t xml:space="preserve"> сначала участники знакомятся с современными методическими подходами к проектированию урока</w:t>
      </w:r>
      <w:r w:rsidR="00EB5F65">
        <w:rPr>
          <w:rFonts w:ascii="Times New Roman" w:hAnsi="Times New Roman" w:cs="Times New Roman"/>
          <w:sz w:val="24"/>
          <w:szCs w:val="24"/>
        </w:rPr>
        <w:t>,</w:t>
      </w:r>
      <w:r w:rsidR="00D938FC">
        <w:rPr>
          <w:rFonts w:ascii="Times New Roman" w:hAnsi="Times New Roman" w:cs="Times New Roman"/>
          <w:sz w:val="24"/>
          <w:szCs w:val="24"/>
        </w:rPr>
        <w:t xml:space="preserve"> затем посещают открытые уроки опытных коллег, а в финале участвуют в </w:t>
      </w:r>
      <w:r w:rsidR="00BF69D4" w:rsidRPr="00F47BE2">
        <w:rPr>
          <w:rFonts w:ascii="Times New Roman" w:hAnsi="Times New Roman" w:cs="Times New Roman"/>
          <w:iCs/>
          <w:sz w:val="24"/>
          <w:szCs w:val="24"/>
        </w:rPr>
        <w:t>«</w:t>
      </w:r>
      <w:proofErr w:type="gramStart"/>
      <w:r w:rsidR="00F47BE2">
        <w:rPr>
          <w:rFonts w:ascii="Times New Roman" w:hAnsi="Times New Roman" w:cs="Times New Roman"/>
          <w:iCs/>
          <w:sz w:val="24"/>
          <w:szCs w:val="24"/>
        </w:rPr>
        <w:t>Рефлексивн</w:t>
      </w:r>
      <w:r w:rsidR="00D938FC">
        <w:rPr>
          <w:rFonts w:ascii="Times New Roman" w:hAnsi="Times New Roman" w:cs="Times New Roman"/>
          <w:iCs/>
          <w:sz w:val="24"/>
          <w:szCs w:val="24"/>
        </w:rPr>
        <w:t xml:space="preserve">ом </w:t>
      </w:r>
      <w:r w:rsidR="00F47BE2">
        <w:rPr>
          <w:rFonts w:ascii="Times New Roman" w:hAnsi="Times New Roman" w:cs="Times New Roman"/>
          <w:iCs/>
          <w:sz w:val="24"/>
          <w:szCs w:val="24"/>
        </w:rPr>
        <w:t xml:space="preserve"> круг</w:t>
      </w:r>
      <w:r w:rsidR="00D938FC">
        <w:rPr>
          <w:rFonts w:ascii="Times New Roman" w:hAnsi="Times New Roman" w:cs="Times New Roman"/>
          <w:iCs/>
          <w:sz w:val="24"/>
          <w:szCs w:val="24"/>
        </w:rPr>
        <w:t>е</w:t>
      </w:r>
      <w:proofErr w:type="gramEnd"/>
      <w:r w:rsidR="00BF69D4" w:rsidRPr="00F47BE2">
        <w:rPr>
          <w:rFonts w:ascii="Times New Roman" w:hAnsi="Times New Roman" w:cs="Times New Roman"/>
          <w:iCs/>
          <w:sz w:val="24"/>
          <w:szCs w:val="24"/>
        </w:rPr>
        <w:t>»</w:t>
      </w:r>
      <w:r w:rsidR="00F47BE2">
        <w:rPr>
          <w:rFonts w:ascii="Times New Roman" w:hAnsi="Times New Roman" w:cs="Times New Roman"/>
          <w:iCs/>
          <w:sz w:val="24"/>
          <w:szCs w:val="24"/>
        </w:rPr>
        <w:t>, когда происходит</w:t>
      </w:r>
      <w:r w:rsidR="001E3159">
        <w:rPr>
          <w:rFonts w:ascii="Times New Roman" w:hAnsi="Times New Roman" w:cs="Times New Roman"/>
          <w:iCs/>
          <w:sz w:val="24"/>
          <w:szCs w:val="24"/>
        </w:rPr>
        <w:t xml:space="preserve"> прямое </w:t>
      </w:r>
      <w:r w:rsidR="00F47BE2">
        <w:rPr>
          <w:rFonts w:ascii="Times New Roman" w:hAnsi="Times New Roman" w:cs="Times New Roman"/>
          <w:iCs/>
          <w:sz w:val="24"/>
          <w:szCs w:val="24"/>
        </w:rPr>
        <w:t>общение молодых учителей с педагогами, уроки которых они посетили.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DC0EBF9" w14:textId="0346725B" w:rsidR="00240B72" w:rsidRDefault="001E3159" w:rsidP="00EB5F65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Второй</w:t>
      </w:r>
      <w:r w:rsidR="00D938FC">
        <w:rPr>
          <w:rFonts w:ascii="Times New Roman" w:hAnsi="Times New Roman" w:cs="Times New Roman"/>
          <w:iCs/>
          <w:sz w:val="24"/>
          <w:szCs w:val="24"/>
        </w:rPr>
        <w:t xml:space="preserve"> семинар-</w:t>
      </w:r>
      <w:r w:rsidR="00F77D60">
        <w:rPr>
          <w:rFonts w:ascii="Times New Roman" w:hAnsi="Times New Roman" w:cs="Times New Roman"/>
          <w:iCs/>
          <w:sz w:val="24"/>
          <w:szCs w:val="24"/>
        </w:rPr>
        <w:t xml:space="preserve">«Современный урок молодого учителя: от технологий к результатам» - проводится не только с приглашением </w:t>
      </w:r>
      <w:r w:rsidR="00240B72">
        <w:rPr>
          <w:rFonts w:ascii="Times New Roman" w:hAnsi="Times New Roman" w:cs="Times New Roman"/>
          <w:iCs/>
          <w:sz w:val="24"/>
          <w:szCs w:val="24"/>
        </w:rPr>
        <w:t>учителей</w:t>
      </w:r>
      <w:r w:rsidR="00F77D6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40B72">
        <w:rPr>
          <w:rFonts w:ascii="Times New Roman" w:hAnsi="Times New Roman" w:cs="Times New Roman"/>
          <w:iCs/>
          <w:sz w:val="24"/>
          <w:szCs w:val="24"/>
        </w:rPr>
        <w:t>своей школы, но и города.</w:t>
      </w:r>
      <w:r w:rsidR="00820C55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Участие в</w:t>
      </w:r>
      <w:r w:rsidR="00F77D60">
        <w:rPr>
          <w:rFonts w:ascii="Times New Roman" w:hAnsi="Times New Roman" w:cs="Times New Roman"/>
          <w:iCs/>
          <w:sz w:val="24"/>
          <w:szCs w:val="24"/>
        </w:rPr>
        <w:t xml:space="preserve"> нем для молодого педагога добровольное и </w:t>
      </w:r>
      <w:r w:rsidR="00EB5F65">
        <w:rPr>
          <w:rFonts w:ascii="Times New Roman" w:hAnsi="Times New Roman" w:cs="Times New Roman"/>
          <w:iCs/>
          <w:sz w:val="24"/>
          <w:szCs w:val="24"/>
        </w:rPr>
        <w:t xml:space="preserve">очень ценное: молодые учителя могут не только представить свои первые профессиональные успехи, но и </w:t>
      </w:r>
      <w:r w:rsidR="00F77D60">
        <w:rPr>
          <w:rFonts w:ascii="Times New Roman" w:hAnsi="Times New Roman" w:cs="Times New Roman"/>
          <w:iCs/>
          <w:sz w:val="24"/>
          <w:szCs w:val="24"/>
        </w:rPr>
        <w:t>получи</w:t>
      </w:r>
      <w:r w:rsidR="00EB5F65">
        <w:rPr>
          <w:rFonts w:ascii="Times New Roman" w:hAnsi="Times New Roman" w:cs="Times New Roman"/>
          <w:iCs/>
          <w:sz w:val="24"/>
          <w:szCs w:val="24"/>
        </w:rPr>
        <w:t>ть</w:t>
      </w:r>
      <w:r w:rsidR="00F77D60">
        <w:rPr>
          <w:rFonts w:ascii="Times New Roman" w:hAnsi="Times New Roman" w:cs="Times New Roman"/>
          <w:iCs/>
          <w:sz w:val="24"/>
          <w:szCs w:val="24"/>
        </w:rPr>
        <w:t xml:space="preserve"> экспертн</w:t>
      </w:r>
      <w:r w:rsidR="00EB5F65">
        <w:rPr>
          <w:rFonts w:ascii="Times New Roman" w:hAnsi="Times New Roman" w:cs="Times New Roman"/>
          <w:iCs/>
          <w:sz w:val="24"/>
          <w:szCs w:val="24"/>
        </w:rPr>
        <w:t>ую</w:t>
      </w:r>
      <w:r w:rsidR="00F77D60">
        <w:rPr>
          <w:rFonts w:ascii="Times New Roman" w:hAnsi="Times New Roman" w:cs="Times New Roman"/>
          <w:iCs/>
          <w:sz w:val="24"/>
          <w:szCs w:val="24"/>
        </w:rPr>
        <w:t xml:space="preserve"> оценк</w:t>
      </w:r>
      <w:r w:rsidR="00EB5F65">
        <w:rPr>
          <w:rFonts w:ascii="Times New Roman" w:hAnsi="Times New Roman" w:cs="Times New Roman"/>
          <w:iCs/>
          <w:sz w:val="24"/>
          <w:szCs w:val="24"/>
        </w:rPr>
        <w:t xml:space="preserve">у от более опытных </w:t>
      </w:r>
      <w:r w:rsidR="00F77D60">
        <w:rPr>
          <w:rFonts w:ascii="Times New Roman" w:hAnsi="Times New Roman" w:cs="Times New Roman"/>
          <w:iCs/>
          <w:sz w:val="24"/>
          <w:szCs w:val="24"/>
        </w:rPr>
        <w:t>коллег.</w:t>
      </w:r>
    </w:p>
    <w:p w14:paraId="1395F7EB" w14:textId="7348EAB6" w:rsidR="00DD6BD8" w:rsidRDefault="00EB5F65" w:rsidP="002F6B18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  <w:r w:rsidRPr="009A4666">
        <w:rPr>
          <w:rFonts w:ascii="Times New Roman" w:hAnsi="Times New Roman" w:cs="Times New Roman"/>
          <w:iCs/>
          <w:sz w:val="24"/>
          <w:szCs w:val="24"/>
        </w:rPr>
        <w:t>Наконец, мощным механизмом рефлексии своего профессионального роста</w:t>
      </w:r>
      <w:r w:rsidR="009A4666" w:rsidRPr="009A4666">
        <w:rPr>
          <w:rFonts w:ascii="Times New Roman" w:hAnsi="Times New Roman" w:cs="Times New Roman"/>
          <w:iCs/>
          <w:sz w:val="24"/>
          <w:szCs w:val="24"/>
        </w:rPr>
        <w:t xml:space="preserve"> является привлечение молодых педагогов к участию в профессиональном конкурсном движении. </w:t>
      </w:r>
      <w:r w:rsidR="009A4666" w:rsidRPr="009A4666">
        <w:rPr>
          <w:rFonts w:ascii="Times New Roman" w:hAnsi="Times New Roman" w:cs="Times New Roman"/>
          <w:sz w:val="24"/>
          <w:szCs w:val="24"/>
        </w:rPr>
        <w:t>В</w:t>
      </w:r>
      <w:r w:rsidRPr="009A4666">
        <w:rPr>
          <w:rFonts w:ascii="Times New Roman" w:hAnsi="Times New Roman" w:cs="Times New Roman"/>
          <w:sz w:val="24"/>
          <w:szCs w:val="24"/>
        </w:rPr>
        <w:t xml:space="preserve"> городе ежего</w:t>
      </w:r>
      <w:r w:rsidR="009A4666" w:rsidRPr="009A4666">
        <w:rPr>
          <w:rFonts w:ascii="Times New Roman" w:hAnsi="Times New Roman" w:cs="Times New Roman"/>
          <w:sz w:val="24"/>
          <w:szCs w:val="24"/>
        </w:rPr>
        <w:t>дно п</w:t>
      </w:r>
      <w:r w:rsidRPr="009A4666">
        <w:rPr>
          <w:rFonts w:ascii="Times New Roman" w:hAnsi="Times New Roman" w:cs="Times New Roman"/>
          <w:sz w:val="24"/>
          <w:szCs w:val="24"/>
        </w:rPr>
        <w:t>роводится конкурс профессионального мастерства среди молодых педагогов</w:t>
      </w:r>
      <w:r w:rsidR="009A4666" w:rsidRPr="009A4666">
        <w:rPr>
          <w:rFonts w:ascii="Times New Roman" w:hAnsi="Times New Roman" w:cs="Times New Roman"/>
          <w:sz w:val="24"/>
          <w:szCs w:val="24"/>
        </w:rPr>
        <w:t>, который является</w:t>
      </w:r>
      <w:r w:rsidR="002F6B18">
        <w:rPr>
          <w:rFonts w:ascii="Times New Roman" w:hAnsi="Times New Roman" w:cs="Times New Roman"/>
          <w:sz w:val="24"/>
          <w:szCs w:val="24"/>
        </w:rPr>
        <w:t xml:space="preserve"> стартовой площадкой для участия в </w:t>
      </w:r>
      <w:r w:rsidR="009A4666" w:rsidRPr="009A4666">
        <w:rPr>
          <w:rFonts w:ascii="Times New Roman" w:eastAsia="Liberation Sans" w:hAnsi="Times New Roman" w:cs="Times New Roman"/>
          <w:bCs/>
          <w:sz w:val="24"/>
          <w:szCs w:val="24"/>
        </w:rPr>
        <w:t>Окружном конкурсе педагогического мастерства в номинации «Педагогический дебют».</w:t>
      </w:r>
      <w:r w:rsidR="002F6B18">
        <w:rPr>
          <w:rFonts w:ascii="Times New Roman" w:eastAsia="Liberation Sans" w:hAnsi="Times New Roman" w:cs="Times New Roman"/>
          <w:bCs/>
          <w:sz w:val="24"/>
          <w:szCs w:val="24"/>
        </w:rPr>
        <w:t xml:space="preserve"> Н</w:t>
      </w:r>
      <w:r w:rsidR="00632EB1">
        <w:rPr>
          <w:rFonts w:ascii="Times New Roman" w:eastAsia="Liberation Sans" w:hAnsi="Times New Roman" w:cs="Times New Roman"/>
          <w:bCs/>
          <w:sz w:val="24"/>
          <w:szCs w:val="24"/>
        </w:rPr>
        <w:t>а помощь молодым учителям приход</w:t>
      </w:r>
      <w:r w:rsidR="002F6B18">
        <w:rPr>
          <w:rFonts w:ascii="Times New Roman" w:eastAsia="Liberation Sans" w:hAnsi="Times New Roman" w:cs="Times New Roman"/>
          <w:bCs/>
          <w:sz w:val="24"/>
          <w:szCs w:val="24"/>
        </w:rPr>
        <w:t>ят</w:t>
      </w:r>
      <w:r w:rsidR="00632EB1">
        <w:rPr>
          <w:rFonts w:ascii="Times New Roman" w:eastAsia="Liberation Sans" w:hAnsi="Times New Roman" w:cs="Times New Roman"/>
          <w:bCs/>
          <w:sz w:val="24"/>
          <w:szCs w:val="24"/>
        </w:rPr>
        <w:t xml:space="preserve"> более опытные коллеги</w:t>
      </w:r>
      <w:r w:rsidR="002F6B18">
        <w:rPr>
          <w:rFonts w:ascii="Times New Roman" w:eastAsia="Liberation Sans" w:hAnsi="Times New Roman" w:cs="Times New Roman"/>
          <w:bCs/>
          <w:sz w:val="24"/>
          <w:szCs w:val="24"/>
        </w:rPr>
        <w:t xml:space="preserve"> - </w:t>
      </w:r>
      <w:r w:rsidR="00632EB1">
        <w:rPr>
          <w:rFonts w:ascii="Times New Roman" w:eastAsia="Liberation Sans" w:hAnsi="Times New Roman" w:cs="Times New Roman"/>
          <w:bCs/>
          <w:sz w:val="24"/>
          <w:szCs w:val="24"/>
        </w:rPr>
        <w:t>участники конкурса профессионального мастерства «Учитель года», достигшие</w:t>
      </w:r>
      <w:r w:rsidR="002F6B18">
        <w:rPr>
          <w:rFonts w:ascii="Times New Roman" w:eastAsia="Liberation Sans" w:hAnsi="Times New Roman" w:cs="Times New Roman"/>
          <w:bCs/>
          <w:sz w:val="24"/>
          <w:szCs w:val="24"/>
        </w:rPr>
        <w:t xml:space="preserve"> в нем значительных </w:t>
      </w:r>
      <w:r w:rsidR="00632EB1">
        <w:rPr>
          <w:rFonts w:ascii="Times New Roman" w:eastAsia="Liberation Sans" w:hAnsi="Times New Roman" w:cs="Times New Roman"/>
          <w:bCs/>
          <w:sz w:val="24"/>
          <w:szCs w:val="24"/>
        </w:rPr>
        <w:t xml:space="preserve">успехов. </w:t>
      </w:r>
      <w:r w:rsidR="00DD6BD8">
        <w:rPr>
          <w:rFonts w:ascii="Times New Roman" w:eastAsia="Liberation Sans" w:hAnsi="Times New Roman" w:cs="Times New Roman"/>
          <w:bCs/>
          <w:sz w:val="24"/>
          <w:szCs w:val="24"/>
        </w:rPr>
        <w:t>С их</w:t>
      </w:r>
      <w:r w:rsidR="00FC0B75">
        <w:rPr>
          <w:rFonts w:ascii="Times New Roman" w:eastAsia="Liberation Sans" w:hAnsi="Times New Roman" w:cs="Times New Roman"/>
          <w:bCs/>
          <w:sz w:val="24"/>
          <w:szCs w:val="24"/>
        </w:rPr>
        <w:t xml:space="preserve"> </w:t>
      </w:r>
      <w:r w:rsidR="00DD6BD8">
        <w:rPr>
          <w:rFonts w:ascii="Times New Roman" w:eastAsia="Liberation Sans" w:hAnsi="Times New Roman" w:cs="Times New Roman"/>
          <w:bCs/>
          <w:sz w:val="24"/>
          <w:szCs w:val="24"/>
        </w:rPr>
        <w:t xml:space="preserve">непосредственным участием </w:t>
      </w:r>
      <w:r w:rsidR="00632EB1">
        <w:rPr>
          <w:rFonts w:ascii="Times New Roman" w:eastAsia="Liberation Sans" w:hAnsi="Times New Roman" w:cs="Times New Roman"/>
          <w:bCs/>
          <w:sz w:val="24"/>
          <w:szCs w:val="24"/>
        </w:rPr>
        <w:t>проводится серия методических</w:t>
      </w:r>
      <w:r w:rsidR="002F6B18">
        <w:rPr>
          <w:rFonts w:ascii="Times New Roman" w:eastAsia="Liberation Sans" w:hAnsi="Times New Roman" w:cs="Times New Roman"/>
          <w:bCs/>
          <w:sz w:val="24"/>
          <w:szCs w:val="24"/>
        </w:rPr>
        <w:t xml:space="preserve"> интенсивов</w:t>
      </w:r>
      <w:r w:rsidR="00DD6BD8">
        <w:rPr>
          <w:rFonts w:ascii="Times New Roman" w:eastAsia="Liberation Sans" w:hAnsi="Times New Roman" w:cs="Times New Roman"/>
          <w:bCs/>
          <w:sz w:val="24"/>
          <w:szCs w:val="24"/>
        </w:rPr>
        <w:t>:</w:t>
      </w:r>
    </w:p>
    <w:p w14:paraId="471EE7B4" w14:textId="200E65D9" w:rsidR="00DD6BD8" w:rsidRDefault="00DD6BD8" w:rsidP="002F6B18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  <w:r>
        <w:rPr>
          <w:rFonts w:ascii="Times New Roman" w:eastAsia="Liberation Sans" w:hAnsi="Times New Roman" w:cs="Times New Roman"/>
          <w:bCs/>
          <w:sz w:val="24"/>
          <w:szCs w:val="24"/>
        </w:rPr>
        <w:t>-</w:t>
      </w:r>
      <w:r w:rsidR="00FC0B75">
        <w:rPr>
          <w:rFonts w:ascii="Times New Roman" w:eastAsia="Liberation Sans" w:hAnsi="Times New Roman" w:cs="Times New Roman"/>
          <w:bCs/>
          <w:sz w:val="24"/>
          <w:szCs w:val="24"/>
        </w:rPr>
        <w:t xml:space="preserve"> </w:t>
      </w:r>
      <w:r w:rsidR="00632EB1">
        <w:rPr>
          <w:rFonts w:ascii="Times New Roman" w:eastAsia="Liberation Sans" w:hAnsi="Times New Roman" w:cs="Times New Roman"/>
          <w:bCs/>
          <w:sz w:val="24"/>
          <w:szCs w:val="24"/>
        </w:rPr>
        <w:t>«</w:t>
      </w:r>
      <w:proofErr w:type="spellStart"/>
      <w:r w:rsidR="00632EB1">
        <w:rPr>
          <w:rFonts w:ascii="Times New Roman" w:eastAsia="Liberation Sans" w:hAnsi="Times New Roman" w:cs="Times New Roman"/>
          <w:bCs/>
          <w:sz w:val="24"/>
          <w:szCs w:val="24"/>
        </w:rPr>
        <w:t>ПРОконкурс</w:t>
      </w:r>
      <w:proofErr w:type="spellEnd"/>
      <w:r w:rsidR="00632EB1">
        <w:rPr>
          <w:rFonts w:ascii="Times New Roman" w:eastAsia="Liberation Sans" w:hAnsi="Times New Roman" w:cs="Times New Roman"/>
          <w:bCs/>
          <w:sz w:val="24"/>
          <w:szCs w:val="24"/>
        </w:rPr>
        <w:t>: готовимся к конкурсу педагогического мастерства»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- знакомство с регламентом, критериями оценки;</w:t>
      </w:r>
    </w:p>
    <w:p w14:paraId="1A8BABF6" w14:textId="141014E9" w:rsidR="00DD6BD8" w:rsidRDefault="00DD6BD8" w:rsidP="00DD6BD8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- </w:t>
      </w:r>
      <w:r w:rsidR="00632EB1">
        <w:rPr>
          <w:rFonts w:ascii="Times New Roman" w:eastAsia="Liberation Sans" w:hAnsi="Times New Roman" w:cs="Times New Roman"/>
          <w:bCs/>
          <w:sz w:val="24"/>
          <w:szCs w:val="24"/>
        </w:rPr>
        <w:t>«Конкурсный урок: каким он может быть»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- разбор видеофрагментов конкурсных уроков, демонстрация успешных кейсов</w:t>
      </w:r>
      <w:r w:rsidR="00FC0B75">
        <w:rPr>
          <w:rFonts w:ascii="Times New Roman" w:eastAsia="Liberation Sans" w:hAnsi="Times New Roman" w:cs="Times New Roman"/>
          <w:bCs/>
          <w:sz w:val="24"/>
          <w:szCs w:val="24"/>
        </w:rPr>
        <w:t>, анализ типичных ошибок;</w:t>
      </w:r>
    </w:p>
    <w:p w14:paraId="2F89D796" w14:textId="21C98881" w:rsidR="00FC0B75" w:rsidRDefault="00DD6BD8" w:rsidP="00FC0B75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- </w:t>
      </w:r>
      <w:r w:rsidR="00632EB1">
        <w:rPr>
          <w:rFonts w:ascii="Times New Roman" w:eastAsia="Liberation Sans" w:hAnsi="Times New Roman" w:cs="Times New Roman"/>
          <w:bCs/>
          <w:sz w:val="24"/>
          <w:szCs w:val="24"/>
        </w:rPr>
        <w:t>«Импульс успеха»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- </w:t>
      </w:r>
      <w:r w:rsidR="00FC0B75">
        <w:rPr>
          <w:rFonts w:ascii="Times New Roman" w:eastAsia="Liberation Sans" w:hAnsi="Times New Roman" w:cs="Times New Roman"/>
          <w:bCs/>
          <w:sz w:val="24"/>
          <w:szCs w:val="24"/>
        </w:rPr>
        <w:t xml:space="preserve">развитие навыков самопрезентации и управления 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стрессом. </w:t>
      </w:r>
      <w:r w:rsidR="002F6B18">
        <w:rPr>
          <w:rFonts w:ascii="Times New Roman" w:eastAsia="Liberation Sans" w:hAnsi="Times New Roman" w:cs="Times New Roman"/>
          <w:bCs/>
          <w:sz w:val="24"/>
          <w:szCs w:val="24"/>
        </w:rPr>
        <w:t xml:space="preserve"> </w:t>
      </w:r>
    </w:p>
    <w:p w14:paraId="6328B7A3" w14:textId="41A6FA1D" w:rsidR="00FC0B75" w:rsidRDefault="002F6B18" w:rsidP="00FC0B75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  <w:r>
        <w:rPr>
          <w:rFonts w:ascii="Times New Roman" w:eastAsia="Liberation Sans" w:hAnsi="Times New Roman" w:cs="Times New Roman"/>
          <w:bCs/>
          <w:sz w:val="24"/>
          <w:szCs w:val="24"/>
        </w:rPr>
        <w:t>Цель этих мероприятий</w:t>
      </w:r>
      <w:r w:rsidR="00DD6BD8">
        <w:rPr>
          <w:rFonts w:ascii="Times New Roman" w:eastAsia="Liberation Sans" w:hAnsi="Times New Roman" w:cs="Times New Roman"/>
          <w:bCs/>
          <w:sz w:val="24"/>
          <w:szCs w:val="24"/>
        </w:rPr>
        <w:t xml:space="preserve"> не только 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>качественн</w:t>
      </w:r>
      <w:r w:rsidR="00DD6BD8">
        <w:rPr>
          <w:rFonts w:ascii="Times New Roman" w:eastAsia="Liberation Sans" w:hAnsi="Times New Roman" w:cs="Times New Roman"/>
          <w:bCs/>
          <w:sz w:val="24"/>
          <w:szCs w:val="24"/>
        </w:rPr>
        <w:t>о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подготов</w:t>
      </w:r>
      <w:r w:rsidR="00DD6BD8">
        <w:rPr>
          <w:rFonts w:ascii="Times New Roman" w:eastAsia="Liberation Sans" w:hAnsi="Times New Roman" w:cs="Times New Roman"/>
          <w:bCs/>
          <w:sz w:val="24"/>
          <w:szCs w:val="24"/>
        </w:rPr>
        <w:t>ить участников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к конкурсным испытаниям,</w:t>
      </w:r>
      <w:r w:rsidR="00DD6BD8">
        <w:rPr>
          <w:rFonts w:ascii="Times New Roman" w:eastAsia="Liberation Sans" w:hAnsi="Times New Roman" w:cs="Times New Roman"/>
          <w:bCs/>
          <w:sz w:val="24"/>
          <w:szCs w:val="24"/>
        </w:rPr>
        <w:t xml:space="preserve"> но и стимулировать 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>мотиваци</w:t>
      </w:r>
      <w:r w:rsidR="00DD6BD8">
        <w:rPr>
          <w:rFonts w:ascii="Times New Roman" w:eastAsia="Liberation Sans" w:hAnsi="Times New Roman" w:cs="Times New Roman"/>
          <w:bCs/>
          <w:sz w:val="24"/>
          <w:szCs w:val="24"/>
        </w:rPr>
        <w:t xml:space="preserve">ю к дальнейшему </w:t>
      </w:r>
      <w:proofErr w:type="gramStart"/>
      <w:r w:rsidR="00DD6BD8">
        <w:rPr>
          <w:rFonts w:ascii="Times New Roman" w:eastAsia="Liberation Sans" w:hAnsi="Times New Roman" w:cs="Times New Roman"/>
          <w:bCs/>
          <w:sz w:val="24"/>
          <w:szCs w:val="24"/>
        </w:rPr>
        <w:t>профессиональному  развитию</w:t>
      </w:r>
      <w:proofErr w:type="gramEnd"/>
      <w:r w:rsidR="00DD6BD8">
        <w:rPr>
          <w:rFonts w:ascii="Times New Roman" w:eastAsia="Liberation Sans" w:hAnsi="Times New Roman" w:cs="Times New Roman"/>
          <w:bCs/>
          <w:sz w:val="24"/>
          <w:szCs w:val="24"/>
        </w:rPr>
        <w:t xml:space="preserve">, а также обеспечить преемственность опыта участия в конкурсном движении. </w:t>
      </w:r>
    </w:p>
    <w:p w14:paraId="14098BF4" w14:textId="19EE10FA" w:rsidR="00DA213A" w:rsidRDefault="00BE603D" w:rsidP="00DA213A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  <w:r>
        <w:rPr>
          <w:rFonts w:ascii="Times New Roman" w:eastAsia="Liberation Sans" w:hAnsi="Times New Roman" w:cs="Times New Roman"/>
          <w:bCs/>
          <w:sz w:val="24"/>
          <w:szCs w:val="24"/>
        </w:rPr>
        <w:t>П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>араллельно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целенаправленная и непрерывная наставническая работа 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 xml:space="preserve">ведется 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>на двух уровнях: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 xml:space="preserve"> в 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>городских методических объединени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>ях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и непосредственно в образовательных организациях. В заседания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>х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методических объединений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 xml:space="preserve"> </w:t>
      </w:r>
      <w:proofErr w:type="gramStart"/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 xml:space="preserve">предусмотрена 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рубрика</w:t>
      </w:r>
      <w:proofErr w:type="gramEnd"/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«Из опыта наставника»</w:t>
      </w:r>
      <w:r w:rsidR="00DA213A">
        <w:rPr>
          <w:rFonts w:ascii="Times New Roman" w:eastAsia="Liberation Sans" w:hAnsi="Times New Roman" w:cs="Times New Roman"/>
          <w:bCs/>
          <w:sz w:val="24"/>
          <w:szCs w:val="24"/>
        </w:rPr>
        <w:t xml:space="preserve">, где </w:t>
      </w:r>
      <w:r w:rsidR="00B855E2">
        <w:rPr>
          <w:rFonts w:ascii="Times New Roman" w:eastAsia="Liberation Sans" w:hAnsi="Times New Roman" w:cs="Times New Roman"/>
          <w:bCs/>
          <w:sz w:val="24"/>
          <w:szCs w:val="24"/>
        </w:rPr>
        <w:t>опытные педагоги-наставники</w:t>
      </w:r>
      <w:r w:rsidR="00DA213A">
        <w:rPr>
          <w:rFonts w:ascii="Times New Roman" w:eastAsia="Liberation Sans" w:hAnsi="Times New Roman" w:cs="Times New Roman"/>
          <w:bCs/>
          <w:sz w:val="24"/>
          <w:szCs w:val="24"/>
        </w:rPr>
        <w:t xml:space="preserve"> </w:t>
      </w:r>
      <w:r w:rsidR="00B855E2">
        <w:rPr>
          <w:rFonts w:ascii="Times New Roman" w:eastAsia="Liberation Sans" w:hAnsi="Times New Roman" w:cs="Times New Roman"/>
          <w:bCs/>
          <w:sz w:val="24"/>
          <w:szCs w:val="24"/>
        </w:rPr>
        <w:t>делятся своей практикой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 xml:space="preserve">, </w:t>
      </w:r>
      <w:r w:rsidR="00DA213A">
        <w:rPr>
          <w:rFonts w:ascii="Times New Roman" w:eastAsia="Liberation Sans" w:hAnsi="Times New Roman" w:cs="Times New Roman"/>
          <w:bCs/>
          <w:sz w:val="24"/>
          <w:szCs w:val="24"/>
        </w:rPr>
        <w:t xml:space="preserve">анализируют </w:t>
      </w:r>
      <w:r w:rsidR="00B855E2">
        <w:rPr>
          <w:rFonts w:ascii="Times New Roman" w:eastAsia="Liberation Sans" w:hAnsi="Times New Roman" w:cs="Times New Roman"/>
          <w:bCs/>
          <w:sz w:val="24"/>
          <w:szCs w:val="24"/>
        </w:rPr>
        <w:t xml:space="preserve"> профессиональные дефициты в данн</w:t>
      </w:r>
      <w:r w:rsidR="00DA213A">
        <w:rPr>
          <w:rFonts w:ascii="Times New Roman" w:eastAsia="Liberation Sans" w:hAnsi="Times New Roman" w:cs="Times New Roman"/>
          <w:bCs/>
          <w:sz w:val="24"/>
          <w:szCs w:val="24"/>
        </w:rPr>
        <w:t>ой сфере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 xml:space="preserve">, предлагают  </w:t>
      </w:r>
      <w:r w:rsidR="00B855E2">
        <w:rPr>
          <w:rFonts w:ascii="Times New Roman" w:eastAsia="Liberation Sans" w:hAnsi="Times New Roman" w:cs="Times New Roman"/>
          <w:bCs/>
          <w:sz w:val="24"/>
          <w:szCs w:val="24"/>
        </w:rPr>
        <w:t>рес</w:t>
      </w:r>
      <w:r w:rsidR="00912A76">
        <w:rPr>
          <w:rFonts w:ascii="Times New Roman" w:eastAsia="Liberation Sans" w:hAnsi="Times New Roman" w:cs="Times New Roman"/>
          <w:bCs/>
          <w:sz w:val="24"/>
          <w:szCs w:val="24"/>
        </w:rPr>
        <w:t>у</w:t>
      </w:r>
      <w:r w:rsidR="00B855E2">
        <w:rPr>
          <w:rFonts w:ascii="Times New Roman" w:eastAsia="Liberation Sans" w:hAnsi="Times New Roman" w:cs="Times New Roman"/>
          <w:bCs/>
          <w:sz w:val="24"/>
          <w:szCs w:val="24"/>
        </w:rPr>
        <w:t>рсы для их устранения</w:t>
      </w:r>
      <w:r w:rsidR="00DA213A">
        <w:rPr>
          <w:rFonts w:ascii="Times New Roman" w:eastAsia="Liberation Sans" w:hAnsi="Times New Roman" w:cs="Times New Roman"/>
          <w:bCs/>
          <w:sz w:val="24"/>
          <w:szCs w:val="24"/>
        </w:rPr>
        <w:t>.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 xml:space="preserve"> В </w:t>
      </w:r>
      <w:r w:rsidR="00DA213A">
        <w:rPr>
          <w:rFonts w:ascii="Times New Roman" w:eastAsia="Liberation Sans" w:hAnsi="Times New Roman" w:cs="Times New Roman"/>
          <w:bCs/>
          <w:sz w:val="24"/>
          <w:szCs w:val="24"/>
        </w:rPr>
        <w:t>образовательных организациях за каждым молодым педагогом закрепл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>яется</w:t>
      </w:r>
      <w:r w:rsidR="00DA213A">
        <w:rPr>
          <w:rFonts w:ascii="Times New Roman" w:eastAsia="Liberation Sans" w:hAnsi="Times New Roman" w:cs="Times New Roman"/>
          <w:bCs/>
          <w:sz w:val="24"/>
          <w:szCs w:val="24"/>
        </w:rPr>
        <w:t xml:space="preserve"> о</w:t>
      </w:r>
      <w:r w:rsidR="001B2E64">
        <w:rPr>
          <w:rFonts w:ascii="Times New Roman" w:eastAsia="Liberation Sans" w:hAnsi="Times New Roman" w:cs="Times New Roman"/>
          <w:bCs/>
          <w:sz w:val="24"/>
          <w:szCs w:val="24"/>
        </w:rPr>
        <w:t>п</w:t>
      </w:r>
      <w:r w:rsidR="00DA213A">
        <w:rPr>
          <w:rFonts w:ascii="Times New Roman" w:eastAsia="Liberation Sans" w:hAnsi="Times New Roman" w:cs="Times New Roman"/>
          <w:bCs/>
          <w:sz w:val="24"/>
          <w:szCs w:val="24"/>
        </w:rPr>
        <w:t>ытный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 xml:space="preserve"> наставник</w:t>
      </w:r>
      <w:r w:rsidR="00DA213A">
        <w:rPr>
          <w:rFonts w:ascii="Times New Roman" w:eastAsia="Liberation Sans" w:hAnsi="Times New Roman" w:cs="Times New Roman"/>
          <w:bCs/>
          <w:sz w:val="24"/>
          <w:szCs w:val="24"/>
        </w:rPr>
        <w:t>,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 xml:space="preserve"> </w:t>
      </w:r>
      <w:r w:rsidR="00DA213A">
        <w:rPr>
          <w:rFonts w:ascii="Times New Roman" w:eastAsia="Liberation Sans" w:hAnsi="Times New Roman" w:cs="Times New Roman"/>
          <w:bCs/>
          <w:sz w:val="24"/>
          <w:szCs w:val="24"/>
        </w:rPr>
        <w:t>оказыв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>ающий</w:t>
      </w:r>
      <w:r w:rsidR="00DA213A">
        <w:rPr>
          <w:rFonts w:ascii="Times New Roman" w:eastAsia="Liberation Sans" w:hAnsi="Times New Roman" w:cs="Times New Roman"/>
          <w:bCs/>
          <w:sz w:val="24"/>
          <w:szCs w:val="24"/>
        </w:rPr>
        <w:t xml:space="preserve"> индивидуальную поддержку в повседневной педагогической деятельности. </w:t>
      </w:r>
    </w:p>
    <w:p w14:paraId="191F8B74" w14:textId="262B4C58" w:rsidR="001B2E64" w:rsidRDefault="001B2E64" w:rsidP="00DA213A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  <w:r>
        <w:rPr>
          <w:rFonts w:ascii="Times New Roman" w:eastAsia="Liberation Sans" w:hAnsi="Times New Roman" w:cs="Times New Roman"/>
          <w:bCs/>
          <w:sz w:val="24"/>
          <w:szCs w:val="24"/>
        </w:rPr>
        <w:t>Для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>оценки результативности наставничества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 xml:space="preserve"> применяются 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>следующие инструменты:</w:t>
      </w:r>
    </w:p>
    <w:p w14:paraId="3685BC27" w14:textId="22579778" w:rsidR="001B2E64" w:rsidRDefault="001B2E64" w:rsidP="00DA213A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- портфолио «Достижения мои и моих учеников». По итогам учебного года молодые педагоги на итоговых заседаниях методических объединений </w:t>
      </w:r>
      <w:proofErr w:type="gramStart"/>
      <w:r>
        <w:rPr>
          <w:rFonts w:ascii="Times New Roman" w:eastAsia="Liberation Sans" w:hAnsi="Times New Roman" w:cs="Times New Roman"/>
          <w:bCs/>
          <w:sz w:val="24"/>
          <w:szCs w:val="24"/>
        </w:rPr>
        <w:t>представляют  свои</w:t>
      </w:r>
      <w:proofErr w:type="gramEnd"/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профессиональные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 xml:space="preserve"> успехи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и </w:t>
      </w:r>
      <w:r w:rsidR="007B1234">
        <w:rPr>
          <w:rFonts w:ascii="Times New Roman" w:eastAsia="Liberation Sans" w:hAnsi="Times New Roman" w:cs="Times New Roman"/>
          <w:bCs/>
          <w:sz w:val="24"/>
          <w:szCs w:val="24"/>
        </w:rPr>
        <w:t xml:space="preserve">достижения 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>своих учеников</w:t>
      </w:r>
      <w:r w:rsidR="007B1234">
        <w:rPr>
          <w:rFonts w:ascii="Times New Roman" w:eastAsia="Liberation Sans" w:hAnsi="Times New Roman" w:cs="Times New Roman"/>
          <w:bCs/>
          <w:sz w:val="24"/>
          <w:szCs w:val="24"/>
        </w:rPr>
        <w:t>;</w:t>
      </w:r>
    </w:p>
    <w:p w14:paraId="0770856F" w14:textId="29AFF483" w:rsidR="007B1234" w:rsidRDefault="007B1234" w:rsidP="00DA213A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  <w:r>
        <w:rPr>
          <w:rFonts w:ascii="Times New Roman" w:eastAsia="Liberation Sans" w:hAnsi="Times New Roman" w:cs="Times New Roman"/>
          <w:bCs/>
          <w:sz w:val="24"/>
          <w:szCs w:val="24"/>
        </w:rPr>
        <w:t>- анкета для молодых педагогов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>«Эффективность наставнической работы: ваша обратная связь».</w:t>
      </w:r>
    </w:p>
    <w:p w14:paraId="58318F09" w14:textId="385F9576" w:rsidR="00151AE3" w:rsidRDefault="007B1234" w:rsidP="00DA213A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  <w:r>
        <w:rPr>
          <w:rFonts w:ascii="Times New Roman" w:eastAsia="Liberation Sans" w:hAnsi="Times New Roman" w:cs="Times New Roman"/>
          <w:bCs/>
          <w:sz w:val="24"/>
          <w:szCs w:val="24"/>
        </w:rPr>
        <w:lastRenderedPageBreak/>
        <w:t>Это позволяет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 xml:space="preserve"> оценивать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результаты наставничества через конкретные образовательные результаты обучающихся, выяв</w:t>
      </w:r>
      <w:r w:rsidR="00303014">
        <w:rPr>
          <w:rFonts w:ascii="Times New Roman" w:eastAsia="Liberation Sans" w:hAnsi="Times New Roman" w:cs="Times New Roman"/>
          <w:bCs/>
          <w:sz w:val="24"/>
          <w:szCs w:val="24"/>
        </w:rPr>
        <w:t>лять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сильные и слабые стороны наставнической</w:t>
      </w:r>
      <w:r w:rsidR="00151AE3">
        <w:rPr>
          <w:rFonts w:ascii="Times New Roman" w:eastAsia="Liberation Sans" w:hAnsi="Times New Roman" w:cs="Times New Roman"/>
          <w:bCs/>
          <w:sz w:val="24"/>
          <w:szCs w:val="24"/>
        </w:rPr>
        <w:t xml:space="preserve"> практики, а также анализировать эффективность реализованных походов. </w:t>
      </w:r>
    </w:p>
    <w:p w14:paraId="5037323A" w14:textId="2BE89A6C" w:rsidR="00151AE3" w:rsidRDefault="006171CE" w:rsidP="00DA213A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  <w:r>
        <w:rPr>
          <w:rFonts w:ascii="Times New Roman" w:eastAsia="Liberation Sans" w:hAnsi="Times New Roman" w:cs="Times New Roman"/>
          <w:bCs/>
          <w:sz w:val="24"/>
          <w:szCs w:val="24"/>
        </w:rPr>
        <w:t>С</w:t>
      </w:r>
      <w:r w:rsidR="00ED2311">
        <w:rPr>
          <w:rFonts w:ascii="Times New Roman" w:eastAsia="Liberation Sans" w:hAnsi="Times New Roman" w:cs="Times New Roman"/>
          <w:bCs/>
          <w:sz w:val="24"/>
          <w:szCs w:val="24"/>
        </w:rPr>
        <w:t>очетание индивидуального сопровождения в образовательных организациях с коллективной методической поддержкой на городском уровне подтвердило свою эффективность, что отражают следующие результаты за три</w:t>
      </w:r>
      <w:r w:rsidR="00545308">
        <w:rPr>
          <w:rFonts w:ascii="Times New Roman" w:eastAsia="Liberation Sans" w:hAnsi="Times New Roman" w:cs="Times New Roman"/>
          <w:bCs/>
          <w:sz w:val="24"/>
          <w:szCs w:val="24"/>
        </w:rPr>
        <w:t xml:space="preserve"> последних</w:t>
      </w:r>
      <w:r w:rsidR="00ED2311">
        <w:rPr>
          <w:rFonts w:ascii="Times New Roman" w:eastAsia="Liberation Sans" w:hAnsi="Times New Roman" w:cs="Times New Roman"/>
          <w:bCs/>
          <w:sz w:val="24"/>
          <w:szCs w:val="24"/>
        </w:rPr>
        <w:t xml:space="preserve"> года (2023-2025):</w:t>
      </w:r>
    </w:p>
    <w:p w14:paraId="6D90C489" w14:textId="603FAF85" w:rsidR="00ED2311" w:rsidRDefault="00ED2311" w:rsidP="00DA213A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- снижение текучести кадров </w:t>
      </w:r>
      <w:proofErr w:type="gramStart"/>
      <w:r>
        <w:rPr>
          <w:rFonts w:ascii="Times New Roman" w:eastAsia="Liberation Sans" w:hAnsi="Times New Roman" w:cs="Times New Roman"/>
          <w:bCs/>
          <w:sz w:val="24"/>
          <w:szCs w:val="24"/>
        </w:rPr>
        <w:t>среди  молодых</w:t>
      </w:r>
      <w:proofErr w:type="gramEnd"/>
      <w:r w:rsidR="00D900B9">
        <w:rPr>
          <w:rFonts w:ascii="Times New Roman" w:eastAsia="Liberation Sans" w:hAnsi="Times New Roman" w:cs="Times New Roman"/>
          <w:bCs/>
          <w:sz w:val="24"/>
          <w:szCs w:val="24"/>
        </w:rPr>
        <w:t xml:space="preserve"> педагогов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(на 10%);</w:t>
      </w:r>
    </w:p>
    <w:p w14:paraId="33B09FDE" w14:textId="72922745" w:rsidR="00545308" w:rsidRDefault="00ED2311" w:rsidP="00DA213A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- </w:t>
      </w:r>
      <w:r w:rsidR="00545308">
        <w:rPr>
          <w:rFonts w:ascii="Times New Roman" w:eastAsia="Liberation Sans" w:hAnsi="Times New Roman" w:cs="Times New Roman"/>
          <w:bCs/>
          <w:sz w:val="24"/>
          <w:szCs w:val="24"/>
        </w:rPr>
        <w:t xml:space="preserve">рост количества аттестованных </w:t>
      </w:r>
      <w:proofErr w:type="gramStart"/>
      <w:r w:rsidR="00545308">
        <w:rPr>
          <w:rFonts w:ascii="Times New Roman" w:eastAsia="Liberation Sans" w:hAnsi="Times New Roman" w:cs="Times New Roman"/>
          <w:bCs/>
          <w:sz w:val="24"/>
          <w:szCs w:val="24"/>
        </w:rPr>
        <w:t xml:space="preserve">на 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перв</w:t>
      </w:r>
      <w:r w:rsidR="00545308">
        <w:rPr>
          <w:rFonts w:ascii="Times New Roman" w:eastAsia="Liberation Sans" w:hAnsi="Times New Roman" w:cs="Times New Roman"/>
          <w:bCs/>
          <w:sz w:val="24"/>
          <w:szCs w:val="24"/>
        </w:rPr>
        <w:t>ую</w:t>
      </w:r>
      <w:proofErr w:type="gramEnd"/>
      <w:r w:rsidR="00545308">
        <w:rPr>
          <w:rFonts w:ascii="Times New Roman" w:eastAsia="Liberation Sans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квалификационн</w:t>
      </w:r>
      <w:r w:rsidR="00545308">
        <w:rPr>
          <w:rFonts w:ascii="Times New Roman" w:eastAsia="Liberation Sans" w:hAnsi="Times New Roman" w:cs="Times New Roman"/>
          <w:bCs/>
          <w:sz w:val="24"/>
          <w:szCs w:val="24"/>
        </w:rPr>
        <w:t>ую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категори</w:t>
      </w:r>
      <w:r w:rsidR="00545308">
        <w:rPr>
          <w:rFonts w:ascii="Times New Roman" w:eastAsia="Liberation Sans" w:hAnsi="Times New Roman" w:cs="Times New Roman"/>
          <w:bCs/>
          <w:sz w:val="24"/>
          <w:szCs w:val="24"/>
        </w:rPr>
        <w:t>ю (на 5%);</w:t>
      </w:r>
    </w:p>
    <w:p w14:paraId="233B4A39" w14:textId="2BBA4706" w:rsidR="00ED2311" w:rsidRDefault="00545308" w:rsidP="00DA213A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  <w:r>
        <w:rPr>
          <w:rFonts w:ascii="Times New Roman" w:eastAsia="Liberation Sans" w:hAnsi="Times New Roman" w:cs="Times New Roman"/>
          <w:bCs/>
          <w:sz w:val="24"/>
          <w:szCs w:val="24"/>
        </w:rPr>
        <w:t>- положительная динамка успеваемости учащихся, обучаемых молодыми педагогами.</w:t>
      </w:r>
      <w:r w:rsidR="00ED2311">
        <w:rPr>
          <w:rFonts w:ascii="Times New Roman" w:eastAsia="Liberation Sans" w:hAnsi="Times New Roman" w:cs="Times New Roman"/>
          <w:bCs/>
          <w:sz w:val="24"/>
          <w:szCs w:val="24"/>
        </w:rPr>
        <w:t xml:space="preserve"> </w:t>
      </w:r>
    </w:p>
    <w:p w14:paraId="30F53B55" w14:textId="35B02594" w:rsidR="00151AE3" w:rsidRDefault="006171CE" w:rsidP="00DA213A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  <w:r>
        <w:rPr>
          <w:rFonts w:ascii="Times New Roman" w:eastAsia="Liberation Sans" w:hAnsi="Times New Roman" w:cs="Times New Roman"/>
          <w:bCs/>
          <w:sz w:val="24"/>
          <w:szCs w:val="24"/>
        </w:rPr>
        <w:t>Таким образом, с</w:t>
      </w:r>
      <w:r w:rsidR="00545308">
        <w:rPr>
          <w:rFonts w:ascii="Times New Roman" w:eastAsia="Liberation Sans" w:hAnsi="Times New Roman" w:cs="Times New Roman"/>
          <w:bCs/>
          <w:sz w:val="24"/>
          <w:szCs w:val="24"/>
        </w:rPr>
        <w:t>истемный и целенаправленный подход к наставничеству</w:t>
      </w:r>
      <w:r w:rsidR="000B3562">
        <w:rPr>
          <w:rFonts w:ascii="Times New Roman" w:eastAsia="Liberation Sans" w:hAnsi="Times New Roman" w:cs="Times New Roman"/>
          <w:bCs/>
          <w:sz w:val="24"/>
          <w:szCs w:val="24"/>
        </w:rPr>
        <w:t xml:space="preserve"> выступает надежным инструментом поддержки начинающих педагогов, развития 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>кадрового потенциала</w:t>
      </w:r>
      <w:r w:rsidR="000B3562">
        <w:rPr>
          <w:rFonts w:ascii="Times New Roman" w:eastAsia="Liberation Sans" w:hAnsi="Times New Roman" w:cs="Times New Roman"/>
          <w:bCs/>
          <w:sz w:val="24"/>
          <w:szCs w:val="24"/>
        </w:rPr>
        <w:t xml:space="preserve"> и обеспечения </w:t>
      </w:r>
      <w:proofErr w:type="gramStart"/>
      <w:r>
        <w:rPr>
          <w:rFonts w:ascii="Times New Roman" w:eastAsia="Liberation Sans" w:hAnsi="Times New Roman" w:cs="Times New Roman"/>
          <w:bCs/>
          <w:sz w:val="24"/>
          <w:szCs w:val="24"/>
        </w:rPr>
        <w:t>качеств</w:t>
      </w:r>
      <w:r w:rsidR="000B3562">
        <w:rPr>
          <w:rFonts w:ascii="Times New Roman" w:eastAsia="Liberation Sans" w:hAnsi="Times New Roman" w:cs="Times New Roman"/>
          <w:bCs/>
          <w:sz w:val="24"/>
          <w:szCs w:val="24"/>
        </w:rPr>
        <w:t xml:space="preserve">енного </w:t>
      </w:r>
      <w:r>
        <w:rPr>
          <w:rFonts w:ascii="Times New Roman" w:eastAsia="Liberation Sans" w:hAnsi="Times New Roman" w:cs="Times New Roman"/>
          <w:bCs/>
          <w:sz w:val="24"/>
          <w:szCs w:val="24"/>
        </w:rPr>
        <w:t xml:space="preserve"> образования</w:t>
      </w:r>
      <w:proofErr w:type="gramEnd"/>
      <w:r>
        <w:rPr>
          <w:rFonts w:ascii="Times New Roman" w:eastAsia="Liberation Sans" w:hAnsi="Times New Roman" w:cs="Times New Roman"/>
          <w:bCs/>
          <w:sz w:val="24"/>
          <w:szCs w:val="24"/>
        </w:rPr>
        <w:t>.</w:t>
      </w:r>
    </w:p>
    <w:p w14:paraId="3D996625" w14:textId="40F05B74" w:rsidR="00151AE3" w:rsidRDefault="00151AE3" w:rsidP="00DA213A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</w:p>
    <w:p w14:paraId="5FF14BF4" w14:textId="46FBAF2D" w:rsidR="00151AE3" w:rsidRDefault="00151AE3" w:rsidP="00DA213A">
      <w:pPr>
        <w:spacing w:after="0" w:line="240" w:lineRule="auto"/>
        <w:ind w:firstLine="567"/>
        <w:jc w:val="both"/>
        <w:rPr>
          <w:rFonts w:ascii="Times New Roman" w:eastAsia="Liberation Sans" w:hAnsi="Times New Roman" w:cs="Times New Roman"/>
          <w:bCs/>
          <w:sz w:val="24"/>
          <w:szCs w:val="24"/>
        </w:rPr>
      </w:pPr>
    </w:p>
    <w:p w14:paraId="407C1B87" w14:textId="44D3F78D" w:rsidR="00151AE3" w:rsidRDefault="00151AE3" w:rsidP="00303014">
      <w:pPr>
        <w:spacing w:after="0" w:line="240" w:lineRule="auto"/>
        <w:ind w:firstLine="567"/>
        <w:jc w:val="both"/>
        <w:rPr>
          <w:rFonts w:ascii="Liberation Serif" w:hAnsi="Liberation Serif"/>
        </w:rPr>
      </w:pPr>
    </w:p>
    <w:p w14:paraId="12CCC8CC" w14:textId="553FF527" w:rsidR="000B3562" w:rsidRDefault="000B3562" w:rsidP="00303014">
      <w:pPr>
        <w:spacing w:after="0" w:line="240" w:lineRule="auto"/>
        <w:ind w:firstLine="567"/>
        <w:jc w:val="both"/>
        <w:rPr>
          <w:rFonts w:ascii="Liberation Serif" w:hAnsi="Liberation Serif"/>
        </w:rPr>
      </w:pPr>
    </w:p>
    <w:p w14:paraId="11ACB81B" w14:textId="2A1F9C9B" w:rsidR="000B3562" w:rsidRDefault="000B3562" w:rsidP="00303014">
      <w:pPr>
        <w:spacing w:after="0" w:line="240" w:lineRule="auto"/>
        <w:ind w:firstLine="567"/>
        <w:jc w:val="both"/>
        <w:rPr>
          <w:rFonts w:ascii="Liberation Serif" w:hAnsi="Liberation Serif"/>
        </w:rPr>
      </w:pPr>
    </w:p>
    <w:p w14:paraId="19C7B403" w14:textId="1D51986E" w:rsidR="000B3562" w:rsidRDefault="000B3562" w:rsidP="00303014">
      <w:pPr>
        <w:spacing w:after="0" w:line="240" w:lineRule="auto"/>
        <w:ind w:firstLine="567"/>
        <w:jc w:val="both"/>
        <w:rPr>
          <w:rFonts w:ascii="Liberation Serif" w:hAnsi="Liberation Serif"/>
        </w:rPr>
      </w:pPr>
    </w:p>
    <w:p w14:paraId="5E51766C" w14:textId="7638EB7E" w:rsidR="000B3562" w:rsidRDefault="000B3562" w:rsidP="00303014">
      <w:pPr>
        <w:spacing w:after="0" w:line="240" w:lineRule="auto"/>
        <w:ind w:firstLine="567"/>
        <w:jc w:val="both"/>
        <w:rPr>
          <w:rFonts w:ascii="Liberation Serif" w:hAnsi="Liberation Serif"/>
        </w:rPr>
      </w:pPr>
    </w:p>
    <w:p w14:paraId="00AF2DF3" w14:textId="5B82696A" w:rsidR="000B3562" w:rsidRDefault="000B3562" w:rsidP="00303014">
      <w:pPr>
        <w:spacing w:after="0" w:line="240" w:lineRule="auto"/>
        <w:ind w:firstLine="567"/>
        <w:jc w:val="both"/>
        <w:rPr>
          <w:rFonts w:ascii="Liberation Serif" w:hAnsi="Liberation Serif"/>
        </w:rPr>
      </w:pPr>
    </w:p>
    <w:p w14:paraId="3512F2CF" w14:textId="77777777" w:rsidR="000B3562" w:rsidRDefault="000B3562" w:rsidP="00303014">
      <w:pPr>
        <w:spacing w:after="0" w:line="240" w:lineRule="auto"/>
        <w:ind w:firstLine="567"/>
        <w:jc w:val="both"/>
        <w:rPr>
          <w:rFonts w:ascii="Liberation Serif" w:hAnsi="Liberation Serif"/>
        </w:rPr>
      </w:pPr>
    </w:p>
    <w:p w14:paraId="19B8372F" w14:textId="4B29C41D" w:rsidR="00303014" w:rsidRDefault="00303014" w:rsidP="00303014">
      <w:pPr>
        <w:spacing w:after="0" w:line="240" w:lineRule="auto"/>
        <w:ind w:firstLine="567"/>
        <w:jc w:val="both"/>
        <w:rPr>
          <w:rFonts w:ascii="Liberation Serif" w:hAnsi="Liberation Serif"/>
        </w:rPr>
      </w:pPr>
    </w:p>
    <w:p w14:paraId="5B330DCB" w14:textId="77777777" w:rsidR="00FC0B75" w:rsidRPr="00885EEC" w:rsidRDefault="00FC0B75" w:rsidP="00885E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C0B75" w:rsidRPr="00885EEC" w:rsidSect="00A0047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D6D"/>
    <w:multiLevelType w:val="multilevel"/>
    <w:tmpl w:val="BE9A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34410"/>
    <w:multiLevelType w:val="multilevel"/>
    <w:tmpl w:val="A7F63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6C61E4"/>
    <w:multiLevelType w:val="multilevel"/>
    <w:tmpl w:val="8864E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A360269"/>
    <w:multiLevelType w:val="multilevel"/>
    <w:tmpl w:val="28B62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032E0F"/>
    <w:multiLevelType w:val="multilevel"/>
    <w:tmpl w:val="40F8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AC1B72"/>
    <w:multiLevelType w:val="multilevel"/>
    <w:tmpl w:val="11180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A37C71"/>
    <w:multiLevelType w:val="multilevel"/>
    <w:tmpl w:val="BA6EB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BA7ACC"/>
    <w:multiLevelType w:val="multilevel"/>
    <w:tmpl w:val="93CC6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1943F5"/>
    <w:multiLevelType w:val="multilevel"/>
    <w:tmpl w:val="9D80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B707AF"/>
    <w:multiLevelType w:val="multilevel"/>
    <w:tmpl w:val="D22A3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05229A"/>
    <w:multiLevelType w:val="multilevel"/>
    <w:tmpl w:val="34DAE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CC30D8"/>
    <w:multiLevelType w:val="multilevel"/>
    <w:tmpl w:val="1D580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004FE7"/>
    <w:multiLevelType w:val="multilevel"/>
    <w:tmpl w:val="46BC2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6710FC"/>
    <w:multiLevelType w:val="multilevel"/>
    <w:tmpl w:val="8CBCA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A87479"/>
    <w:multiLevelType w:val="multilevel"/>
    <w:tmpl w:val="43C67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2F03BF"/>
    <w:multiLevelType w:val="multilevel"/>
    <w:tmpl w:val="B8369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1D1C33"/>
    <w:multiLevelType w:val="multilevel"/>
    <w:tmpl w:val="FEBC1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371559"/>
    <w:multiLevelType w:val="multilevel"/>
    <w:tmpl w:val="4EB84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653453"/>
    <w:multiLevelType w:val="multilevel"/>
    <w:tmpl w:val="47529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A6306A"/>
    <w:multiLevelType w:val="multilevel"/>
    <w:tmpl w:val="1A02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5"/>
  </w:num>
  <w:num w:numId="3">
    <w:abstractNumId w:val="13"/>
  </w:num>
  <w:num w:numId="4">
    <w:abstractNumId w:val="9"/>
  </w:num>
  <w:num w:numId="5">
    <w:abstractNumId w:val="11"/>
  </w:num>
  <w:num w:numId="6">
    <w:abstractNumId w:val="4"/>
  </w:num>
  <w:num w:numId="7">
    <w:abstractNumId w:val="8"/>
  </w:num>
  <w:num w:numId="8">
    <w:abstractNumId w:val="3"/>
  </w:num>
  <w:num w:numId="9">
    <w:abstractNumId w:val="12"/>
  </w:num>
  <w:num w:numId="10">
    <w:abstractNumId w:val="0"/>
  </w:num>
  <w:num w:numId="11">
    <w:abstractNumId w:val="7"/>
  </w:num>
  <w:num w:numId="12">
    <w:abstractNumId w:val="18"/>
  </w:num>
  <w:num w:numId="13">
    <w:abstractNumId w:val="10"/>
  </w:num>
  <w:num w:numId="14">
    <w:abstractNumId w:val="17"/>
  </w:num>
  <w:num w:numId="15">
    <w:abstractNumId w:val="5"/>
  </w:num>
  <w:num w:numId="16">
    <w:abstractNumId w:val="19"/>
  </w:num>
  <w:num w:numId="17">
    <w:abstractNumId w:val="14"/>
  </w:num>
  <w:num w:numId="18">
    <w:abstractNumId w:val="16"/>
  </w:num>
  <w:num w:numId="19">
    <w:abstractNumId w:val="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4C8"/>
    <w:rsid w:val="000B3562"/>
    <w:rsid w:val="000E1E96"/>
    <w:rsid w:val="00151AE3"/>
    <w:rsid w:val="001B2E64"/>
    <w:rsid w:val="001E3159"/>
    <w:rsid w:val="00223904"/>
    <w:rsid w:val="00240B72"/>
    <w:rsid w:val="002E0E16"/>
    <w:rsid w:val="002E3D52"/>
    <w:rsid w:val="002F4F2F"/>
    <w:rsid w:val="002F6B18"/>
    <w:rsid w:val="00303014"/>
    <w:rsid w:val="0032639F"/>
    <w:rsid w:val="0037566E"/>
    <w:rsid w:val="003A3BC3"/>
    <w:rsid w:val="003A6792"/>
    <w:rsid w:val="00487AEC"/>
    <w:rsid w:val="00490174"/>
    <w:rsid w:val="004B3625"/>
    <w:rsid w:val="004C5B3C"/>
    <w:rsid w:val="004D72A5"/>
    <w:rsid w:val="00520A40"/>
    <w:rsid w:val="005272E0"/>
    <w:rsid w:val="00543C51"/>
    <w:rsid w:val="00545308"/>
    <w:rsid w:val="006171CE"/>
    <w:rsid w:val="00632EB1"/>
    <w:rsid w:val="006B4110"/>
    <w:rsid w:val="007A4735"/>
    <w:rsid w:val="007B1234"/>
    <w:rsid w:val="00820C55"/>
    <w:rsid w:val="0085502E"/>
    <w:rsid w:val="00885EEC"/>
    <w:rsid w:val="008C4C6E"/>
    <w:rsid w:val="00912A76"/>
    <w:rsid w:val="009313A3"/>
    <w:rsid w:val="00935656"/>
    <w:rsid w:val="009A4666"/>
    <w:rsid w:val="009F7CAD"/>
    <w:rsid w:val="00A00473"/>
    <w:rsid w:val="00A95169"/>
    <w:rsid w:val="00B00D24"/>
    <w:rsid w:val="00B32A1C"/>
    <w:rsid w:val="00B50281"/>
    <w:rsid w:val="00B72F62"/>
    <w:rsid w:val="00B855E2"/>
    <w:rsid w:val="00BD34C8"/>
    <w:rsid w:val="00BE4A03"/>
    <w:rsid w:val="00BE603D"/>
    <w:rsid w:val="00BF69D4"/>
    <w:rsid w:val="00D32686"/>
    <w:rsid w:val="00D900B9"/>
    <w:rsid w:val="00D938FC"/>
    <w:rsid w:val="00DA213A"/>
    <w:rsid w:val="00DC480B"/>
    <w:rsid w:val="00DD6BD8"/>
    <w:rsid w:val="00E02796"/>
    <w:rsid w:val="00E86968"/>
    <w:rsid w:val="00EB5F65"/>
    <w:rsid w:val="00EC2C1F"/>
    <w:rsid w:val="00EC37A3"/>
    <w:rsid w:val="00ED2311"/>
    <w:rsid w:val="00EE2091"/>
    <w:rsid w:val="00F27277"/>
    <w:rsid w:val="00F47BE2"/>
    <w:rsid w:val="00F51418"/>
    <w:rsid w:val="00F77D60"/>
    <w:rsid w:val="00FC0B75"/>
    <w:rsid w:val="00FF1119"/>
    <w:rsid w:val="00FF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354B3"/>
  <w15:chartTrackingRefBased/>
  <w15:docId w15:val="{713C73A5-8766-4867-BB4A-1F0C083F8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ans" w:eastAsiaTheme="minorHAnsi" w:hAnsi="Liberation Sans" w:cs="Liberation Serif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02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5028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4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C480B"/>
    <w:rPr>
      <w:b/>
      <w:bCs/>
    </w:rPr>
  </w:style>
  <w:style w:type="paragraph" w:customStyle="1" w:styleId="my-2">
    <w:name w:val="my-2"/>
    <w:basedOn w:val="a"/>
    <w:rsid w:val="00FF1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semiHidden/>
    <w:unhideWhenUsed/>
    <w:rsid w:val="00885EE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885EE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885EEC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down-word">
    <w:name w:val="markdown-word"/>
    <w:basedOn w:val="a0"/>
    <w:rsid w:val="00520A40"/>
  </w:style>
  <w:style w:type="character" w:customStyle="1" w:styleId="30">
    <w:name w:val="Заголовок 3 Знак"/>
    <w:basedOn w:val="a0"/>
    <w:link w:val="3"/>
    <w:uiPriority w:val="9"/>
    <w:rsid w:val="00B502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02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ord">
    <w:name w:val="mord"/>
    <w:basedOn w:val="a0"/>
    <w:rsid w:val="00B50281"/>
  </w:style>
  <w:style w:type="character" w:styleId="a8">
    <w:name w:val="Hyperlink"/>
    <w:basedOn w:val="a0"/>
    <w:uiPriority w:val="99"/>
    <w:unhideWhenUsed/>
    <w:rsid w:val="00303014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303014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3030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2847">
          <w:blockQuote w:val="1"/>
          <w:marLeft w:val="0"/>
          <w:marRight w:val="0"/>
          <w:marTop w:val="384"/>
          <w:marBottom w:val="384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001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636">
          <w:blockQuote w:val="1"/>
          <w:marLeft w:val="0"/>
          <w:marRight w:val="0"/>
          <w:marTop w:val="384"/>
          <w:marBottom w:val="384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024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93251">
          <w:blockQuote w:val="1"/>
          <w:marLeft w:val="0"/>
          <w:marRight w:val="0"/>
          <w:marTop w:val="0"/>
          <w:marBottom w:val="384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9202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18</cp:revision>
  <dcterms:created xsi:type="dcterms:W3CDTF">2026-03-12T13:05:00Z</dcterms:created>
  <dcterms:modified xsi:type="dcterms:W3CDTF">2026-03-27T14:31:00Z</dcterms:modified>
</cp:coreProperties>
</file>