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AF0" w:rsidRDefault="007971D4" w:rsidP="00975FCD">
      <w:pPr>
        <w:jc w:val="center"/>
        <w:rPr>
          <w:rFonts w:ascii="Times New Roman" w:hAnsi="Times New Roman" w:cs="Times New Roman"/>
          <w:sz w:val="36"/>
          <w:szCs w:val="36"/>
        </w:rPr>
      </w:pPr>
      <w:r w:rsidRPr="007971D4">
        <w:rPr>
          <w:rFonts w:ascii="Times New Roman" w:hAnsi="Times New Roman" w:cs="Times New Roman"/>
          <w:sz w:val="36"/>
          <w:szCs w:val="36"/>
        </w:rPr>
        <w:t xml:space="preserve">Муниципальное </w:t>
      </w:r>
      <w:r w:rsidR="00975FCD">
        <w:rPr>
          <w:rFonts w:ascii="Times New Roman" w:hAnsi="Times New Roman" w:cs="Times New Roman"/>
          <w:sz w:val="36"/>
          <w:szCs w:val="36"/>
        </w:rPr>
        <w:t xml:space="preserve">бюджетное </w:t>
      </w:r>
      <w:r>
        <w:rPr>
          <w:rFonts w:ascii="Times New Roman" w:hAnsi="Times New Roman" w:cs="Times New Roman"/>
          <w:sz w:val="36"/>
          <w:szCs w:val="36"/>
        </w:rPr>
        <w:t xml:space="preserve"> учреждение д</w:t>
      </w:r>
      <w:r w:rsidR="00975FCD">
        <w:rPr>
          <w:rFonts w:ascii="Times New Roman" w:hAnsi="Times New Roman" w:cs="Times New Roman"/>
          <w:sz w:val="36"/>
          <w:szCs w:val="36"/>
        </w:rPr>
        <w:t>ополнительного образования</w:t>
      </w:r>
    </w:p>
    <w:p w:rsidR="007971D4" w:rsidRDefault="007971D4" w:rsidP="00975FCD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«Д</w:t>
      </w:r>
      <w:r w:rsidR="008A5B79">
        <w:rPr>
          <w:rFonts w:ascii="Times New Roman" w:hAnsi="Times New Roman" w:cs="Times New Roman"/>
          <w:sz w:val="36"/>
          <w:szCs w:val="36"/>
        </w:rPr>
        <w:t>етская музыкальная школа №5»</w:t>
      </w:r>
    </w:p>
    <w:p w:rsidR="008A5B79" w:rsidRPr="008A4E3F" w:rsidRDefault="008A5B79" w:rsidP="00975FCD">
      <w:pPr>
        <w:jc w:val="center"/>
        <w:rPr>
          <w:rFonts w:ascii="Times New Roman" w:hAnsi="Times New Roman" w:cs="Times New Roman"/>
          <w:sz w:val="28"/>
          <w:szCs w:val="28"/>
        </w:rPr>
      </w:pPr>
      <w:r w:rsidRPr="008A4E3F">
        <w:rPr>
          <w:rFonts w:ascii="Times New Roman" w:hAnsi="Times New Roman" w:cs="Times New Roman"/>
          <w:sz w:val="28"/>
          <w:szCs w:val="28"/>
        </w:rPr>
        <w:t>г. Южно-Сахалинск</w:t>
      </w:r>
    </w:p>
    <w:p w:rsidR="008A5B79" w:rsidRDefault="008A5B79" w:rsidP="007971D4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871A2A" w:rsidRDefault="00871A2A" w:rsidP="007971D4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871A2A" w:rsidRDefault="00871A2A" w:rsidP="007971D4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871A2A" w:rsidRPr="00871A2A" w:rsidRDefault="00871A2A" w:rsidP="007971D4">
      <w:pPr>
        <w:jc w:val="center"/>
        <w:rPr>
          <w:rFonts w:ascii="Times New Roman" w:hAnsi="Times New Roman" w:cs="Times New Roman"/>
          <w:sz w:val="28"/>
          <w:szCs w:val="28"/>
        </w:rPr>
      </w:pPr>
      <w:r w:rsidRPr="00871A2A">
        <w:rPr>
          <w:rFonts w:ascii="Times New Roman" w:hAnsi="Times New Roman" w:cs="Times New Roman"/>
          <w:sz w:val="28"/>
          <w:szCs w:val="28"/>
        </w:rPr>
        <w:t>МЕТОДИЧЕСКАЯ РАЗРАБОТКА</w:t>
      </w:r>
    </w:p>
    <w:p w:rsidR="00871A2A" w:rsidRPr="008A4E3F" w:rsidRDefault="00871A2A" w:rsidP="007971D4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8A4E3F">
        <w:rPr>
          <w:rFonts w:ascii="Times New Roman" w:hAnsi="Times New Roman" w:cs="Times New Roman"/>
          <w:b/>
          <w:sz w:val="48"/>
          <w:szCs w:val="48"/>
        </w:rPr>
        <w:t>Организация пианистического аппарата на начальном этапе обучения</w:t>
      </w:r>
    </w:p>
    <w:p w:rsidR="00871A2A" w:rsidRPr="008A4E3F" w:rsidRDefault="00871A2A" w:rsidP="007971D4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8A5B79" w:rsidRDefault="008A5B79" w:rsidP="007971D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71A2A" w:rsidRDefault="00871A2A" w:rsidP="007971D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71A2A" w:rsidRDefault="00871A2A" w:rsidP="007971D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71A2A" w:rsidRDefault="00871A2A" w:rsidP="007971D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71A2A" w:rsidRDefault="00871A2A" w:rsidP="007971D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71A2A" w:rsidRDefault="00871A2A" w:rsidP="007971D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71A2A" w:rsidRDefault="00871A2A" w:rsidP="007971D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71A2A" w:rsidRDefault="00871A2A" w:rsidP="007971D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71A2A" w:rsidRDefault="00871A2A" w:rsidP="007971D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71A2A" w:rsidRDefault="00871A2A" w:rsidP="007971D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02BF9" w:rsidRDefault="00702BF9" w:rsidP="00702BF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Автор: преподаватель по классу фортепиано</w:t>
      </w:r>
    </w:p>
    <w:p w:rsidR="00702BF9" w:rsidRDefault="00702BF9" w:rsidP="00702BF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Потапова. Е.А.</w:t>
      </w:r>
    </w:p>
    <w:p w:rsidR="00702BF9" w:rsidRDefault="00702BF9" w:rsidP="00702BF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A4E3F" w:rsidRDefault="008A4E3F" w:rsidP="00C92B21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8A5B79" w:rsidRDefault="008A4E3F" w:rsidP="00C92B21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</w:t>
      </w:r>
      <w:r w:rsidR="00FD46CD">
        <w:rPr>
          <w:rFonts w:ascii="Times New Roman" w:hAnsi="Times New Roman" w:cs="Times New Roman"/>
          <w:sz w:val="32"/>
          <w:szCs w:val="32"/>
        </w:rPr>
        <w:t xml:space="preserve">  </w:t>
      </w:r>
      <w:r w:rsidR="00C92B21">
        <w:rPr>
          <w:rFonts w:ascii="Times New Roman" w:hAnsi="Times New Roman" w:cs="Times New Roman"/>
          <w:sz w:val="32"/>
          <w:szCs w:val="32"/>
        </w:rPr>
        <w:t>З</w:t>
      </w:r>
      <w:r w:rsidR="00FD46CD">
        <w:rPr>
          <w:rFonts w:ascii="Times New Roman" w:hAnsi="Times New Roman" w:cs="Times New Roman"/>
          <w:sz w:val="32"/>
          <w:szCs w:val="32"/>
        </w:rPr>
        <w:t xml:space="preserve">адача преподавателя по классу фортепиано научить ученика разумно пользоваться пианистическими движениями во время игры. Процесс музыкального исполнения есть процесс постоянного движения. Надо исходить из естественного положения человеческой руки, помня о том, что надо не «ставить», а «двигать» руку. Но надо понимать, что свобода рук понятие тоже относительное. Мы никакого, даже самого маленького движения не сможем сделать </w:t>
      </w:r>
      <w:r w:rsidR="00CD1F67">
        <w:rPr>
          <w:rFonts w:ascii="Times New Roman" w:hAnsi="Times New Roman" w:cs="Times New Roman"/>
          <w:sz w:val="32"/>
          <w:szCs w:val="32"/>
        </w:rPr>
        <w:t>без известного напряжения мышц. Всякое движение есть напряжение. Надо говорить не об абсолютной свободе, а о</w:t>
      </w:r>
      <w:r w:rsidR="00CD1F67">
        <w:rPr>
          <w:rFonts w:ascii="Times New Roman" w:hAnsi="Times New Roman" w:cs="Times New Roman"/>
          <w:sz w:val="32"/>
          <w:szCs w:val="32"/>
          <w:u w:val="single"/>
        </w:rPr>
        <w:t xml:space="preserve"> максимальной экономии энергии. </w:t>
      </w:r>
      <w:r w:rsidR="00CD1F67" w:rsidRPr="00CD1F67">
        <w:rPr>
          <w:rFonts w:ascii="Times New Roman" w:hAnsi="Times New Roman" w:cs="Times New Roman"/>
          <w:sz w:val="32"/>
          <w:szCs w:val="32"/>
        </w:rPr>
        <w:t xml:space="preserve">Надо стремиться к тому, чтобы тот результат, </w:t>
      </w:r>
      <w:r w:rsidR="00CD1F67">
        <w:rPr>
          <w:rFonts w:ascii="Times New Roman" w:hAnsi="Times New Roman" w:cs="Times New Roman"/>
          <w:sz w:val="32"/>
          <w:szCs w:val="32"/>
        </w:rPr>
        <w:t>которого мы хотим достигнуть был получен с минимальной затратой напряжения.</w:t>
      </w:r>
    </w:p>
    <w:p w:rsidR="00CD1F67" w:rsidRDefault="00CD1F67" w:rsidP="00FD46C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  <w:u w:val="single"/>
        </w:rPr>
        <w:t>ПРИМЕР:</w:t>
      </w:r>
      <w:r>
        <w:rPr>
          <w:rFonts w:ascii="Times New Roman" w:hAnsi="Times New Roman" w:cs="Times New Roman"/>
          <w:sz w:val="32"/>
          <w:szCs w:val="32"/>
        </w:rPr>
        <w:t xml:space="preserve"> В этюдах или быстрых темпах</w:t>
      </w:r>
      <w:r w:rsidR="008A4E3F">
        <w:rPr>
          <w:rFonts w:ascii="Times New Roman" w:hAnsi="Times New Roman" w:cs="Times New Roman"/>
          <w:sz w:val="32"/>
          <w:szCs w:val="32"/>
        </w:rPr>
        <w:t>,</w:t>
      </w:r>
      <w:r>
        <w:rPr>
          <w:rFonts w:ascii="Times New Roman" w:hAnsi="Times New Roman" w:cs="Times New Roman"/>
          <w:sz w:val="32"/>
          <w:szCs w:val="32"/>
        </w:rPr>
        <w:t xml:space="preserve"> чем быстрее мы играем, тем экономнее движение.</w:t>
      </w:r>
    </w:p>
    <w:p w:rsidR="00CD1F67" w:rsidRDefault="00CD1F67" w:rsidP="00FD46C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Часто в этюдах </w:t>
      </w:r>
      <w:proofErr w:type="spellStart"/>
      <w:r>
        <w:rPr>
          <w:rFonts w:ascii="Times New Roman" w:hAnsi="Times New Roman" w:cs="Times New Roman"/>
          <w:sz w:val="32"/>
          <w:szCs w:val="32"/>
        </w:rPr>
        <w:t>Ч.Гермера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сложные места находятся в конце этюда. Надо к этому готовить ученика, оставляя запас энергии на конец.</w:t>
      </w:r>
    </w:p>
    <w:p w:rsidR="00CD1F67" w:rsidRDefault="00CD1F67" w:rsidP="00FD46C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В танцевальных, подвижных пьесах </w:t>
      </w:r>
      <w:proofErr w:type="gramStart"/>
      <w:r>
        <w:rPr>
          <w:rFonts w:ascii="Times New Roman" w:hAnsi="Times New Roman" w:cs="Times New Roman"/>
          <w:sz w:val="32"/>
          <w:szCs w:val="32"/>
        </w:rPr>
        <w:t>характерны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активные и резкие </w:t>
      </w:r>
      <w:proofErr w:type="spellStart"/>
      <w:r>
        <w:rPr>
          <w:rFonts w:ascii="Times New Roman" w:hAnsi="Times New Roman" w:cs="Times New Roman"/>
          <w:sz w:val="32"/>
          <w:szCs w:val="32"/>
        </w:rPr>
        <w:t>подьемы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рук.</w:t>
      </w:r>
    </w:p>
    <w:p w:rsidR="00CD1F67" w:rsidRDefault="00CD1F67" w:rsidP="00FD46C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В медленных, </w:t>
      </w:r>
      <w:proofErr w:type="spellStart"/>
      <w:r>
        <w:rPr>
          <w:rFonts w:ascii="Times New Roman" w:hAnsi="Times New Roman" w:cs="Times New Roman"/>
          <w:sz w:val="32"/>
          <w:szCs w:val="32"/>
        </w:rPr>
        <w:t>кантиленного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склада пьесах нужны </w:t>
      </w:r>
      <w:proofErr w:type="spellStart"/>
      <w:r>
        <w:rPr>
          <w:rFonts w:ascii="Times New Roman" w:hAnsi="Times New Roman" w:cs="Times New Roman"/>
          <w:sz w:val="32"/>
          <w:szCs w:val="32"/>
        </w:rPr>
        <w:t>размаховые</w:t>
      </w:r>
      <w:proofErr w:type="spellEnd"/>
      <w:r>
        <w:rPr>
          <w:rFonts w:ascii="Times New Roman" w:hAnsi="Times New Roman" w:cs="Times New Roman"/>
          <w:sz w:val="32"/>
          <w:szCs w:val="32"/>
        </w:rPr>
        <w:t>, плавные движения.</w:t>
      </w:r>
    </w:p>
    <w:p w:rsidR="00CD1F67" w:rsidRDefault="00CD1F67" w:rsidP="00FD46C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Основой для исполнения должно быть соответствие звукового образа с </w:t>
      </w:r>
      <w:r w:rsidR="00E838E7">
        <w:rPr>
          <w:rFonts w:ascii="Times New Roman" w:hAnsi="Times New Roman" w:cs="Times New Roman"/>
          <w:sz w:val="32"/>
          <w:szCs w:val="32"/>
        </w:rPr>
        <w:t xml:space="preserve">движением и ощущением рук. </w:t>
      </w:r>
    </w:p>
    <w:p w:rsidR="00E838E7" w:rsidRDefault="00E838E7" w:rsidP="00FD46C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Излишняя напряженность рук, которую мы напрягаем – наша ошибка. Никто никогда не будет играть, если ему создать естественные условия.</w:t>
      </w:r>
    </w:p>
    <w:p w:rsidR="00E838E7" w:rsidRDefault="00E838E7" w:rsidP="00FD46C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Перейдем непосред</w:t>
      </w:r>
      <w:r w:rsidR="00B16FF7">
        <w:rPr>
          <w:rFonts w:ascii="Times New Roman" w:hAnsi="Times New Roman" w:cs="Times New Roman"/>
          <w:sz w:val="32"/>
          <w:szCs w:val="32"/>
        </w:rPr>
        <w:t>ственно к основной части</w:t>
      </w:r>
      <w:r>
        <w:rPr>
          <w:rFonts w:ascii="Times New Roman" w:hAnsi="Times New Roman" w:cs="Times New Roman"/>
          <w:sz w:val="32"/>
          <w:szCs w:val="32"/>
        </w:rPr>
        <w:t xml:space="preserve">: </w:t>
      </w:r>
      <w:r w:rsidRPr="00E838E7">
        <w:rPr>
          <w:rFonts w:ascii="Times New Roman" w:hAnsi="Times New Roman" w:cs="Times New Roman"/>
          <w:sz w:val="32"/>
          <w:szCs w:val="32"/>
          <w:u w:val="single"/>
        </w:rPr>
        <w:t>организации рук.</w:t>
      </w:r>
    </w:p>
    <w:p w:rsidR="00E838E7" w:rsidRDefault="00E838E7" w:rsidP="00FD46C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В работе с детьми младшего школьного возраста нужно исходить из самого важного дидактического принципа – </w:t>
      </w:r>
      <w:r>
        <w:rPr>
          <w:rFonts w:ascii="Times New Roman" w:hAnsi="Times New Roman" w:cs="Times New Roman"/>
          <w:sz w:val="32"/>
          <w:szCs w:val="32"/>
        </w:rPr>
        <w:lastRenderedPageBreak/>
        <w:t>расчленения сложного явления на простое, а затем наоборот соединение отдельных навыков в облегченные, и затем в сложные комплексы.</w:t>
      </w:r>
    </w:p>
    <w:p w:rsidR="00E838E7" w:rsidRDefault="00E838E7" w:rsidP="00FD46C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Технический навык является усвоенным, </w:t>
      </w:r>
      <w:r w:rsidR="009D29E7">
        <w:rPr>
          <w:rFonts w:ascii="Times New Roman" w:hAnsi="Times New Roman" w:cs="Times New Roman"/>
          <w:sz w:val="32"/>
          <w:szCs w:val="32"/>
        </w:rPr>
        <w:t>если ученик не просто запомнил определенное движение, а довел до двигательной автоматизации «памяти рук».</w:t>
      </w:r>
    </w:p>
    <w:p w:rsidR="009D29E7" w:rsidRDefault="009D29E7" w:rsidP="009D29E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Основные методы для достижения цели:</w:t>
      </w:r>
    </w:p>
    <w:p w:rsidR="009D29E7" w:rsidRDefault="009D29E7" w:rsidP="009D29E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Кончик пальца напряжен</w:t>
      </w:r>
    </w:p>
    <w:p w:rsidR="009D29E7" w:rsidRDefault="009D29E7" w:rsidP="009D29E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Эластичный орган запястья</w:t>
      </w:r>
    </w:p>
    <w:p w:rsidR="009D29E7" w:rsidRDefault="009D29E7" w:rsidP="009D29E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Свобода движения локтем</w:t>
      </w:r>
    </w:p>
    <w:p w:rsidR="009D29E7" w:rsidRDefault="009D29E7" w:rsidP="009D29E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Тяжесть плеча</w:t>
      </w:r>
    </w:p>
    <w:p w:rsidR="009D29E7" w:rsidRDefault="00B16FF7" w:rsidP="009D29E7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Упражнения</w:t>
      </w:r>
      <w:r w:rsidR="009D29E7" w:rsidRPr="009D29E7">
        <w:rPr>
          <w:rFonts w:ascii="Times New Roman" w:hAnsi="Times New Roman" w:cs="Times New Roman"/>
          <w:b/>
          <w:sz w:val="32"/>
          <w:szCs w:val="32"/>
        </w:rPr>
        <w:t>:</w:t>
      </w:r>
    </w:p>
    <w:p w:rsidR="009D29E7" w:rsidRPr="009A5D67" w:rsidRDefault="009A5D67" w:rsidP="009A5D67">
      <w:pPr>
        <w:pStyle w:val="a3"/>
        <w:jc w:val="center"/>
        <w:rPr>
          <w:rFonts w:ascii="Times New Roman" w:hAnsi="Times New Roman" w:cs="Times New Roman"/>
          <w:sz w:val="32"/>
          <w:szCs w:val="32"/>
          <w:u w:val="single"/>
        </w:rPr>
      </w:pPr>
      <w:r>
        <w:rPr>
          <w:rFonts w:ascii="Times New Roman" w:hAnsi="Times New Roman" w:cs="Times New Roman"/>
          <w:sz w:val="32"/>
          <w:szCs w:val="32"/>
          <w:u w:val="single"/>
        </w:rPr>
        <w:t>Понятие нумерации пальцев</w:t>
      </w:r>
    </w:p>
    <w:p w:rsidR="009D29E7" w:rsidRDefault="009D29E7" w:rsidP="009D29E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Кладем руки на стол, педагог дотрагивается поочередно до пальцев, ученик называет номера</w:t>
      </w:r>
      <w:r w:rsidR="00E867B9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E867B9">
        <w:rPr>
          <w:rFonts w:ascii="Times New Roman" w:hAnsi="Times New Roman" w:cs="Times New Roman"/>
          <w:sz w:val="32"/>
          <w:szCs w:val="32"/>
        </w:rPr>
        <w:t>и.т</w:t>
      </w:r>
      <w:proofErr w:type="gramStart"/>
      <w:r w:rsidR="00E867B9">
        <w:rPr>
          <w:rFonts w:ascii="Times New Roman" w:hAnsi="Times New Roman" w:cs="Times New Roman"/>
          <w:sz w:val="32"/>
          <w:szCs w:val="32"/>
        </w:rPr>
        <w:t>.д</w:t>
      </w:r>
      <w:proofErr w:type="spellEnd"/>
      <w:proofErr w:type="gramEnd"/>
    </w:p>
    <w:p w:rsidR="009D29E7" w:rsidRDefault="00E867B9" w:rsidP="009D29E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Закрываем глаза, даются приказы «Здороваются первые пальцы», ученик поднимает первые пальцы </w:t>
      </w:r>
      <w:proofErr w:type="spellStart"/>
      <w:r>
        <w:rPr>
          <w:rFonts w:ascii="Times New Roman" w:hAnsi="Times New Roman" w:cs="Times New Roman"/>
          <w:sz w:val="32"/>
          <w:szCs w:val="32"/>
        </w:rPr>
        <w:t>и.т</w:t>
      </w:r>
      <w:proofErr w:type="gramStart"/>
      <w:r>
        <w:rPr>
          <w:rFonts w:ascii="Times New Roman" w:hAnsi="Times New Roman" w:cs="Times New Roman"/>
          <w:sz w:val="32"/>
          <w:szCs w:val="32"/>
        </w:rPr>
        <w:t>.д</w:t>
      </w:r>
      <w:proofErr w:type="spellEnd"/>
      <w:proofErr w:type="gramEnd"/>
    </w:p>
    <w:p w:rsidR="00E867B9" w:rsidRDefault="00E867B9" w:rsidP="009D29E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Руки ученика за спиной, педагог дотрагивается до пальцев, ученик называет номера</w:t>
      </w:r>
    </w:p>
    <w:p w:rsidR="00E867B9" w:rsidRDefault="00E867B9" w:rsidP="00E867B9">
      <w:pPr>
        <w:pStyle w:val="a3"/>
        <w:ind w:left="1440"/>
        <w:jc w:val="center"/>
        <w:rPr>
          <w:rFonts w:ascii="Times New Roman" w:hAnsi="Times New Roman" w:cs="Times New Roman"/>
          <w:sz w:val="32"/>
          <w:szCs w:val="32"/>
          <w:u w:val="single"/>
        </w:rPr>
      </w:pPr>
      <w:r>
        <w:rPr>
          <w:rFonts w:ascii="Times New Roman" w:hAnsi="Times New Roman" w:cs="Times New Roman"/>
          <w:sz w:val="32"/>
          <w:szCs w:val="32"/>
          <w:u w:val="single"/>
        </w:rPr>
        <w:t>Понятие свода руки</w:t>
      </w:r>
    </w:p>
    <w:p w:rsidR="00E867B9" w:rsidRPr="00B16FF7" w:rsidRDefault="00E867B9" w:rsidP="00B16FF7">
      <w:pPr>
        <w:jc w:val="both"/>
        <w:rPr>
          <w:rFonts w:ascii="Times New Roman" w:hAnsi="Times New Roman" w:cs="Times New Roman"/>
          <w:sz w:val="32"/>
          <w:szCs w:val="32"/>
        </w:rPr>
      </w:pPr>
      <w:r w:rsidRPr="00B16FF7">
        <w:rPr>
          <w:rFonts w:ascii="Times New Roman" w:hAnsi="Times New Roman" w:cs="Times New Roman"/>
          <w:sz w:val="32"/>
          <w:szCs w:val="32"/>
        </w:rPr>
        <w:t xml:space="preserve">Ученику объясняется, что кисть должна быть </w:t>
      </w:r>
      <w:proofErr w:type="spellStart"/>
      <w:r w:rsidRPr="00B16FF7">
        <w:rPr>
          <w:rFonts w:ascii="Times New Roman" w:hAnsi="Times New Roman" w:cs="Times New Roman"/>
          <w:sz w:val="32"/>
          <w:szCs w:val="32"/>
        </w:rPr>
        <w:t>присобрана</w:t>
      </w:r>
      <w:proofErr w:type="spellEnd"/>
      <w:r w:rsidRPr="00B16FF7">
        <w:rPr>
          <w:rFonts w:ascii="Times New Roman" w:hAnsi="Times New Roman" w:cs="Times New Roman"/>
          <w:sz w:val="32"/>
          <w:szCs w:val="32"/>
        </w:rPr>
        <w:t>, обязательно с «крышей» у «домика»</w:t>
      </w:r>
      <w:r w:rsidR="009A5D67" w:rsidRPr="00B16FF7">
        <w:rPr>
          <w:rFonts w:ascii="Times New Roman" w:hAnsi="Times New Roman" w:cs="Times New Roman"/>
          <w:sz w:val="32"/>
          <w:szCs w:val="32"/>
        </w:rPr>
        <w:t>. Если крыш</w:t>
      </w:r>
      <w:r w:rsidRPr="00B16FF7">
        <w:rPr>
          <w:rFonts w:ascii="Times New Roman" w:hAnsi="Times New Roman" w:cs="Times New Roman"/>
          <w:sz w:val="32"/>
          <w:szCs w:val="32"/>
        </w:rPr>
        <w:t>а провалится, то в «домике» не сможет жить человечек. Маленьким детям можно обрисовать косточки. Сказать, что у «домика» должна быть «опора».</w:t>
      </w:r>
      <w:r w:rsidR="009A5D67" w:rsidRPr="00B16FF7">
        <w:rPr>
          <w:rFonts w:ascii="Times New Roman" w:hAnsi="Times New Roman" w:cs="Times New Roman"/>
          <w:sz w:val="32"/>
          <w:szCs w:val="32"/>
        </w:rPr>
        <w:t xml:space="preserve"> </w:t>
      </w:r>
    </w:p>
    <w:p w:rsidR="009A5D67" w:rsidRDefault="009A5D67" w:rsidP="009A5D67">
      <w:pPr>
        <w:pStyle w:val="a3"/>
        <w:ind w:left="1440"/>
        <w:jc w:val="center"/>
        <w:rPr>
          <w:rFonts w:ascii="Times New Roman" w:hAnsi="Times New Roman" w:cs="Times New Roman"/>
          <w:sz w:val="32"/>
          <w:szCs w:val="32"/>
          <w:u w:val="single"/>
        </w:rPr>
      </w:pPr>
      <w:r>
        <w:rPr>
          <w:rFonts w:ascii="Times New Roman" w:hAnsi="Times New Roman" w:cs="Times New Roman"/>
          <w:sz w:val="32"/>
          <w:szCs w:val="32"/>
          <w:u w:val="single"/>
        </w:rPr>
        <w:t>Понятие цепкости пальцев</w:t>
      </w:r>
    </w:p>
    <w:p w:rsidR="009A5D67" w:rsidRPr="00B16FF7" w:rsidRDefault="009A5D67" w:rsidP="00B16FF7">
      <w:pPr>
        <w:rPr>
          <w:rFonts w:ascii="Times New Roman" w:hAnsi="Times New Roman" w:cs="Times New Roman"/>
          <w:sz w:val="32"/>
          <w:szCs w:val="32"/>
        </w:rPr>
      </w:pPr>
      <w:r w:rsidRPr="00B16FF7">
        <w:rPr>
          <w:rFonts w:ascii="Times New Roman" w:hAnsi="Times New Roman" w:cs="Times New Roman"/>
          <w:sz w:val="32"/>
          <w:szCs w:val="32"/>
        </w:rPr>
        <w:t>Прикосновение ногтевой фаланги ко «дну» клавиши. Объясняется понятие «подушечки», показывается, где они находятся.</w:t>
      </w:r>
    </w:p>
    <w:p w:rsidR="009A5D67" w:rsidRDefault="00B16FF7" w:rsidP="009A5D6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</w:t>
      </w:r>
      <w:r w:rsidR="009A5D67">
        <w:rPr>
          <w:rFonts w:ascii="Times New Roman" w:hAnsi="Times New Roman" w:cs="Times New Roman"/>
          <w:sz w:val="32"/>
          <w:szCs w:val="32"/>
        </w:rPr>
        <w:t xml:space="preserve">  1)Ощущение подушечек на упражнениях с карандашом. На </w:t>
      </w:r>
    </w:p>
    <w:p w:rsidR="00305A8F" w:rsidRDefault="009A5D67" w:rsidP="00DD220E">
      <w:pPr>
        <w:rPr>
          <w:rFonts w:ascii="Times New Roman" w:hAnsi="Times New Roman" w:cs="Times New Roman"/>
          <w:sz w:val="32"/>
          <w:szCs w:val="32"/>
        </w:rPr>
      </w:pPr>
      <w:r w:rsidRPr="00DD220E">
        <w:rPr>
          <w:rFonts w:ascii="Times New Roman" w:hAnsi="Times New Roman" w:cs="Times New Roman"/>
          <w:sz w:val="32"/>
          <w:szCs w:val="32"/>
        </w:rPr>
        <w:lastRenderedPageBreak/>
        <w:t>верхушку карандаша ставим на подушечку палец,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305A8F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проговаривая «Здравствуй пальчик»</w:t>
      </w:r>
      <w:r w:rsidR="00305A8F">
        <w:rPr>
          <w:rFonts w:ascii="Times New Roman" w:hAnsi="Times New Roman" w:cs="Times New Roman"/>
          <w:sz w:val="32"/>
          <w:szCs w:val="32"/>
        </w:rPr>
        <w:t xml:space="preserve"> и смотрим, как «здоровается» палец, чтобы не прогибался.</w:t>
      </w:r>
    </w:p>
    <w:p w:rsidR="009A5D67" w:rsidRDefault="009742C9" w:rsidP="009A5D6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</w:t>
      </w:r>
      <w:r w:rsidR="00305A8F">
        <w:rPr>
          <w:rFonts w:ascii="Times New Roman" w:hAnsi="Times New Roman" w:cs="Times New Roman"/>
          <w:sz w:val="32"/>
          <w:szCs w:val="32"/>
        </w:rPr>
        <w:t>2)</w:t>
      </w:r>
      <w:r w:rsidR="009A5D67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Упражнение «Палец за палец», не прогибая фаланги, цепляем «крючочками»</w:t>
      </w:r>
    </w:p>
    <w:p w:rsidR="009742C9" w:rsidRDefault="009742C9" w:rsidP="009A5D6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3) Образуем «колечки» между 1-2, 1-3, 1-4, 1-5 пальцами</w:t>
      </w:r>
    </w:p>
    <w:p w:rsidR="009742C9" w:rsidRDefault="009742C9" w:rsidP="009742C9">
      <w:pPr>
        <w:jc w:val="center"/>
        <w:rPr>
          <w:rFonts w:ascii="Times New Roman" w:hAnsi="Times New Roman" w:cs="Times New Roman"/>
          <w:sz w:val="32"/>
          <w:szCs w:val="32"/>
          <w:u w:val="single"/>
        </w:rPr>
      </w:pPr>
      <w:r>
        <w:rPr>
          <w:rFonts w:ascii="Times New Roman" w:hAnsi="Times New Roman" w:cs="Times New Roman"/>
          <w:sz w:val="32"/>
          <w:szCs w:val="32"/>
          <w:u w:val="single"/>
        </w:rPr>
        <w:t>Понятие игры весом руки</w:t>
      </w:r>
    </w:p>
    <w:p w:rsidR="009742C9" w:rsidRDefault="009742C9" w:rsidP="009742C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Упражнение «Подснежник», говорится о цветке, похожем на колокольчик</w:t>
      </w:r>
      <w:r w:rsidR="00DD220E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>
        <w:rPr>
          <w:rFonts w:ascii="Times New Roman" w:hAnsi="Times New Roman" w:cs="Times New Roman"/>
          <w:sz w:val="32"/>
          <w:szCs w:val="32"/>
        </w:rPr>
        <w:t xml:space="preserve">( </w:t>
      </w:r>
      <w:proofErr w:type="gramEnd"/>
      <w:r w:rsidR="00DD220E">
        <w:rPr>
          <w:rFonts w:ascii="Times New Roman" w:hAnsi="Times New Roman" w:cs="Times New Roman"/>
          <w:sz w:val="32"/>
          <w:szCs w:val="32"/>
        </w:rPr>
        <w:t>цветок «смотрит» вниз)</w:t>
      </w:r>
      <w:r>
        <w:rPr>
          <w:rFonts w:ascii="Times New Roman" w:hAnsi="Times New Roman" w:cs="Times New Roman"/>
          <w:sz w:val="32"/>
          <w:szCs w:val="32"/>
        </w:rPr>
        <w:t>, а затем подул ветер и цветок</w:t>
      </w:r>
      <w:r w:rsidR="00DD220E">
        <w:rPr>
          <w:rFonts w:ascii="Times New Roman" w:hAnsi="Times New Roman" w:cs="Times New Roman"/>
          <w:sz w:val="32"/>
          <w:szCs w:val="32"/>
        </w:rPr>
        <w:t xml:space="preserve"> сломавшись</w:t>
      </w:r>
      <w:r>
        <w:rPr>
          <w:rFonts w:ascii="Times New Roman" w:hAnsi="Times New Roman" w:cs="Times New Roman"/>
          <w:sz w:val="32"/>
          <w:szCs w:val="32"/>
        </w:rPr>
        <w:t xml:space="preserve"> пада</w:t>
      </w:r>
      <w:r w:rsidR="00DD220E">
        <w:rPr>
          <w:rFonts w:ascii="Times New Roman" w:hAnsi="Times New Roman" w:cs="Times New Roman"/>
          <w:sz w:val="32"/>
          <w:szCs w:val="32"/>
        </w:rPr>
        <w:t>ет. Сначала «падаем» на колени, затем на стол, и после на клавишу.</w:t>
      </w:r>
      <w:r w:rsidR="00C92B21">
        <w:rPr>
          <w:rFonts w:ascii="Times New Roman" w:hAnsi="Times New Roman" w:cs="Times New Roman"/>
          <w:sz w:val="32"/>
          <w:szCs w:val="32"/>
        </w:rPr>
        <w:t xml:space="preserve"> </w:t>
      </w:r>
      <w:r w:rsidR="00DD220E">
        <w:rPr>
          <w:rFonts w:ascii="Times New Roman" w:hAnsi="Times New Roman" w:cs="Times New Roman"/>
          <w:sz w:val="32"/>
          <w:szCs w:val="32"/>
        </w:rPr>
        <w:t>Учим левой и правой рукой.</w:t>
      </w:r>
    </w:p>
    <w:p w:rsidR="00DD220E" w:rsidRDefault="00DD220E" w:rsidP="009742C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Упражнение «Крючок». Берется 3 пальцем ученика клавиша и сравнивается с «крючочком». Говорится, что это палец - «крючок», на котором висит «полотенце» - локоть. Палец держит вес локтя.</w:t>
      </w:r>
    </w:p>
    <w:p w:rsidR="00DD220E" w:rsidRDefault="00DD220E" w:rsidP="00DD220E">
      <w:pPr>
        <w:pStyle w:val="a3"/>
        <w:ind w:left="1140"/>
        <w:jc w:val="center"/>
        <w:rPr>
          <w:rFonts w:ascii="Times New Roman" w:hAnsi="Times New Roman" w:cs="Times New Roman"/>
          <w:sz w:val="32"/>
          <w:szCs w:val="32"/>
          <w:u w:val="single"/>
        </w:rPr>
      </w:pPr>
      <w:r>
        <w:rPr>
          <w:rFonts w:ascii="Times New Roman" w:hAnsi="Times New Roman" w:cs="Times New Roman"/>
          <w:sz w:val="32"/>
          <w:szCs w:val="32"/>
          <w:u w:val="single"/>
        </w:rPr>
        <w:t>Понятие навыка пальцевой игры</w:t>
      </w:r>
    </w:p>
    <w:p w:rsidR="00DD220E" w:rsidRPr="008A4E3F" w:rsidRDefault="00DD220E" w:rsidP="008A4E3F">
      <w:pPr>
        <w:rPr>
          <w:rFonts w:ascii="Times New Roman" w:hAnsi="Times New Roman" w:cs="Times New Roman"/>
          <w:sz w:val="32"/>
          <w:szCs w:val="32"/>
        </w:rPr>
      </w:pPr>
      <w:r w:rsidRPr="008A4E3F">
        <w:rPr>
          <w:rFonts w:ascii="Times New Roman" w:hAnsi="Times New Roman" w:cs="Times New Roman"/>
          <w:sz w:val="32"/>
          <w:szCs w:val="32"/>
        </w:rPr>
        <w:t>Упражнение «Марширующие гномы».</w:t>
      </w:r>
      <w:r w:rsidR="000C503A" w:rsidRPr="008A4E3F">
        <w:rPr>
          <w:rFonts w:ascii="Times New Roman" w:hAnsi="Times New Roman" w:cs="Times New Roman"/>
          <w:sz w:val="32"/>
          <w:szCs w:val="32"/>
        </w:rPr>
        <w:t xml:space="preserve"> На столе давать учащемуся с подтекстовкой шагать пальцами, но кисть надо опустить на стол, сказать, что «гномики шагают сидя на стульях».1-2, 2-3, 3-4, 4-5, 5-4, 4-3,3-2, 2-1и.т</w:t>
      </w:r>
      <w:proofErr w:type="gramStart"/>
      <w:r w:rsidR="000C503A" w:rsidRPr="008A4E3F">
        <w:rPr>
          <w:rFonts w:ascii="Times New Roman" w:hAnsi="Times New Roman" w:cs="Times New Roman"/>
          <w:sz w:val="32"/>
          <w:szCs w:val="32"/>
        </w:rPr>
        <w:t>.д</w:t>
      </w:r>
      <w:proofErr w:type="gramEnd"/>
    </w:p>
    <w:p w:rsidR="000C503A" w:rsidRPr="008A4E3F" w:rsidRDefault="000C503A" w:rsidP="008A4E3F">
      <w:pPr>
        <w:rPr>
          <w:rFonts w:ascii="Times New Roman" w:hAnsi="Times New Roman" w:cs="Times New Roman"/>
          <w:sz w:val="32"/>
          <w:szCs w:val="32"/>
        </w:rPr>
      </w:pPr>
      <w:r w:rsidRPr="008A4E3F">
        <w:rPr>
          <w:rFonts w:ascii="Times New Roman" w:hAnsi="Times New Roman" w:cs="Times New Roman"/>
          <w:sz w:val="32"/>
          <w:szCs w:val="32"/>
        </w:rPr>
        <w:t>В результате ученики убеждаются, что для движения пальцев</w:t>
      </w:r>
      <w:r w:rsidR="00C92B21" w:rsidRPr="008A4E3F">
        <w:rPr>
          <w:rFonts w:ascii="Times New Roman" w:hAnsi="Times New Roman" w:cs="Times New Roman"/>
          <w:sz w:val="32"/>
          <w:szCs w:val="32"/>
        </w:rPr>
        <w:t xml:space="preserve"> не нужна активная помощь руки </w:t>
      </w:r>
      <w:proofErr w:type="gramStart"/>
      <w:r w:rsidR="00C92B21" w:rsidRPr="008A4E3F">
        <w:rPr>
          <w:rFonts w:ascii="Times New Roman" w:hAnsi="Times New Roman" w:cs="Times New Roman"/>
          <w:sz w:val="32"/>
          <w:szCs w:val="32"/>
        </w:rPr>
        <w:t>(</w:t>
      </w:r>
      <w:r w:rsidRPr="008A4E3F">
        <w:rPr>
          <w:rFonts w:ascii="Times New Roman" w:hAnsi="Times New Roman" w:cs="Times New Roman"/>
          <w:sz w:val="32"/>
          <w:szCs w:val="32"/>
        </w:rPr>
        <w:t xml:space="preserve"> </w:t>
      </w:r>
      <w:proofErr w:type="gramEnd"/>
      <w:r w:rsidRPr="008A4E3F">
        <w:rPr>
          <w:rFonts w:ascii="Times New Roman" w:hAnsi="Times New Roman" w:cs="Times New Roman"/>
          <w:sz w:val="32"/>
          <w:szCs w:val="32"/>
        </w:rPr>
        <w:t>главное замах пальца и удар)</w:t>
      </w:r>
    </w:p>
    <w:p w:rsidR="000C503A" w:rsidRDefault="000C503A" w:rsidP="000C503A">
      <w:pPr>
        <w:pStyle w:val="a3"/>
        <w:ind w:left="1500"/>
        <w:jc w:val="center"/>
        <w:rPr>
          <w:rFonts w:ascii="Times New Roman" w:hAnsi="Times New Roman" w:cs="Times New Roman"/>
          <w:sz w:val="32"/>
          <w:szCs w:val="32"/>
          <w:u w:val="single"/>
        </w:rPr>
      </w:pPr>
      <w:r>
        <w:rPr>
          <w:rFonts w:ascii="Times New Roman" w:hAnsi="Times New Roman" w:cs="Times New Roman"/>
          <w:sz w:val="32"/>
          <w:szCs w:val="32"/>
          <w:u w:val="single"/>
        </w:rPr>
        <w:t>Организация первого пальца</w:t>
      </w:r>
    </w:p>
    <w:p w:rsidR="000C503A" w:rsidRPr="008A4E3F" w:rsidRDefault="000C503A" w:rsidP="008A4E3F">
      <w:pPr>
        <w:rPr>
          <w:rFonts w:ascii="Times New Roman" w:hAnsi="Times New Roman" w:cs="Times New Roman"/>
          <w:sz w:val="32"/>
          <w:szCs w:val="32"/>
        </w:rPr>
      </w:pPr>
      <w:r w:rsidRPr="008A4E3F">
        <w:rPr>
          <w:rFonts w:ascii="Times New Roman" w:hAnsi="Times New Roman" w:cs="Times New Roman"/>
          <w:sz w:val="32"/>
          <w:szCs w:val="32"/>
        </w:rPr>
        <w:t xml:space="preserve">Когда начинают организованно  брать клавишу пальцы, возникает проблема первого пальца. Его малоподвижность создает ряд </w:t>
      </w:r>
      <w:r w:rsidR="00B16FF7" w:rsidRPr="008A4E3F">
        <w:rPr>
          <w:rFonts w:ascii="Times New Roman" w:hAnsi="Times New Roman" w:cs="Times New Roman"/>
          <w:sz w:val="32"/>
          <w:szCs w:val="32"/>
        </w:rPr>
        <w:t>неудобств. Этот палец, в отличие</w:t>
      </w:r>
      <w:r w:rsidRPr="008A4E3F">
        <w:rPr>
          <w:rFonts w:ascii="Times New Roman" w:hAnsi="Times New Roman" w:cs="Times New Roman"/>
          <w:sz w:val="32"/>
          <w:szCs w:val="32"/>
        </w:rPr>
        <w:t xml:space="preserve"> от его собратьев состоит из двух фаланг, а не из трех и он более короткий.</w:t>
      </w:r>
    </w:p>
    <w:p w:rsidR="000C503A" w:rsidRDefault="002F0CF0" w:rsidP="000C503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Показать ученику, как может первый палец размашисто двигаться.</w:t>
      </w:r>
    </w:p>
    <w:p w:rsidR="002F0CF0" w:rsidRDefault="002F0CF0" w:rsidP="000C503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 xml:space="preserve">Научить ученика </w:t>
      </w:r>
      <w:r w:rsidR="00702BF9">
        <w:rPr>
          <w:rFonts w:ascii="Times New Roman" w:hAnsi="Times New Roman" w:cs="Times New Roman"/>
          <w:sz w:val="32"/>
          <w:szCs w:val="32"/>
        </w:rPr>
        <w:t>владеть концом первого пальца (</w:t>
      </w:r>
      <w:r>
        <w:rPr>
          <w:rFonts w:ascii="Times New Roman" w:hAnsi="Times New Roman" w:cs="Times New Roman"/>
          <w:sz w:val="32"/>
          <w:szCs w:val="32"/>
        </w:rPr>
        <w:t xml:space="preserve">ногтевой фалангой). Играть цепко боковой частью подушечки. Упражнение «Подпольщик». Первый палец «подпольщик живет в шалаше» и «не </w:t>
      </w:r>
      <w:proofErr w:type="spellStart"/>
      <w:r>
        <w:rPr>
          <w:rFonts w:ascii="Times New Roman" w:hAnsi="Times New Roman" w:cs="Times New Roman"/>
          <w:sz w:val="32"/>
          <w:szCs w:val="32"/>
        </w:rPr>
        <w:t>вылазит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из него». Рука ученика стоит на третьем пальце, а первый палец поочередно берет «до» и «ми».</w:t>
      </w:r>
    </w:p>
    <w:p w:rsidR="002F0CF0" w:rsidRDefault="002F0CF0" w:rsidP="000C503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Берется интервал квинта первым и пятым пальцем, первый палец играет репетиции, полезно учить с подтекстовкой (любой детский стих).</w:t>
      </w:r>
    </w:p>
    <w:p w:rsidR="002F0CF0" w:rsidRDefault="002F0CF0" w:rsidP="002F0CF0">
      <w:pPr>
        <w:pStyle w:val="a3"/>
        <w:ind w:left="1860"/>
        <w:jc w:val="center"/>
        <w:rPr>
          <w:rFonts w:ascii="Times New Roman" w:hAnsi="Times New Roman" w:cs="Times New Roman"/>
          <w:sz w:val="32"/>
          <w:szCs w:val="32"/>
          <w:u w:val="single"/>
        </w:rPr>
      </w:pPr>
      <w:r>
        <w:rPr>
          <w:rFonts w:ascii="Times New Roman" w:hAnsi="Times New Roman" w:cs="Times New Roman"/>
          <w:sz w:val="32"/>
          <w:szCs w:val="32"/>
          <w:u w:val="single"/>
        </w:rPr>
        <w:t>Организация запястья</w:t>
      </w:r>
    </w:p>
    <w:p w:rsidR="002F0CF0" w:rsidRDefault="002F0CF0" w:rsidP="002F0CF0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Упражнение «Кузнечик». Объяснить ученику, что «спинка у кузнечика дышит вверх и вниз». «Глубокий вдох» и «маленький выдох».</w:t>
      </w:r>
    </w:p>
    <w:p w:rsidR="002F0CF0" w:rsidRDefault="007D59CB" w:rsidP="002F0CF0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Упражнение «Перелеты» на ноте «до» третьим пальцем по октавам. Следить за эластичным запястьем ученика.</w:t>
      </w:r>
    </w:p>
    <w:p w:rsidR="007D59CB" w:rsidRDefault="007D59CB" w:rsidP="007D59CB">
      <w:pPr>
        <w:pStyle w:val="a3"/>
        <w:ind w:left="1860"/>
        <w:jc w:val="center"/>
        <w:rPr>
          <w:rFonts w:ascii="Times New Roman" w:hAnsi="Times New Roman" w:cs="Times New Roman"/>
          <w:sz w:val="32"/>
          <w:szCs w:val="32"/>
          <w:u w:val="single"/>
        </w:rPr>
      </w:pPr>
      <w:r>
        <w:rPr>
          <w:rFonts w:ascii="Times New Roman" w:hAnsi="Times New Roman" w:cs="Times New Roman"/>
          <w:sz w:val="32"/>
          <w:szCs w:val="32"/>
          <w:u w:val="single"/>
        </w:rPr>
        <w:t>Интонирование штриха легато</w:t>
      </w:r>
    </w:p>
    <w:p w:rsidR="007D59CB" w:rsidRDefault="007D59CB" w:rsidP="007D59CB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1)Упражнение на легато по две ноты (секунда). Следить </w:t>
      </w:r>
      <w:r w:rsidR="008A4E3F">
        <w:rPr>
          <w:rFonts w:ascii="Times New Roman" w:hAnsi="Times New Roman" w:cs="Times New Roman"/>
          <w:sz w:val="32"/>
          <w:szCs w:val="32"/>
        </w:rPr>
        <w:t xml:space="preserve">          </w:t>
      </w:r>
      <w:r>
        <w:rPr>
          <w:rFonts w:ascii="Times New Roman" w:hAnsi="Times New Roman" w:cs="Times New Roman"/>
          <w:sz w:val="32"/>
          <w:szCs w:val="32"/>
        </w:rPr>
        <w:t>за запястьем ученика движение вниз – вверх 2-3 пальцами. Помогает подтекстовка «мама».</w:t>
      </w:r>
    </w:p>
    <w:p w:rsidR="007D59CB" w:rsidRDefault="007D59CB" w:rsidP="007D59CB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2) После закрепления по две ноты легато, переходим к трехпальцевому исполнению 2-3-4 пальцами. Внимание: движение запястья</w:t>
      </w:r>
      <w:r w:rsidR="002A149E">
        <w:rPr>
          <w:rFonts w:ascii="Times New Roman" w:hAnsi="Times New Roman" w:cs="Times New Roman"/>
          <w:sz w:val="32"/>
          <w:szCs w:val="32"/>
        </w:rPr>
        <w:t>:</w:t>
      </w:r>
    </w:p>
    <w:p w:rsidR="002A149E" w:rsidRDefault="007D59CB" w:rsidP="007D59CB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*ручеек</w:t>
      </w:r>
      <w:r w:rsidR="002A149E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- движение запястья</w:t>
      </w:r>
      <w:r w:rsidR="002A149E">
        <w:rPr>
          <w:rFonts w:ascii="Times New Roman" w:hAnsi="Times New Roman" w:cs="Times New Roman"/>
          <w:sz w:val="32"/>
          <w:szCs w:val="32"/>
        </w:rPr>
        <w:t>:</w:t>
      </w:r>
      <w:r>
        <w:rPr>
          <w:rFonts w:ascii="Times New Roman" w:hAnsi="Times New Roman" w:cs="Times New Roman"/>
          <w:sz w:val="32"/>
          <w:szCs w:val="32"/>
        </w:rPr>
        <w:t xml:space="preserve"> верх - низ </w:t>
      </w:r>
      <w:r w:rsidR="002A149E">
        <w:rPr>
          <w:rFonts w:ascii="Times New Roman" w:hAnsi="Times New Roman" w:cs="Times New Roman"/>
          <w:sz w:val="32"/>
          <w:szCs w:val="32"/>
        </w:rPr>
        <w:t>–</w:t>
      </w:r>
      <w:r>
        <w:rPr>
          <w:rFonts w:ascii="Times New Roman" w:hAnsi="Times New Roman" w:cs="Times New Roman"/>
          <w:sz w:val="32"/>
          <w:szCs w:val="32"/>
        </w:rPr>
        <w:t xml:space="preserve"> низ</w:t>
      </w:r>
    </w:p>
    <w:p w:rsidR="007D59CB" w:rsidRDefault="002A149E" w:rsidP="007D59CB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*заинька – движение запястья: низ - верх- верх</w:t>
      </w:r>
      <w:r w:rsidR="007D59CB">
        <w:rPr>
          <w:rFonts w:ascii="Times New Roman" w:hAnsi="Times New Roman" w:cs="Times New Roman"/>
          <w:sz w:val="32"/>
          <w:szCs w:val="32"/>
        </w:rPr>
        <w:t xml:space="preserve"> </w:t>
      </w:r>
    </w:p>
    <w:p w:rsidR="002A149E" w:rsidRDefault="002A149E" w:rsidP="007D59CB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*березка – движение запястья: верх – низ – верх</w:t>
      </w:r>
    </w:p>
    <w:p w:rsidR="002A149E" w:rsidRDefault="002A149E" w:rsidP="007D59CB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Движение запястья зависит от ударения в слове подтекстовки, которую можно самим придумать, чтобы легче сформировать фразу.</w:t>
      </w:r>
    </w:p>
    <w:p w:rsidR="008A4E3F" w:rsidRDefault="008A4E3F" w:rsidP="007D59CB">
      <w:pPr>
        <w:rPr>
          <w:rFonts w:ascii="Times New Roman" w:hAnsi="Times New Roman" w:cs="Times New Roman"/>
          <w:sz w:val="32"/>
          <w:szCs w:val="32"/>
        </w:rPr>
      </w:pPr>
    </w:p>
    <w:p w:rsidR="002A149E" w:rsidRDefault="002A149E" w:rsidP="002A149E">
      <w:pPr>
        <w:jc w:val="center"/>
        <w:rPr>
          <w:rFonts w:ascii="Times New Roman" w:hAnsi="Times New Roman" w:cs="Times New Roman"/>
          <w:sz w:val="32"/>
          <w:szCs w:val="32"/>
          <w:u w:val="single"/>
        </w:rPr>
      </w:pPr>
      <w:r>
        <w:rPr>
          <w:rFonts w:ascii="Times New Roman" w:hAnsi="Times New Roman" w:cs="Times New Roman"/>
          <w:sz w:val="32"/>
          <w:szCs w:val="32"/>
          <w:u w:val="single"/>
        </w:rPr>
        <w:lastRenderedPageBreak/>
        <w:t>Игра штрихом стаккато</w:t>
      </w:r>
    </w:p>
    <w:p w:rsidR="0066515E" w:rsidRDefault="0066515E" w:rsidP="0066515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Внимание: штрих стаккато делает не палец, как у многих учеников, а запястье.</w:t>
      </w:r>
    </w:p>
    <w:p w:rsidR="0066515E" w:rsidRDefault="0066515E" w:rsidP="0066515E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Упражнение « Кузнечик прыгает, выгнув спинку». Палец резко отталкив</w:t>
      </w:r>
      <w:r w:rsidR="008A4E3F">
        <w:rPr>
          <w:rFonts w:ascii="Times New Roman" w:hAnsi="Times New Roman" w:cs="Times New Roman"/>
          <w:sz w:val="32"/>
          <w:szCs w:val="32"/>
        </w:rPr>
        <w:t xml:space="preserve">ается от дна клавиши, а </w:t>
      </w:r>
      <w:r>
        <w:rPr>
          <w:rFonts w:ascii="Times New Roman" w:hAnsi="Times New Roman" w:cs="Times New Roman"/>
          <w:sz w:val="32"/>
          <w:szCs w:val="32"/>
        </w:rPr>
        <w:t xml:space="preserve"> запястье резко поднимается вверх (рессора). Учить упражнение сначала третьим пальцем, затем всеми остальными. Показывать ученику, окольцовывая руку у запястья своей рукой. Если «спинка хорошо выгнется, то </w:t>
      </w:r>
      <w:r w:rsidR="00ED100C">
        <w:rPr>
          <w:rFonts w:ascii="Times New Roman" w:hAnsi="Times New Roman" w:cs="Times New Roman"/>
          <w:sz w:val="32"/>
          <w:szCs w:val="32"/>
        </w:rPr>
        <w:t>к</w:t>
      </w:r>
      <w:r w:rsidR="002327EA">
        <w:rPr>
          <w:rFonts w:ascii="Times New Roman" w:hAnsi="Times New Roman" w:cs="Times New Roman"/>
          <w:sz w:val="32"/>
          <w:szCs w:val="32"/>
        </w:rPr>
        <w:t>узнечика лягушка не поймает».</w:t>
      </w:r>
    </w:p>
    <w:p w:rsidR="002327EA" w:rsidRDefault="002327EA" w:rsidP="0066515E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Если в пьесе подряд много стаккато, то рассказать ученику, что</w:t>
      </w:r>
      <w:r w:rsidR="00ED100C">
        <w:rPr>
          <w:rFonts w:ascii="Times New Roman" w:hAnsi="Times New Roman" w:cs="Times New Roman"/>
          <w:sz w:val="32"/>
          <w:szCs w:val="32"/>
        </w:rPr>
        <w:t xml:space="preserve">  это« ма</w:t>
      </w:r>
      <w:r w:rsidR="008A4E3F">
        <w:rPr>
          <w:rFonts w:ascii="Times New Roman" w:hAnsi="Times New Roman" w:cs="Times New Roman"/>
          <w:sz w:val="32"/>
          <w:szCs w:val="32"/>
        </w:rPr>
        <w:t>ленькие кузнечики, они непоседы</w:t>
      </w:r>
      <w:r w:rsidR="00ED100C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 и </w:t>
      </w:r>
      <w:proofErr w:type="gramStart"/>
      <w:r>
        <w:rPr>
          <w:rFonts w:ascii="Times New Roman" w:hAnsi="Times New Roman" w:cs="Times New Roman"/>
          <w:sz w:val="32"/>
          <w:szCs w:val="32"/>
        </w:rPr>
        <w:t>прыгают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не так высоко, как взрослые</w:t>
      </w:r>
      <w:r w:rsidR="00ED100C">
        <w:rPr>
          <w:rFonts w:ascii="Times New Roman" w:hAnsi="Times New Roman" w:cs="Times New Roman"/>
          <w:sz w:val="32"/>
          <w:szCs w:val="32"/>
        </w:rPr>
        <w:t>»</w:t>
      </w:r>
      <w:r>
        <w:rPr>
          <w:rFonts w:ascii="Times New Roman" w:hAnsi="Times New Roman" w:cs="Times New Roman"/>
          <w:sz w:val="32"/>
          <w:szCs w:val="32"/>
        </w:rPr>
        <w:t>.</w:t>
      </w:r>
    </w:p>
    <w:p w:rsidR="002327EA" w:rsidRDefault="002327EA" w:rsidP="002327E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Внимание: Обратить внимание ученика на расслабление руки после каждого прыжка.</w:t>
      </w:r>
    </w:p>
    <w:p w:rsidR="002327EA" w:rsidRDefault="002327EA" w:rsidP="002327EA">
      <w:pPr>
        <w:jc w:val="center"/>
        <w:rPr>
          <w:rFonts w:ascii="Times New Roman" w:hAnsi="Times New Roman" w:cs="Times New Roman"/>
          <w:sz w:val="32"/>
          <w:szCs w:val="32"/>
          <w:u w:val="single"/>
        </w:rPr>
      </w:pPr>
      <w:r>
        <w:rPr>
          <w:rFonts w:ascii="Times New Roman" w:hAnsi="Times New Roman" w:cs="Times New Roman"/>
          <w:sz w:val="32"/>
          <w:szCs w:val="32"/>
          <w:u w:val="single"/>
        </w:rPr>
        <w:t>Пианистические недостатки</w:t>
      </w:r>
    </w:p>
    <w:p w:rsidR="002327EA" w:rsidRDefault="002327EA" w:rsidP="002327EA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Напряженно поднятые плечи – отсутствие опоры в пальцах.</w:t>
      </w:r>
    </w:p>
    <w:p w:rsidR="002327EA" w:rsidRDefault="002327EA" w:rsidP="002327EA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Зажатый локоть, напряженное запястье – нет дыхания.</w:t>
      </w:r>
    </w:p>
    <w:p w:rsidR="002327EA" w:rsidRDefault="002327EA" w:rsidP="002327EA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«Тряска рук» - неразвитость самостоятельности пальцев.</w:t>
      </w:r>
    </w:p>
    <w:p w:rsidR="002327EA" w:rsidRDefault="002327EA" w:rsidP="002327EA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Прогибаются ногтевые фаланги – отсутствие цепкости пальцев.</w:t>
      </w:r>
    </w:p>
    <w:p w:rsidR="002327EA" w:rsidRDefault="002327EA" w:rsidP="002327EA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Пятый палец играет всей длиной – давать упражнения на пятый палец 5-4,5-3,5-2, 5-1.</w:t>
      </w:r>
    </w:p>
    <w:p w:rsidR="002327EA" w:rsidRDefault="00FD3FE6" w:rsidP="002327EA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Малоподвижный первый палец – давать упражнение на первый палец «Подпольщик».</w:t>
      </w:r>
    </w:p>
    <w:p w:rsidR="00FD3FE6" w:rsidRPr="008A4E3F" w:rsidRDefault="00FD3FE6" w:rsidP="008A4E3F">
      <w:pPr>
        <w:rPr>
          <w:rFonts w:ascii="Times New Roman" w:hAnsi="Times New Roman" w:cs="Times New Roman"/>
          <w:sz w:val="32"/>
          <w:szCs w:val="32"/>
        </w:rPr>
      </w:pPr>
      <w:r w:rsidRPr="008A4E3F">
        <w:rPr>
          <w:rFonts w:ascii="Times New Roman" w:hAnsi="Times New Roman" w:cs="Times New Roman"/>
          <w:sz w:val="32"/>
          <w:szCs w:val="32"/>
          <w:u w:val="single"/>
        </w:rPr>
        <w:t>Вывод:</w:t>
      </w:r>
      <w:r w:rsidRPr="008A4E3F">
        <w:rPr>
          <w:rFonts w:ascii="Times New Roman" w:hAnsi="Times New Roman" w:cs="Times New Roman"/>
          <w:sz w:val="32"/>
          <w:szCs w:val="32"/>
        </w:rPr>
        <w:t xml:space="preserve"> Исправление пианистических недостатков у детей младшего школьного возраста лучше в игровых формах. У старшего школьного возраста </w:t>
      </w:r>
      <w:r w:rsidR="00975FCD" w:rsidRPr="008A4E3F">
        <w:rPr>
          <w:rFonts w:ascii="Times New Roman" w:hAnsi="Times New Roman" w:cs="Times New Roman"/>
          <w:sz w:val="32"/>
          <w:szCs w:val="32"/>
        </w:rPr>
        <w:t>объяснять сущность пианистического дефекта.</w:t>
      </w:r>
      <w:r w:rsidR="00975FCD" w:rsidRPr="008A4E3F">
        <w:rPr>
          <w:rFonts w:ascii="Times New Roman" w:hAnsi="Times New Roman" w:cs="Times New Roman"/>
          <w:sz w:val="32"/>
          <w:szCs w:val="32"/>
          <w:u w:val="single"/>
        </w:rPr>
        <w:t xml:space="preserve"> Главное: с первых уроков заострить внимание не на двигательных ощущениях, а на слуховом восприятии, представлении нужного приема, как достижения определенного звукового результата.</w:t>
      </w:r>
      <w:r w:rsidRPr="008A4E3F">
        <w:rPr>
          <w:rFonts w:ascii="Times New Roman" w:hAnsi="Times New Roman" w:cs="Times New Roman"/>
          <w:sz w:val="32"/>
          <w:szCs w:val="32"/>
        </w:rPr>
        <w:t xml:space="preserve">    </w:t>
      </w:r>
    </w:p>
    <w:p w:rsidR="002A149E" w:rsidRDefault="002A149E" w:rsidP="007D59CB">
      <w:pPr>
        <w:rPr>
          <w:rFonts w:ascii="Times New Roman" w:hAnsi="Times New Roman" w:cs="Times New Roman"/>
          <w:sz w:val="32"/>
          <w:szCs w:val="32"/>
        </w:rPr>
      </w:pPr>
    </w:p>
    <w:p w:rsidR="002A149E" w:rsidRPr="007D59CB" w:rsidRDefault="002A149E" w:rsidP="007D59CB">
      <w:pPr>
        <w:rPr>
          <w:rFonts w:ascii="Times New Roman" w:hAnsi="Times New Roman" w:cs="Times New Roman"/>
          <w:sz w:val="32"/>
          <w:szCs w:val="32"/>
        </w:rPr>
      </w:pPr>
    </w:p>
    <w:p w:rsidR="002F0CF0" w:rsidRPr="002F0CF0" w:rsidRDefault="002F0CF0" w:rsidP="002F0CF0">
      <w:pPr>
        <w:pStyle w:val="a3"/>
        <w:ind w:left="1860"/>
        <w:rPr>
          <w:rFonts w:ascii="Times New Roman" w:hAnsi="Times New Roman" w:cs="Times New Roman"/>
          <w:sz w:val="32"/>
          <w:szCs w:val="32"/>
        </w:rPr>
      </w:pPr>
    </w:p>
    <w:p w:rsidR="000C503A" w:rsidRPr="000C503A" w:rsidRDefault="000C503A" w:rsidP="000C503A">
      <w:pPr>
        <w:pStyle w:val="a3"/>
        <w:ind w:left="1500"/>
        <w:rPr>
          <w:rFonts w:ascii="Times New Roman" w:hAnsi="Times New Roman" w:cs="Times New Roman"/>
          <w:sz w:val="32"/>
          <w:szCs w:val="32"/>
        </w:rPr>
      </w:pPr>
    </w:p>
    <w:p w:rsidR="000C503A" w:rsidRPr="000C503A" w:rsidRDefault="000C503A" w:rsidP="000C503A">
      <w:pPr>
        <w:pStyle w:val="a3"/>
        <w:ind w:left="1500"/>
        <w:rPr>
          <w:rFonts w:ascii="Times New Roman" w:hAnsi="Times New Roman" w:cs="Times New Roman"/>
          <w:sz w:val="32"/>
          <w:szCs w:val="32"/>
        </w:rPr>
      </w:pPr>
    </w:p>
    <w:p w:rsidR="000C503A" w:rsidRPr="000C503A" w:rsidRDefault="000C503A" w:rsidP="000C503A">
      <w:pPr>
        <w:pStyle w:val="a3"/>
        <w:ind w:left="1500"/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p w:rsidR="00DD220E" w:rsidRPr="00DD220E" w:rsidRDefault="00DD220E" w:rsidP="00DD220E">
      <w:pPr>
        <w:pStyle w:val="a3"/>
        <w:ind w:left="1140"/>
        <w:rPr>
          <w:rFonts w:ascii="Times New Roman" w:hAnsi="Times New Roman" w:cs="Times New Roman"/>
          <w:sz w:val="32"/>
          <w:szCs w:val="32"/>
        </w:rPr>
      </w:pPr>
    </w:p>
    <w:p w:rsidR="00DD220E" w:rsidRPr="00DD220E" w:rsidRDefault="00DD220E" w:rsidP="00DD220E">
      <w:pPr>
        <w:pStyle w:val="a3"/>
        <w:ind w:left="1140"/>
        <w:rPr>
          <w:rFonts w:ascii="Times New Roman" w:hAnsi="Times New Roman" w:cs="Times New Roman"/>
          <w:sz w:val="32"/>
          <w:szCs w:val="32"/>
        </w:rPr>
      </w:pPr>
    </w:p>
    <w:p w:rsidR="00DD220E" w:rsidRPr="00DD220E" w:rsidRDefault="00DD220E" w:rsidP="00DD220E">
      <w:pPr>
        <w:pStyle w:val="a3"/>
        <w:ind w:left="1140"/>
        <w:rPr>
          <w:rFonts w:ascii="Times New Roman" w:hAnsi="Times New Roman" w:cs="Times New Roman"/>
          <w:sz w:val="32"/>
          <w:szCs w:val="32"/>
        </w:rPr>
      </w:pPr>
    </w:p>
    <w:p w:rsidR="00DD220E" w:rsidRPr="00DD220E" w:rsidRDefault="00DD220E" w:rsidP="00DD220E">
      <w:pPr>
        <w:pStyle w:val="a3"/>
        <w:ind w:left="1140"/>
        <w:rPr>
          <w:rFonts w:ascii="Times New Roman" w:hAnsi="Times New Roman" w:cs="Times New Roman"/>
          <w:sz w:val="32"/>
          <w:szCs w:val="32"/>
          <w:u w:val="single"/>
        </w:rPr>
      </w:pPr>
    </w:p>
    <w:sectPr w:rsidR="00DD220E" w:rsidRPr="00DD220E" w:rsidSect="00971A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52AC5"/>
    <w:multiLevelType w:val="hybridMultilevel"/>
    <w:tmpl w:val="FB3279E2"/>
    <w:lvl w:ilvl="0" w:tplc="51021C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39254B"/>
    <w:multiLevelType w:val="hybridMultilevel"/>
    <w:tmpl w:val="915AD504"/>
    <w:lvl w:ilvl="0" w:tplc="14FE9B68">
      <w:start w:val="1"/>
      <w:numFmt w:val="decimal"/>
      <w:lvlText w:val="%1)"/>
      <w:lvlJc w:val="left"/>
      <w:pPr>
        <w:ind w:left="18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2">
    <w:nsid w:val="21C24F6C"/>
    <w:multiLevelType w:val="hybridMultilevel"/>
    <w:tmpl w:val="10FE5DC6"/>
    <w:lvl w:ilvl="0" w:tplc="E7E843B6">
      <w:start w:val="1"/>
      <w:numFmt w:val="decimal"/>
      <w:lvlText w:val="%1)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">
    <w:nsid w:val="262809B5"/>
    <w:multiLevelType w:val="hybridMultilevel"/>
    <w:tmpl w:val="ACDE74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A93BE0"/>
    <w:multiLevelType w:val="hybridMultilevel"/>
    <w:tmpl w:val="FF96CE22"/>
    <w:lvl w:ilvl="0" w:tplc="D7E88D8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D1E5EFC"/>
    <w:multiLevelType w:val="hybridMultilevel"/>
    <w:tmpl w:val="6DCCCC50"/>
    <w:lvl w:ilvl="0" w:tplc="85C40E86">
      <w:start w:val="1"/>
      <w:numFmt w:val="decimal"/>
      <w:lvlText w:val="%1)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>
    <w:nsid w:val="4B0E12F1"/>
    <w:multiLevelType w:val="hybridMultilevel"/>
    <w:tmpl w:val="75FCE2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00158A"/>
    <w:multiLevelType w:val="hybridMultilevel"/>
    <w:tmpl w:val="0BA28956"/>
    <w:lvl w:ilvl="0" w:tplc="3124AF20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8">
    <w:nsid w:val="7FE8327C"/>
    <w:multiLevelType w:val="hybridMultilevel"/>
    <w:tmpl w:val="0816736E"/>
    <w:lvl w:ilvl="0" w:tplc="8F96E7D8">
      <w:start w:val="1"/>
      <w:numFmt w:val="decimal"/>
      <w:lvlText w:val="%1)"/>
      <w:lvlJc w:val="left"/>
      <w:pPr>
        <w:ind w:left="18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7"/>
  </w:num>
  <w:num w:numId="5">
    <w:abstractNumId w:val="5"/>
  </w:num>
  <w:num w:numId="6">
    <w:abstractNumId w:val="1"/>
  </w:num>
  <w:num w:numId="7">
    <w:abstractNumId w:val="8"/>
  </w:num>
  <w:num w:numId="8">
    <w:abstractNumId w:val="6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7971D4"/>
    <w:rsid w:val="000673F1"/>
    <w:rsid w:val="000C503A"/>
    <w:rsid w:val="002327EA"/>
    <w:rsid w:val="002A149E"/>
    <w:rsid w:val="002D1E3A"/>
    <w:rsid w:val="002F0CF0"/>
    <w:rsid w:val="00305A8F"/>
    <w:rsid w:val="0066515E"/>
    <w:rsid w:val="00702BF9"/>
    <w:rsid w:val="007971D4"/>
    <w:rsid w:val="007B1040"/>
    <w:rsid w:val="007D59CB"/>
    <w:rsid w:val="007E7D5F"/>
    <w:rsid w:val="00871A2A"/>
    <w:rsid w:val="008A4E3F"/>
    <w:rsid w:val="008A5B79"/>
    <w:rsid w:val="00971AF0"/>
    <w:rsid w:val="009742C9"/>
    <w:rsid w:val="00975FCD"/>
    <w:rsid w:val="009A5D67"/>
    <w:rsid w:val="009D29E7"/>
    <w:rsid w:val="00B10364"/>
    <w:rsid w:val="00B16FF7"/>
    <w:rsid w:val="00C92B21"/>
    <w:rsid w:val="00CD1F67"/>
    <w:rsid w:val="00DD220E"/>
    <w:rsid w:val="00E838E7"/>
    <w:rsid w:val="00E867B9"/>
    <w:rsid w:val="00EC0274"/>
    <w:rsid w:val="00ED100C"/>
    <w:rsid w:val="00F0242A"/>
    <w:rsid w:val="00F235D3"/>
    <w:rsid w:val="00FD3FE6"/>
    <w:rsid w:val="00FD46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A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29E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80A13A-07DE-449A-97BA-788DC7475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7</Pages>
  <Words>1054</Words>
  <Characters>6011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Надя</dc:creator>
  <cp:lastModifiedBy>Надя</cp:lastModifiedBy>
  <cp:revision>7</cp:revision>
  <cp:lastPrinted>2017-10-04T10:11:00Z</cp:lastPrinted>
  <dcterms:created xsi:type="dcterms:W3CDTF">2017-06-19T01:20:00Z</dcterms:created>
  <dcterms:modified xsi:type="dcterms:W3CDTF">2026-03-28T11:00:00Z</dcterms:modified>
</cp:coreProperties>
</file>