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9E0E1">
      <w:pPr>
        <w:ind w:firstLine="140" w:firstLineChars="5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Конспект открытого занятия по бурятскому языку</w:t>
      </w:r>
    </w:p>
    <w:p w14:paraId="6C3A5C6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Тема</w:t>
      </w:r>
      <w:r>
        <w:rPr>
          <w:rFonts w:hint="default" w:ascii="Times New Roman" w:hAnsi="Times New Roman" w:cs="Times New Roman"/>
          <w:sz w:val="28"/>
          <w:szCs w:val="28"/>
        </w:rPr>
        <w:t>: «Зэрлиг ба гэрэй амитад» (Дикие и домашние животные)</w:t>
      </w:r>
    </w:p>
    <w:p w14:paraId="6959E69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Целевая аудит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ория: </w:t>
      </w:r>
      <w:r>
        <w:rPr>
          <w:rFonts w:hint="default" w:ascii="Times New Roman" w:hAnsi="Times New Roman" w:cs="Times New Roman"/>
          <w:sz w:val="28"/>
          <w:szCs w:val="28"/>
        </w:rPr>
        <w:t>подготовительная группа</w:t>
      </w:r>
    </w:p>
    <w:p w14:paraId="299C773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hint="default" w:ascii="Times New Roman" w:hAnsi="Times New Roman" w:cs="Times New Roman"/>
          <w:sz w:val="28"/>
          <w:szCs w:val="28"/>
        </w:rPr>
        <w:t xml:space="preserve"> Закрепление названий животных, умение классифицировать их на диких и домашних на бурятском языке</w:t>
      </w:r>
    </w:p>
    <w:p w14:paraId="3AF80DEF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Задачи</w:t>
      </w:r>
    </w:p>
    <w:p w14:paraId="0E1FDB36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. Образовательные (Һургалгын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):</w:t>
      </w:r>
    </w:p>
    <w:p w14:paraId="4319098F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 Закрепить и активизировать в речи названия диких и домашних животных на бурятском языке.</w:t>
      </w:r>
    </w:p>
    <w:p w14:paraId="36882B87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Формировать умение классифицировать животных по месту их обитания (ой соо — гэрэй хажууда), используя лексические конструкции: «...ой соо байдаг», «...гэрэй хажууда байдаг».</w:t>
      </w:r>
    </w:p>
    <w:p w14:paraId="5B4647D1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Познакомить детей со звукоподражательными глаголами (инсагаална, баабаана, моороно).</w:t>
      </w:r>
    </w:p>
    <w:p w14:paraId="73958D76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  Закрепить знания о признаках зимы и сезонных изменениях в природе на родном языке.</w:t>
      </w:r>
    </w:p>
    <w:p w14:paraId="5B080449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Развивающие (Хүгжөөлгын)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:</w:t>
      </w:r>
    </w:p>
    <w:p w14:paraId="20614EF5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 Развивать слуховое внимание и фонематический слух через отгадывание звуков животных.</w:t>
      </w:r>
    </w:p>
    <w:p w14:paraId="77995B96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 Развивать логическое мышление и зрительную память (игра «Хэн үгы бэ?»).</w:t>
      </w:r>
    </w:p>
    <w:p w14:paraId="6131D1C6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 Развивать мелкую моторику рук в процессе творческой деятельности (аппликация «шерсти»).</w:t>
      </w:r>
    </w:p>
    <w:p w14:paraId="6E7D192B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3.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Воспитательные (Хүмүүжүүлгын)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:</w:t>
      </w:r>
    </w:p>
    <w:p w14:paraId="4531FB4C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 Воспитывать бережное и гуманное отношение к животным.</w:t>
      </w:r>
    </w:p>
    <w:p w14:paraId="3759F012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 Стимулировать интерес к изучению бурятского языка через игровые и этнокультурные компоненты.</w:t>
      </w:r>
    </w:p>
    <w:p w14:paraId="7871E8C3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 Воспитывать культуру общения (приветствие гостей, умение слушать сверстников).</w:t>
      </w:r>
    </w:p>
    <w:p w14:paraId="589D1795">
      <w:pPr>
        <w:rPr>
          <w:rFonts w:hint="default" w:ascii="Times New Roman" w:hAnsi="Times New Roman" w:cs="Times New Roman"/>
          <w:sz w:val="28"/>
          <w:szCs w:val="28"/>
        </w:rPr>
      </w:pPr>
    </w:p>
    <w:p w14:paraId="39B5D251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Материалы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: </w:t>
      </w:r>
    </w:p>
    <w:p w14:paraId="5FB73245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следы животных (миисгэй, шоно, гахай, хандагай, нохой, унэгэн.)</w:t>
      </w:r>
    </w:p>
    <w:p w14:paraId="433431F0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 ноопон (хара, сагаан, хурин сагаан хурин), Шаблон хонин, клей</w:t>
      </w:r>
    </w:p>
    <w:p w14:paraId="00EFD199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I. Организационный момент (Приветствие) — 2-3 мин.</w:t>
      </w:r>
    </w:p>
    <w:p w14:paraId="7695AB5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Приветствие: Амар мэндээ , ухибууд!</w:t>
      </w:r>
    </w:p>
    <w:p w14:paraId="61165638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      Амар мэндээ, Багша!</w:t>
      </w:r>
    </w:p>
    <w:p w14:paraId="4905422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      Амар мэндээ, айлшад!</w:t>
      </w:r>
    </w:p>
    <w:p w14:paraId="62F2C530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-Ухибууд хэлэгты муноо ямар жэлэй саг байнаб? (Убэл)</w:t>
      </w:r>
    </w:p>
    <w:p w14:paraId="04CB41E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-Убэлдоо ямар байдаг бэ? (хуйтэн, жабартай, палхитай, Сапатай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(занести снег)</w:t>
      </w:r>
      <w:r>
        <w:rPr>
          <w:rFonts w:hint="default" w:ascii="Times New Roman" w:hAnsi="Times New Roman" w:cs="Times New Roman"/>
          <w:sz w:val="28"/>
          <w:szCs w:val="28"/>
        </w:rPr>
        <w:t>)</w:t>
      </w:r>
    </w:p>
    <w:p w14:paraId="6091B62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Ухибууд харагты эндэмнэй сапан дээрэ мурнууд байна. Дутэлэгты харагты. Эндэмнэй элдэб амитанай мурнууд. Ухибууд ямар амитанай мур бэ гэжэ харагты? (Сами выбирают по какому следу пойти)</w:t>
      </w:r>
    </w:p>
    <w:p w14:paraId="602239F7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Энэ ямар мур бэ? (хунэй мур)</w:t>
      </w:r>
    </w:p>
    <w:p w14:paraId="2491287A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Педагог:  Харагты, намда юун байнаб?</w:t>
      </w:r>
    </w:p>
    <w:p w14:paraId="0F605566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Педагог показывает «Шэдитэ хайрсаг» </w:t>
      </w:r>
    </w:p>
    <w:p w14:paraId="5EFF87BA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 II. Мотивационный этап (Сюрпризный момент) — 5 мин.</w:t>
      </w:r>
    </w:p>
    <w:p w14:paraId="584183A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Игра «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Юун </w:t>
      </w:r>
      <w:r>
        <w:rPr>
          <w:rFonts w:hint="default" w:ascii="Times New Roman" w:hAnsi="Times New Roman" w:cs="Times New Roman"/>
          <w:sz w:val="28"/>
          <w:szCs w:val="28"/>
        </w:rPr>
        <w:t>хайрсаг соо байнаб?» (Кто в сундучке?)</w:t>
      </w:r>
    </w:p>
    <w:p w14:paraId="3397104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 сундучке лежат фигурки животных. Педагог загадывает загадку или имитирует звук животного, дети угадывают и называют его на бурятском.</w:t>
      </w:r>
    </w:p>
    <w:p w14:paraId="7FA9227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 Морин (Лошадь) — «И-го-го!» — Гэрэй амитан. Инсагаална</w:t>
      </w:r>
    </w:p>
    <w:p w14:paraId="5309739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 ухэр – муу - моорэнэ</w:t>
      </w:r>
    </w:p>
    <w:p w14:paraId="40C437D6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3. Хонин (Овца) —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маарана</w:t>
      </w:r>
      <w:r>
        <w:rPr>
          <w:rFonts w:hint="default" w:ascii="Times New Roman" w:hAnsi="Times New Roman" w:cs="Times New Roman"/>
          <w:sz w:val="28"/>
          <w:szCs w:val="28"/>
        </w:rPr>
        <w:t xml:space="preserve"> — Гэрэй амитан</w:t>
      </w:r>
    </w:p>
    <w:p w14:paraId="11612581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>4. Ямаан –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бабанана</w:t>
      </w:r>
    </w:p>
    <w:p w14:paraId="1FA156C7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>5.Тэмээн-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буйлана</w:t>
      </w:r>
    </w:p>
    <w:p w14:paraId="115003E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Энэ булта ямар амитад бэ?</w:t>
      </w:r>
    </w:p>
    <w:p w14:paraId="52878004">
      <w:pPr>
        <w:rPr>
          <w:rFonts w:hint="default" w:ascii="Times New Roman" w:hAnsi="Times New Roman" w:cs="Times New Roman"/>
          <w:b/>
          <w:sz w:val="28"/>
          <w:szCs w:val="28"/>
        </w:rPr>
      </w:pPr>
    </w:p>
    <w:p w14:paraId="0B808817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III. Основная часть (Классификация) — 10 мин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394EC4F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Интерактивная игра «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Юун хаана байдаг бэ</w:t>
      </w:r>
      <w:r>
        <w:rPr>
          <w:rFonts w:hint="default" w:ascii="Times New Roman" w:hAnsi="Times New Roman" w:cs="Times New Roman"/>
          <w:sz w:val="28"/>
          <w:szCs w:val="28"/>
        </w:rPr>
        <w:t>?» (Кто где живет?)</w:t>
      </w:r>
    </w:p>
    <w:p w14:paraId="73A5F65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 доске  две картины:</w:t>
      </w:r>
    </w:p>
    <w:p w14:paraId="3E1CC74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 Ой (Лес) — для диких животных.</w:t>
      </w:r>
    </w:p>
    <w:p w14:paraId="38D7470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  Гэр (Двор / Дом) — для домашних.</w:t>
      </w:r>
    </w:p>
    <w:p w14:paraId="107E9F3C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>Задание: Дети по очереди подходят, берут карточку животного и прикрепляют её в нужное место, проговаривая фразу: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морин гэрэй хажууда байдаг гу али ой соо байдаг гу?  </w:t>
      </w:r>
    </w:p>
    <w:p w14:paraId="0619571D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•  «Баабагай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ой соо байдаг»</w:t>
      </w:r>
    </w:p>
    <w:p w14:paraId="6C176936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•  «Морин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гэрээ хажууда байдаг»</w:t>
      </w:r>
    </w:p>
    <w:p w14:paraId="48DC77EE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Педагог задает уточняющие вопросы:</w:t>
      </w:r>
    </w:p>
    <w:p w14:paraId="0BE8CDD2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— Энэ зэрлиг амитан гү, али гэрэй амитан гү? (Это дикое или домашнее животное?)</w:t>
      </w:r>
    </w:p>
    <w:p w14:paraId="7053E118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IV. Динамическая пауза (Физминутка) — 2 мин. </w:t>
      </w:r>
    </w:p>
    <w:p w14:paraId="4EFDAFE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Саана амитад – наана амитад</w:t>
      </w:r>
    </w:p>
    <w:p w14:paraId="238FDE1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Дуужин даажин</w:t>
      </w:r>
    </w:p>
    <w:p w14:paraId="391B98B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Дээрээ амитан- доро амитан</w:t>
      </w:r>
    </w:p>
    <w:p w14:paraId="7117427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Дуужин даажин,</w:t>
      </w:r>
    </w:p>
    <w:p w14:paraId="28DC9151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Хойно амитад -урда амитад</w:t>
      </w:r>
    </w:p>
    <w:p w14:paraId="34A57130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Дуужин даажин.</w:t>
      </w:r>
    </w:p>
    <w:p w14:paraId="37CAE2F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V. Закрепление (Игровая ситуация) — 5 мин.</w:t>
      </w:r>
    </w:p>
    <w:p w14:paraId="745655B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Игра «Хэн үгы бэ?» (Кого не стало?)</w:t>
      </w:r>
    </w:p>
    <w:p w14:paraId="6029D49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Педагог выставляет 4-5 фигурок на стол. Дети закрывают глаза («Нюдөө хаагты»). Педагог убирает одно животное. Дети открывают глаза («Нюдөө нээгты») и называют на бурятском, кто исчез.</w:t>
      </w:r>
    </w:p>
    <w:p w14:paraId="7CEF0F3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— Хэн үгы бэ?</w:t>
      </w:r>
    </w:p>
    <w:p w14:paraId="19D8825F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— Шоно үгы! (Волка нет!)</w:t>
      </w:r>
    </w:p>
    <w:p w14:paraId="1174E360">
      <w:pPr>
        <w:rPr>
          <w:rFonts w:hint="default" w:ascii="Times New Roman" w:hAnsi="Times New Roman" w:cs="Times New Roman"/>
          <w:sz w:val="28"/>
          <w:szCs w:val="28"/>
        </w:rPr>
      </w:pPr>
    </w:p>
    <w:p w14:paraId="65FF2D18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VI. Творческий момент (если позволяет время) — 3 мин.</w:t>
      </w:r>
    </w:p>
    <w:p w14:paraId="4E173CF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Педагог раздает раскраски или заготовки.</w:t>
      </w:r>
    </w:p>
    <w:p w14:paraId="14CA0BDE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Задание: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харагты эндэ юм бэ?( Хонин, шандаган)</w:t>
      </w:r>
    </w:p>
    <w:p w14:paraId="2F4A5B97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— Үхибүүд, харагты, манай эндэ хонин байна. Эдэ хонинуудта «дэгэл» хэжэ үгэе. Эндэ хара унгэтэй ноопон, сагааан унгэтэй, хурин унгэтэй, сагаан хурин унгэтэй ноопон байна. Опэдоо харад абаад нягты </w:t>
      </w:r>
    </w:p>
    <w:p w14:paraId="075AC1FC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— ноопопоо авагты жааханууд болгогты, тиигээд нягты. (Возьмите шерсть, разделите на маленькие кусочки и приклейте).</w:t>
      </w:r>
    </w:p>
    <w:p w14:paraId="14B67A9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VII. Рефлексия и итог — 2-3 мин.</w:t>
      </w:r>
    </w:p>
    <w:p w14:paraId="5BEDCBC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Педагог: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Бэрхэнууд</w:t>
      </w:r>
      <w:r>
        <w:rPr>
          <w:rFonts w:hint="default" w:ascii="Times New Roman" w:hAnsi="Times New Roman" w:cs="Times New Roman"/>
          <w:sz w:val="28"/>
          <w:szCs w:val="28"/>
        </w:rPr>
        <w:t>, үхибүүд! (Молодцы, дети!)</w:t>
      </w:r>
    </w:p>
    <w:p w14:paraId="50B5239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•  О каких животных мы сегодня говорили?</w:t>
      </w:r>
    </w:p>
    <w:p w14:paraId="59CDC598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•  Как будет на бурятском «дикие животные»? (Зэрлиг амитад)</w:t>
      </w:r>
    </w:p>
    <w:p w14:paraId="7CE00995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•  А «домашние»? (Гэрэй амитад)</w:t>
      </w:r>
    </w:p>
    <w:p w14:paraId="776CA852">
      <w:pPr>
        <w:rPr>
          <w:rFonts w:hint="default" w:ascii="Times New Roman" w:hAnsi="Times New Roman" w:cs="Times New Roman"/>
          <w:sz w:val="28"/>
          <w:szCs w:val="28"/>
        </w:rPr>
      </w:pPr>
    </w:p>
    <w:p w14:paraId="4BF001E2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BDE1129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p w14:paraId="0C46F3D8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7BEB332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EC55E22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C8031FE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E933B2F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F2ECA11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5954553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A15F114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A2C7724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FD0C9D5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D8DE123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Самоанализ открытого занятия по бурятскому языку</w:t>
      </w:r>
    </w:p>
    <w:p w14:paraId="72E59441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Педагог: (Ваше ФИО)</w:t>
      </w:r>
    </w:p>
    <w:p w14:paraId="25834693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Тема: «Зэрлиг ба гэрэй амитад» (Дикие и домашние животные)</w:t>
      </w:r>
    </w:p>
    <w:p w14:paraId="287F96F2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Группа: Подготовительная группа (6–7 лет)</w:t>
      </w:r>
    </w:p>
    <w:p w14:paraId="76C2F422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98278B9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1. Характеристика целей и задач</w:t>
      </w:r>
    </w:p>
    <w:p w14:paraId="1732AB37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Занятие было разработано в соответствии с учебным планом и направлено на закрепление лексического материала по теме «Животные».</w:t>
      </w:r>
    </w:p>
    <w:p w14:paraId="0171D252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Цель: Обобщить знания детей о диких и домашних животных, закрепить их названия на бурятском языке и развить навык классификации.</w:t>
      </w:r>
    </w:p>
    <w:p w14:paraId="47A960BB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Задачи: Были поставлены образовательные (закрепление лексики, глаголов-звукоподражаний), развивающие (память, внимание, мелкая моторика) и воспитательные (любовь к родному языку и природе) задачи. Считаю, что выбранные задачи соответствуют возрасту и уровню подготовки детей подготовительной группы.</w:t>
      </w:r>
    </w:p>
    <w:p w14:paraId="4723B9F6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9842FAE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2. Анализ структуры и логики занятия</w:t>
      </w:r>
    </w:p>
    <w:p w14:paraId="5B664238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Занятие построено в игровой форме и состоит из логически связанных этапов:</w:t>
      </w:r>
    </w:p>
    <w:p w14:paraId="2BF3CEFA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Вводная часть: Использование сюжета «Следы на снегу» позволило сразу привлечь внимание детей и создать ситуацию интереса. Обсуждение зимних признаков (хүйтэн, һалхитай, саһатай) помогло актуализировать знания о сезонных изменениях.</w:t>
      </w:r>
    </w:p>
    <w:p w14:paraId="5E221BA4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Мотивационный этап: Прием «Шэдитэ хайрсаг» и использование звукоподражаний (инсагаална, моороно, маарана, буйлана) эффективно включили слуховое внимание. Дети не просто называли животных, но и соотносили их с характерными звуками, что важно для фонетики бурятского языка.</w:t>
      </w:r>
    </w:p>
    <w:p w14:paraId="434F50F8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Основная часть: Интерактивная игра на классификацию (Ой / Гэр) позволила детям проявить самостоятельность. Использование полных фраз («Баабагай ой соо байдаг») способствовало развитию связной речи.</w:t>
      </w:r>
    </w:p>
    <w:p w14:paraId="4BC1CF95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Творческий этап: Работа с натуральной шерстью (нооһон) разных цветов (хара, сагаан, хүрин) добавила этнокультурный компонент. Это не только развивало мелкую моторику, но и знакомило детей с традиционным материалом бурятского быта.</w:t>
      </w:r>
    </w:p>
    <w:p w14:paraId="29512767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FFDD886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3. Анализ методов и приемов</w:t>
      </w:r>
    </w:p>
    <w:p w14:paraId="4F9870FC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 ходе занятия были использованы следующие методы:</w:t>
      </w:r>
    </w:p>
    <w:p w14:paraId="5FE28746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Игровой: Являлся ведущим, что соответствует ведущему виду деятельности дошкольников.</w:t>
      </w:r>
    </w:p>
    <w:p w14:paraId="549505EB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Наглядный: Следы, фигурки, картинки на доске.</w:t>
      </w:r>
    </w:p>
    <w:p w14:paraId="7E6A9DB3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Словесный: Загадки, вопросы, повторение фраз.</w:t>
      </w:r>
    </w:p>
    <w:p w14:paraId="46296890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Практический: Аппликация шерстью.</w:t>
      </w:r>
    </w:p>
    <w:p w14:paraId="23938F6C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Сенсорный: Работа со снегом (внесенным в группу) и тактильный контакт с шерстью.</w:t>
      </w:r>
    </w:p>
    <w:p w14:paraId="7E28266F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A00A430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Особо удачным считаю прием с «человеческим следом» (хүнэй мүр) среди следов животных, что заставило детей мыслить критически и сделало начало занятия более живым.</w:t>
      </w:r>
    </w:p>
    <w:p w14:paraId="452E7433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9513CD1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4. Психологический климат и активность детей</w:t>
      </w:r>
    </w:p>
    <w:p w14:paraId="033735F7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На занятии преобладал доброжелательный стиль общения. Дети чувствовали себя уверенно, проявляли высокую активность и инициативность. Динамическая пауза «Дуужин даажин» помогла снять напряжение и восстановить работоспособность. Переход от одного вида деятельности к другому был плавным.</w:t>
      </w:r>
    </w:p>
    <w:p w14:paraId="2E1B782B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8EB633F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5. Результативность</w:t>
      </w:r>
    </w:p>
    <w:p w14:paraId="45E3721D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Считаю, что поставленные цель и задачи были реализованы в полном объеме. Дети продемонстрировали хорошие знания названий животных и их классификации. Использование специфических глаголов (буйлана, маарана) обогатило их словарный запас. </w:t>
      </w:r>
    </w:p>
    <w:p w14:paraId="0E01A845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Творческая работа (утепление овечки шерстью) вызвала большой эмоциональный отклик и закрепила названия цветов на бурятском языке.</w:t>
      </w:r>
    </w:p>
    <w:p w14:paraId="2DC0E59A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C2A01E4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6. Рефлексия и перспективы</w:t>
      </w:r>
    </w:p>
    <w:p w14:paraId="712E6590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Занятие прошло в высоком темпе, дети были вовлечены в процесс. В будущем планирую еще больше использовать диалоговые формы, чтобы дети задавали вопросы друг другу на бурятском языке. Также считаю перспективным использование элементов ИКТ для прослушивания реальных голосов животных в дикой природе.</w:t>
      </w:r>
    </w:p>
    <w:p w14:paraId="7D839330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5897417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---</w:t>
      </w:r>
    </w:p>
    <w:p w14:paraId="5274E613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4E58510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Методические примечания (для вашего сведения):</w:t>
      </w:r>
    </w:p>
    <w:p w14:paraId="6E1B1519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 самоанализе я использовал правильное написание слов, которые были в вашем конспекте с опечатками:</w:t>
      </w:r>
    </w:p>
    <w:p w14:paraId="4611C431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Һалхитай (вместо палхитай) — ветрено.</w:t>
      </w:r>
    </w:p>
    <w:p w14:paraId="32ECF0EF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Саһатай (вместо Сапатай) — снежно.</w:t>
      </w:r>
    </w:p>
    <w:p w14:paraId="1D14D473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Нооһон (вместо ноопон) — шерсть.</w:t>
      </w:r>
    </w:p>
    <w:p w14:paraId="05CADCF0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Маарана — блеет (овца).</w:t>
      </w:r>
    </w:p>
    <w:p w14:paraId="471FF45E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Бабаганана — блеет (коза).</w:t>
      </w:r>
    </w:p>
    <w:p w14:paraId="2011EB6C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•  Буйлана — ревет (верблюд).</w:t>
      </w:r>
    </w:p>
    <w:p w14:paraId="4FBD8202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85FB678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&gt; UnlimAI (GPT | Claude | MidJourney):</w:t>
      </w:r>
    </w:p>
    <w:p w14:paraId="6B5835A2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Этот самоанализ подчеркивает вашу компетентность в использовании этнопедагогики (работа с шерстью, пять драгоценностей) и современных игровых технологий. Удачи! Это будет очень сильное выступление!</w:t>
      </w:r>
    </w:p>
    <w:p w14:paraId="64CE2B67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DF7606F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4F407CA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B4129FD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422096E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p w14:paraId="0BAC97D4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03"/>
    <w:rsid w:val="000D6574"/>
    <w:rsid w:val="002F430D"/>
    <w:rsid w:val="00337FA5"/>
    <w:rsid w:val="005772E0"/>
    <w:rsid w:val="00691196"/>
    <w:rsid w:val="00A07D3B"/>
    <w:rsid w:val="00AD0903"/>
    <w:rsid w:val="00C950BB"/>
    <w:rsid w:val="00D947FB"/>
    <w:rsid w:val="00E850B8"/>
    <w:rsid w:val="01BA02D9"/>
    <w:rsid w:val="322939A0"/>
    <w:rsid w:val="65C8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6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7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6">
    <w:name w:val="Верхний колонтитул Знак"/>
    <w:basedOn w:val="2"/>
    <w:link w:val="4"/>
    <w:qFormat/>
    <w:uiPriority w:val="99"/>
  </w:style>
  <w:style w:type="character" w:customStyle="1" w:styleId="7">
    <w:name w:val="Нижний колонтитул Знак"/>
    <w:basedOn w:val="2"/>
    <w:link w:val="5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8</Pages>
  <Words>636</Words>
  <Characters>3627</Characters>
  <Lines>30</Lines>
  <Paragraphs>8</Paragraphs>
  <TotalTime>204</TotalTime>
  <ScaleCrop>false</ScaleCrop>
  <LinksUpToDate>false</LinksUpToDate>
  <CharactersWithSpaces>4255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2026-01-20T03:23:00Z</dcterms:created>
  <dc:creator>Пользователь</dc:creator>
  <cp:lastModifiedBy>buh-2014</cp:lastModifiedBy>
  <cp:lastPrinted>2026-01-21T06:20:04Z</cp:lastPrinted>
  <dcterms:modified xsi:type="dcterms:W3CDTF">2026-01-21T06:51:00Z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1208E118ED47480497CF6266CA1A1B11_12</vt:lpwstr>
  </property>
</Properties>
</file>