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F7E" w:rsidRPr="00A83415" w:rsidRDefault="001F0F7E" w:rsidP="00A83415">
      <w:pPr>
        <w:jc w:val="center"/>
        <w:rPr>
          <w:b/>
          <w:sz w:val="32"/>
          <w:szCs w:val="32"/>
        </w:rPr>
      </w:pPr>
      <w:r w:rsidRPr="001F0F7E">
        <w:rPr>
          <w:sz w:val="32"/>
          <w:szCs w:val="32"/>
        </w:rPr>
        <w:t>Тема урока</w:t>
      </w:r>
      <w:r w:rsidR="009D6B73">
        <w:rPr>
          <w:sz w:val="32"/>
          <w:szCs w:val="32"/>
        </w:rPr>
        <w:t xml:space="preserve"> </w:t>
      </w:r>
      <w:r w:rsidR="009D6B73" w:rsidRPr="00A83415">
        <w:rPr>
          <w:b/>
          <w:sz w:val="32"/>
          <w:szCs w:val="32"/>
        </w:rPr>
        <w:t>«Развитие слуховых навыков на уроках сольфеджио на примере изучения тритонов и характерных интервалов в тональности»</w:t>
      </w:r>
    </w:p>
    <w:p w:rsidR="009D6B73" w:rsidRPr="001F0F7E" w:rsidRDefault="009D6B73" w:rsidP="009D6B73">
      <w:pPr>
        <w:rPr>
          <w:sz w:val="32"/>
          <w:szCs w:val="32"/>
        </w:rPr>
      </w:pPr>
      <w:r w:rsidRPr="009D6B73">
        <w:rPr>
          <w:sz w:val="32"/>
          <w:szCs w:val="32"/>
        </w:rPr>
        <w:t>Тип урока:</w:t>
      </w:r>
      <w:r w:rsidRPr="009D6B73">
        <w:rPr>
          <w:sz w:val="32"/>
          <w:szCs w:val="32"/>
        </w:rPr>
        <w:t xml:space="preserve"> </w:t>
      </w:r>
      <w:r w:rsidRPr="001F0F7E">
        <w:rPr>
          <w:sz w:val="32"/>
          <w:szCs w:val="32"/>
        </w:rPr>
        <w:t>Урок закрепления знаний и навыков.</w:t>
      </w:r>
    </w:p>
    <w:p w:rsidR="009D6B73" w:rsidRDefault="009D6B73" w:rsidP="001F0F7E">
      <w:pPr>
        <w:rPr>
          <w:sz w:val="32"/>
          <w:szCs w:val="32"/>
        </w:rPr>
      </w:pPr>
      <w:r w:rsidRPr="009D6B73">
        <w:rPr>
          <w:sz w:val="32"/>
          <w:szCs w:val="32"/>
        </w:rPr>
        <w:t xml:space="preserve"> </w:t>
      </w:r>
      <w:r w:rsidRPr="00A83415">
        <w:rPr>
          <w:b/>
          <w:sz w:val="32"/>
          <w:szCs w:val="32"/>
        </w:rPr>
        <w:t>Цель:</w:t>
      </w:r>
      <w:r w:rsidRPr="009D6B73">
        <w:rPr>
          <w:sz w:val="32"/>
          <w:szCs w:val="32"/>
        </w:rPr>
        <w:t xml:space="preserve"> </w:t>
      </w:r>
      <w:r w:rsidR="00D86352" w:rsidRPr="001F0F7E">
        <w:rPr>
          <w:sz w:val="32"/>
          <w:szCs w:val="32"/>
        </w:rPr>
        <w:t>Демонстрация разнообразных форм и методов работы на уроках сольфеджио с учащимися.</w:t>
      </w:r>
      <w:r w:rsidRPr="009D6B73">
        <w:rPr>
          <w:sz w:val="32"/>
          <w:szCs w:val="32"/>
        </w:rPr>
        <w:t xml:space="preserve"> </w:t>
      </w:r>
    </w:p>
    <w:p w:rsidR="009D6B73" w:rsidRDefault="009D6B73" w:rsidP="001F0F7E">
      <w:pPr>
        <w:rPr>
          <w:sz w:val="32"/>
          <w:szCs w:val="32"/>
        </w:rPr>
      </w:pPr>
      <w:r w:rsidRPr="00A83415">
        <w:rPr>
          <w:b/>
          <w:sz w:val="32"/>
          <w:szCs w:val="32"/>
        </w:rPr>
        <w:t xml:space="preserve">Задачи. </w:t>
      </w:r>
      <w:r w:rsidRPr="009D6B73">
        <w:rPr>
          <w:sz w:val="32"/>
          <w:szCs w:val="32"/>
        </w:rPr>
        <w:t xml:space="preserve">- закрепление выработанных слуховых навыков. - укрепление взаимосвязи теоретической, практической и слуховой деятельности учащихся на уроке сольфеджио. </w:t>
      </w:r>
    </w:p>
    <w:p w:rsidR="009D6B73" w:rsidRDefault="009D6B73" w:rsidP="001F0F7E">
      <w:pPr>
        <w:rPr>
          <w:sz w:val="32"/>
          <w:szCs w:val="32"/>
        </w:rPr>
      </w:pPr>
      <w:r w:rsidRPr="00A83415">
        <w:rPr>
          <w:b/>
          <w:sz w:val="32"/>
          <w:szCs w:val="32"/>
        </w:rPr>
        <w:t>Методическое оснащение урока:</w:t>
      </w:r>
      <w:r w:rsidRPr="009D6B73">
        <w:rPr>
          <w:sz w:val="32"/>
          <w:szCs w:val="32"/>
        </w:rPr>
        <w:t xml:space="preserve"> - доска, фортепиано; - клавиатуры, таблица; - иллюстрационный материал к уроку. </w:t>
      </w:r>
    </w:p>
    <w:p w:rsidR="009D6B73" w:rsidRDefault="009D6B73" w:rsidP="001F0F7E">
      <w:pPr>
        <w:rPr>
          <w:sz w:val="32"/>
          <w:szCs w:val="32"/>
        </w:rPr>
      </w:pPr>
      <w:r w:rsidRPr="00A83415">
        <w:rPr>
          <w:b/>
          <w:sz w:val="32"/>
          <w:szCs w:val="32"/>
        </w:rPr>
        <w:t>Методы обучения</w:t>
      </w:r>
      <w:r w:rsidRPr="009D6B73">
        <w:rPr>
          <w:sz w:val="32"/>
          <w:szCs w:val="32"/>
        </w:rPr>
        <w:t xml:space="preserve">: - словесный; - наглядный; - сравнения и сопоставления - проблемно-поисковый. - </w:t>
      </w:r>
      <w:proofErr w:type="gramStart"/>
      <w:r w:rsidRPr="009D6B73">
        <w:rPr>
          <w:sz w:val="32"/>
          <w:szCs w:val="32"/>
        </w:rPr>
        <w:t>практический( пение</w:t>
      </w:r>
      <w:proofErr w:type="gramEnd"/>
      <w:r w:rsidRPr="009D6B73">
        <w:rPr>
          <w:sz w:val="32"/>
          <w:szCs w:val="32"/>
        </w:rPr>
        <w:t xml:space="preserve"> упражнений, слуховой анализ). </w:t>
      </w:r>
    </w:p>
    <w:p w:rsidR="009D6B73" w:rsidRDefault="009D6B73" w:rsidP="001F0F7E">
      <w:pPr>
        <w:rPr>
          <w:sz w:val="32"/>
          <w:szCs w:val="32"/>
        </w:rPr>
      </w:pPr>
      <w:r w:rsidRPr="00A83415">
        <w:rPr>
          <w:b/>
          <w:sz w:val="32"/>
          <w:szCs w:val="32"/>
        </w:rPr>
        <w:t>Форма организации учебного процесса:</w:t>
      </w:r>
      <w:r w:rsidRPr="009D6B73">
        <w:rPr>
          <w:sz w:val="32"/>
          <w:szCs w:val="32"/>
        </w:rPr>
        <w:t xml:space="preserve"> - практическая; - групповая. </w:t>
      </w:r>
    </w:p>
    <w:p w:rsidR="009D6B73" w:rsidRPr="00A83415" w:rsidRDefault="009D6B73" w:rsidP="00A83415">
      <w:pPr>
        <w:jc w:val="center"/>
        <w:rPr>
          <w:b/>
          <w:sz w:val="32"/>
          <w:szCs w:val="32"/>
        </w:rPr>
      </w:pPr>
      <w:r w:rsidRPr="00A83415">
        <w:rPr>
          <w:b/>
          <w:sz w:val="32"/>
          <w:szCs w:val="32"/>
        </w:rPr>
        <w:t>План урока:</w:t>
      </w:r>
    </w:p>
    <w:p w:rsidR="00D86352" w:rsidRDefault="009D6B73" w:rsidP="00A83415">
      <w:pPr>
        <w:spacing w:after="0" w:line="264" w:lineRule="auto"/>
        <w:rPr>
          <w:sz w:val="32"/>
          <w:szCs w:val="32"/>
        </w:rPr>
      </w:pPr>
      <w:r w:rsidRPr="009D6B73">
        <w:rPr>
          <w:sz w:val="32"/>
          <w:szCs w:val="32"/>
        </w:rPr>
        <w:t>1.Теоретическая разминка.</w:t>
      </w:r>
    </w:p>
    <w:p w:rsidR="009D6B73" w:rsidRDefault="00D86352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proofErr w:type="spellStart"/>
      <w:r>
        <w:rPr>
          <w:sz w:val="32"/>
          <w:szCs w:val="32"/>
        </w:rPr>
        <w:t>Распевка</w:t>
      </w:r>
      <w:proofErr w:type="spellEnd"/>
      <w:r>
        <w:rPr>
          <w:sz w:val="32"/>
          <w:szCs w:val="32"/>
        </w:rPr>
        <w:t>: интервалы (качественная величина)</w:t>
      </w:r>
      <w:r w:rsidR="009D6B73" w:rsidRPr="009D6B73">
        <w:rPr>
          <w:sz w:val="32"/>
          <w:szCs w:val="32"/>
        </w:rPr>
        <w:t xml:space="preserve"> </w:t>
      </w:r>
    </w:p>
    <w:p w:rsidR="009D6B73" w:rsidRDefault="00D86352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>3</w:t>
      </w:r>
      <w:r w:rsidR="009D6B73" w:rsidRPr="009D6B73">
        <w:rPr>
          <w:sz w:val="32"/>
          <w:szCs w:val="32"/>
        </w:rPr>
        <w:t>. Слуховой анализ, определение на слух</w:t>
      </w:r>
      <w:r w:rsidR="00F37836">
        <w:rPr>
          <w:sz w:val="32"/>
          <w:szCs w:val="32"/>
        </w:rPr>
        <w:t xml:space="preserve"> интервалов</w:t>
      </w:r>
      <w:r w:rsidR="009D6B73" w:rsidRPr="009D6B73">
        <w:rPr>
          <w:sz w:val="32"/>
          <w:szCs w:val="32"/>
        </w:rPr>
        <w:t xml:space="preserve">. </w:t>
      </w:r>
    </w:p>
    <w:p w:rsidR="00D86352" w:rsidRDefault="00D86352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>4</w:t>
      </w:r>
      <w:r w:rsidR="009D6B73" w:rsidRPr="009D6B73">
        <w:rPr>
          <w:sz w:val="32"/>
          <w:szCs w:val="32"/>
        </w:rPr>
        <w:t xml:space="preserve">. </w:t>
      </w:r>
      <w:r>
        <w:rPr>
          <w:sz w:val="32"/>
          <w:szCs w:val="32"/>
        </w:rPr>
        <w:t>Р</w:t>
      </w:r>
      <w:r w:rsidR="009D6B73" w:rsidRPr="009D6B73">
        <w:rPr>
          <w:sz w:val="32"/>
          <w:szCs w:val="32"/>
        </w:rPr>
        <w:t xml:space="preserve">абота в </w:t>
      </w:r>
      <w:proofErr w:type="gramStart"/>
      <w:r w:rsidR="009D6B73">
        <w:rPr>
          <w:sz w:val="32"/>
          <w:szCs w:val="32"/>
        </w:rPr>
        <w:t>до миноре</w:t>
      </w:r>
      <w:proofErr w:type="gramEnd"/>
      <w:r>
        <w:rPr>
          <w:sz w:val="32"/>
          <w:szCs w:val="32"/>
        </w:rPr>
        <w:t>: пение гаммы (3 вида), ступени, п</w:t>
      </w:r>
      <w:r w:rsidR="009D6B73" w:rsidRPr="009D6B73">
        <w:rPr>
          <w:sz w:val="32"/>
          <w:szCs w:val="32"/>
        </w:rPr>
        <w:t>остроение интервальной последовательности в</w:t>
      </w:r>
      <w:r w:rsidR="009D6B73">
        <w:rPr>
          <w:sz w:val="32"/>
          <w:szCs w:val="32"/>
        </w:rPr>
        <w:t xml:space="preserve"> до миноре</w:t>
      </w:r>
      <w:r w:rsidRPr="00D86352">
        <w:rPr>
          <w:sz w:val="32"/>
          <w:szCs w:val="32"/>
        </w:rPr>
        <w:t xml:space="preserve"> </w:t>
      </w:r>
      <w:r>
        <w:rPr>
          <w:sz w:val="32"/>
          <w:szCs w:val="32"/>
        </w:rPr>
        <w:t>(п</w:t>
      </w:r>
      <w:r w:rsidRPr="001F0F7E">
        <w:rPr>
          <w:sz w:val="32"/>
          <w:szCs w:val="32"/>
        </w:rPr>
        <w:t>ение по вертикали</w:t>
      </w:r>
      <w:r>
        <w:rPr>
          <w:sz w:val="32"/>
          <w:szCs w:val="32"/>
        </w:rPr>
        <w:t>; п</w:t>
      </w:r>
      <w:r w:rsidRPr="001F0F7E">
        <w:rPr>
          <w:sz w:val="32"/>
          <w:szCs w:val="32"/>
        </w:rPr>
        <w:t>ение по голосам в заданном ритме</w:t>
      </w:r>
      <w:r>
        <w:rPr>
          <w:sz w:val="32"/>
          <w:szCs w:val="32"/>
        </w:rPr>
        <w:t>, ис</w:t>
      </w:r>
      <w:r w:rsidRPr="001F0F7E">
        <w:rPr>
          <w:sz w:val="32"/>
          <w:szCs w:val="32"/>
        </w:rPr>
        <w:t xml:space="preserve">полнение </w:t>
      </w:r>
      <w:proofErr w:type="spellStart"/>
      <w:r w:rsidRPr="001F0F7E">
        <w:rPr>
          <w:sz w:val="32"/>
          <w:szCs w:val="32"/>
        </w:rPr>
        <w:t>двухголосия</w:t>
      </w:r>
      <w:proofErr w:type="spellEnd"/>
      <w:r>
        <w:rPr>
          <w:sz w:val="32"/>
          <w:szCs w:val="32"/>
        </w:rPr>
        <w:t>)</w:t>
      </w:r>
      <w:r w:rsidRPr="001F0F7E">
        <w:rPr>
          <w:sz w:val="32"/>
          <w:szCs w:val="32"/>
        </w:rPr>
        <w:t>.</w:t>
      </w:r>
    </w:p>
    <w:p w:rsidR="00F37836" w:rsidRPr="001F0F7E" w:rsidRDefault="00F37836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>5. Слуховой анализ: тритоны, характерные интервалы.</w:t>
      </w:r>
    </w:p>
    <w:p w:rsidR="00FB54F7" w:rsidRPr="001F0F7E" w:rsidRDefault="00F37836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 xml:space="preserve"> 6</w:t>
      </w:r>
      <w:r w:rsidR="009D6B73" w:rsidRPr="009D6B73">
        <w:rPr>
          <w:sz w:val="32"/>
          <w:szCs w:val="32"/>
        </w:rPr>
        <w:t xml:space="preserve">. Анализ отрывков из музыкальных </w:t>
      </w:r>
      <w:proofErr w:type="gramStart"/>
      <w:r w:rsidR="009D6B73" w:rsidRPr="009D6B73">
        <w:rPr>
          <w:sz w:val="32"/>
          <w:szCs w:val="32"/>
        </w:rPr>
        <w:t>произведений .</w:t>
      </w:r>
      <w:proofErr w:type="gramEnd"/>
      <w:r w:rsidR="009D6B73" w:rsidRPr="009D6B73">
        <w:rPr>
          <w:sz w:val="32"/>
          <w:szCs w:val="32"/>
        </w:rPr>
        <w:t xml:space="preserve"> </w:t>
      </w:r>
      <w:r w:rsidR="00FB54F7">
        <w:rPr>
          <w:sz w:val="32"/>
          <w:szCs w:val="32"/>
        </w:rPr>
        <w:t xml:space="preserve"> </w:t>
      </w:r>
      <w:r w:rsidR="00FB54F7" w:rsidRPr="001F0F7E">
        <w:rPr>
          <w:sz w:val="32"/>
          <w:szCs w:val="32"/>
        </w:rPr>
        <w:t>Определение в указанных тактах тритонов и характерных интервалов в мелодическом звучании (И. С. Бах. Инвенция ре минор; П. И. Чайковский. Мазурка).</w:t>
      </w:r>
    </w:p>
    <w:p w:rsidR="00FB54F7" w:rsidRPr="001F0F7E" w:rsidRDefault="00FB54F7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Самостоятельный поиск и определение тритонов и характерных интервалов в мелодическом движении (М. </w:t>
      </w:r>
      <w:proofErr w:type="spellStart"/>
      <w:r w:rsidRPr="001F0F7E">
        <w:rPr>
          <w:sz w:val="32"/>
          <w:szCs w:val="32"/>
        </w:rPr>
        <w:t>Сильванский</w:t>
      </w:r>
      <w:proofErr w:type="spellEnd"/>
      <w:r w:rsidRPr="001F0F7E">
        <w:rPr>
          <w:sz w:val="32"/>
          <w:szCs w:val="32"/>
        </w:rPr>
        <w:t>. Песня).</w:t>
      </w:r>
    </w:p>
    <w:p w:rsidR="00FB54F7" w:rsidRDefault="00A77B04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 w:rsidR="00FB54F7">
        <w:rPr>
          <w:sz w:val="32"/>
          <w:szCs w:val="32"/>
        </w:rPr>
        <w:t xml:space="preserve">. </w:t>
      </w:r>
      <w:r>
        <w:rPr>
          <w:sz w:val="32"/>
          <w:szCs w:val="32"/>
        </w:rPr>
        <w:t>Устный д</w:t>
      </w:r>
      <w:r w:rsidR="00FB54F7">
        <w:rPr>
          <w:sz w:val="32"/>
          <w:szCs w:val="32"/>
        </w:rPr>
        <w:t xml:space="preserve">иктант – минутка. </w:t>
      </w:r>
    </w:p>
    <w:p w:rsidR="00FB54F7" w:rsidRPr="001F0F7E" w:rsidRDefault="00FB54F7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Прослушивание диктанта.</w:t>
      </w:r>
    </w:p>
    <w:p w:rsidR="00FB54F7" w:rsidRPr="001F0F7E" w:rsidRDefault="00FB54F7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Определение размера.</w:t>
      </w:r>
    </w:p>
    <w:p w:rsidR="00FB54F7" w:rsidRPr="001F0F7E" w:rsidRDefault="00FB54F7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Определение используемых ритмических групп.</w:t>
      </w:r>
    </w:p>
    <w:p w:rsidR="00FB54F7" w:rsidRPr="001F0F7E" w:rsidRDefault="00FB54F7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Запись нотами прослушанной мелодии.</w:t>
      </w:r>
    </w:p>
    <w:p w:rsidR="00FB54F7" w:rsidRPr="001F0F7E" w:rsidRDefault="00FB54F7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Определение и подписание используемых тритонов, характерных интервалов и их разрешений; пение с разрешением.</w:t>
      </w:r>
    </w:p>
    <w:p w:rsidR="00FB54F7" w:rsidRPr="001F0F7E" w:rsidRDefault="00FB54F7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Хоровое исполнение записанной мелодии.</w:t>
      </w:r>
    </w:p>
    <w:p w:rsidR="009D6B73" w:rsidRDefault="00A77B04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>8</w:t>
      </w:r>
      <w:r w:rsidR="009D6B73" w:rsidRPr="009D6B73">
        <w:rPr>
          <w:sz w:val="32"/>
          <w:szCs w:val="32"/>
        </w:rPr>
        <w:t>.</w:t>
      </w:r>
      <w:r w:rsidR="00D86352">
        <w:rPr>
          <w:sz w:val="32"/>
          <w:szCs w:val="32"/>
        </w:rPr>
        <w:t xml:space="preserve"> Творческая работа</w:t>
      </w:r>
      <w:r w:rsidR="00FB54F7">
        <w:rPr>
          <w:sz w:val="32"/>
          <w:szCs w:val="32"/>
        </w:rPr>
        <w:t>: сочинение мелодии (2 фразы, включающие тритоны или характерные интервалы)</w:t>
      </w:r>
    </w:p>
    <w:p w:rsidR="00FB54F7" w:rsidRDefault="009D6B73" w:rsidP="00A83415">
      <w:pPr>
        <w:spacing w:after="0" w:line="264" w:lineRule="auto"/>
        <w:rPr>
          <w:sz w:val="32"/>
          <w:szCs w:val="32"/>
        </w:rPr>
      </w:pPr>
      <w:r w:rsidRPr="009D6B73">
        <w:rPr>
          <w:sz w:val="32"/>
          <w:szCs w:val="32"/>
        </w:rPr>
        <w:t xml:space="preserve"> </w:t>
      </w:r>
      <w:r w:rsidR="00A77B04">
        <w:rPr>
          <w:sz w:val="32"/>
          <w:szCs w:val="32"/>
        </w:rPr>
        <w:t>9</w:t>
      </w:r>
      <w:r w:rsidR="00FB54F7">
        <w:rPr>
          <w:sz w:val="32"/>
          <w:szCs w:val="32"/>
        </w:rPr>
        <w:t xml:space="preserve">. </w:t>
      </w:r>
      <w:r w:rsidR="00FB54F7" w:rsidRPr="001F0F7E">
        <w:rPr>
          <w:sz w:val="32"/>
          <w:szCs w:val="32"/>
        </w:rPr>
        <w:t>Заключение:</w:t>
      </w:r>
      <w:r w:rsidR="00FB54F7">
        <w:rPr>
          <w:sz w:val="32"/>
          <w:szCs w:val="32"/>
        </w:rPr>
        <w:t xml:space="preserve"> </w:t>
      </w:r>
      <w:r w:rsidR="00FB54F7" w:rsidRPr="001F0F7E">
        <w:rPr>
          <w:sz w:val="32"/>
          <w:szCs w:val="32"/>
        </w:rPr>
        <w:t>Подведение итогов урока.</w:t>
      </w:r>
    </w:p>
    <w:p w:rsidR="00A77B04" w:rsidRPr="001F0F7E" w:rsidRDefault="00A77B04" w:rsidP="00A83415">
      <w:pPr>
        <w:spacing w:after="0" w:line="264" w:lineRule="auto"/>
        <w:rPr>
          <w:sz w:val="32"/>
          <w:szCs w:val="32"/>
        </w:rPr>
      </w:pPr>
    </w:p>
    <w:p w:rsidR="001F0F7E" w:rsidRPr="00A83415" w:rsidRDefault="001F0F7E" w:rsidP="00A83415">
      <w:pPr>
        <w:spacing w:after="0" w:line="264" w:lineRule="auto"/>
        <w:jc w:val="center"/>
        <w:rPr>
          <w:b/>
          <w:sz w:val="32"/>
          <w:szCs w:val="32"/>
        </w:rPr>
      </w:pPr>
      <w:r w:rsidRPr="00A83415">
        <w:rPr>
          <w:b/>
          <w:sz w:val="32"/>
          <w:szCs w:val="32"/>
        </w:rPr>
        <w:t>Конспект урока: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Здравствуйте, уважаемые коллеги! Мы рады приветствовать вас в стенах нашей школы. Сегодня я хочу представить вашему вниманию урок с учащимися </w:t>
      </w:r>
      <w:r>
        <w:rPr>
          <w:sz w:val="32"/>
          <w:szCs w:val="32"/>
        </w:rPr>
        <w:t>5</w:t>
      </w:r>
      <w:r w:rsidRPr="001F0F7E">
        <w:rPr>
          <w:sz w:val="32"/>
          <w:szCs w:val="32"/>
        </w:rPr>
        <w:t xml:space="preserve"> класса, обучающимися по </w:t>
      </w:r>
      <w:r>
        <w:rPr>
          <w:sz w:val="32"/>
          <w:szCs w:val="32"/>
        </w:rPr>
        <w:t>8</w:t>
      </w:r>
      <w:r w:rsidRPr="001F0F7E">
        <w:rPr>
          <w:sz w:val="32"/>
          <w:szCs w:val="32"/>
        </w:rPr>
        <w:t xml:space="preserve">-летней предпрофессиональной программе обучения. Это учащиеся по классу </w:t>
      </w:r>
      <w:r>
        <w:rPr>
          <w:sz w:val="32"/>
          <w:szCs w:val="32"/>
        </w:rPr>
        <w:t>фортепиано и хорового пения</w:t>
      </w:r>
      <w:r w:rsidRPr="001F0F7E">
        <w:rPr>
          <w:sz w:val="32"/>
          <w:szCs w:val="32"/>
        </w:rPr>
        <w:t>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Сегодня мы покажем вам, как мы работаем над очень трудной, но в то же время интересной темой: «Развитие слуховых навыков на уроках сольфеджио в старших классах на примере изучения тритонов и характерных интервалов в тональности».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Каждый наш урок начинается с «теоретической разминки» – ведь без «теории» нет «практики»! Чтобы хорошо слышать интервалы, надо знать правило их построения, петь их, уметь сыграть на фортепиано и на своём инструменте.</w:t>
      </w:r>
    </w:p>
    <w:p w:rsidR="001F0F7E" w:rsidRPr="001F0F7E" w:rsidRDefault="001F0F7E" w:rsidP="00A83415">
      <w:pPr>
        <w:spacing w:after="0" w:line="264" w:lineRule="auto"/>
        <w:rPr>
          <w:b/>
          <w:sz w:val="32"/>
          <w:szCs w:val="32"/>
        </w:rPr>
      </w:pPr>
      <w:r w:rsidRPr="001F0F7E">
        <w:rPr>
          <w:b/>
          <w:sz w:val="32"/>
          <w:szCs w:val="32"/>
        </w:rPr>
        <w:t>1</w:t>
      </w:r>
      <w:r w:rsidR="00F0033C">
        <w:rPr>
          <w:b/>
          <w:sz w:val="32"/>
          <w:szCs w:val="32"/>
        </w:rPr>
        <w:t>.</w:t>
      </w:r>
      <w:r w:rsidRPr="001F0F7E">
        <w:rPr>
          <w:b/>
          <w:sz w:val="32"/>
          <w:szCs w:val="32"/>
        </w:rPr>
        <w:t xml:space="preserve"> Теоретическая разминка.</w:t>
      </w:r>
    </w:p>
    <w:p w:rsidR="00EA047C" w:rsidRPr="00A83415" w:rsidRDefault="001F0F7E" w:rsidP="00A83415">
      <w:pPr>
        <w:spacing w:after="0" w:line="264" w:lineRule="auto"/>
        <w:jc w:val="both"/>
        <w:rPr>
          <w:sz w:val="32"/>
          <w:szCs w:val="32"/>
        </w:rPr>
      </w:pPr>
      <w:r w:rsidRPr="00A83415">
        <w:rPr>
          <w:sz w:val="32"/>
          <w:szCs w:val="32"/>
        </w:rPr>
        <w:t xml:space="preserve">  </w:t>
      </w:r>
      <w:r w:rsidR="00EA047C" w:rsidRPr="00A83415">
        <w:rPr>
          <w:b/>
          <w:sz w:val="32"/>
          <w:szCs w:val="32"/>
          <w:u w:val="single"/>
        </w:rPr>
        <w:t>Интервал.</w:t>
      </w:r>
      <w:r w:rsidR="00EA047C" w:rsidRPr="00A83415">
        <w:rPr>
          <w:sz w:val="32"/>
          <w:szCs w:val="32"/>
        </w:rPr>
        <w:t xml:space="preserve"> Что такое интервал? Какие бывают интервалы? Перечислить </w:t>
      </w:r>
      <w:proofErr w:type="gramStart"/>
      <w:r w:rsidR="00EA047C" w:rsidRPr="00A83415">
        <w:rPr>
          <w:sz w:val="32"/>
          <w:szCs w:val="32"/>
        </w:rPr>
        <w:t>увеличенные  и</w:t>
      </w:r>
      <w:proofErr w:type="gramEnd"/>
      <w:r w:rsidR="00EA047C" w:rsidRPr="00A83415">
        <w:rPr>
          <w:sz w:val="32"/>
          <w:szCs w:val="32"/>
        </w:rPr>
        <w:t xml:space="preserve"> уменьшённые  интервалы. Их можно разделить на 2 группы: тритоны и характерные интервалы. </w:t>
      </w:r>
    </w:p>
    <w:p w:rsidR="00EA047C" w:rsidRPr="00A83415" w:rsidRDefault="00EA047C" w:rsidP="00A83415">
      <w:pPr>
        <w:spacing w:after="0" w:line="264" w:lineRule="auto"/>
        <w:jc w:val="both"/>
        <w:rPr>
          <w:sz w:val="32"/>
          <w:szCs w:val="32"/>
        </w:rPr>
      </w:pPr>
      <w:r w:rsidRPr="00A83415">
        <w:rPr>
          <w:b/>
          <w:sz w:val="32"/>
          <w:szCs w:val="32"/>
          <w:u w:val="single"/>
        </w:rPr>
        <w:lastRenderedPageBreak/>
        <w:t>Тритоны.</w:t>
      </w:r>
      <w:r w:rsidRPr="00A83415">
        <w:rPr>
          <w:sz w:val="32"/>
          <w:szCs w:val="32"/>
        </w:rPr>
        <w:t xml:space="preserve"> Какие интервалы относятся к тритонам? (ув.4 и ум.5). Что у них одинаковое? (Количество тонов). </w:t>
      </w:r>
      <w:proofErr w:type="gramStart"/>
      <w:r w:rsidRPr="00A83415">
        <w:rPr>
          <w:sz w:val="32"/>
          <w:szCs w:val="32"/>
        </w:rPr>
        <w:t>Чем  различаются</w:t>
      </w:r>
      <w:proofErr w:type="gramEnd"/>
      <w:r w:rsidRPr="00A83415">
        <w:rPr>
          <w:sz w:val="32"/>
          <w:szCs w:val="32"/>
        </w:rPr>
        <w:t xml:space="preserve"> тритоны? (Обозначением, количеством ступеней и разрешением.)</w:t>
      </w:r>
    </w:p>
    <w:p w:rsidR="00EA047C" w:rsidRPr="00A83415" w:rsidRDefault="00EA047C" w:rsidP="00A83415">
      <w:pPr>
        <w:spacing w:after="0" w:line="264" w:lineRule="auto"/>
        <w:jc w:val="both"/>
        <w:rPr>
          <w:sz w:val="32"/>
          <w:szCs w:val="32"/>
        </w:rPr>
      </w:pPr>
      <w:r w:rsidRPr="00A83415">
        <w:rPr>
          <w:b/>
          <w:sz w:val="32"/>
          <w:szCs w:val="32"/>
          <w:u w:val="single"/>
        </w:rPr>
        <w:t xml:space="preserve">Характерные интервалы. </w:t>
      </w:r>
      <w:r w:rsidRPr="00A83415">
        <w:rPr>
          <w:sz w:val="32"/>
          <w:szCs w:val="32"/>
        </w:rPr>
        <w:t xml:space="preserve"> Почему они называются характерными? (Они характерны только для гармонического лада). Можно ли их определить без разрешения? (Нет, так как по звучанию они похожи на какие-либо простые интервалы). На какие простые интервалы по звучанию они похожи? (</w:t>
      </w:r>
      <w:r w:rsidRPr="00A83415">
        <w:rPr>
          <w:sz w:val="32"/>
          <w:szCs w:val="32"/>
          <w:u w:val="single"/>
        </w:rPr>
        <w:t>ув.2</w:t>
      </w:r>
      <w:r w:rsidRPr="00A83415">
        <w:rPr>
          <w:sz w:val="32"/>
          <w:szCs w:val="32"/>
        </w:rPr>
        <w:t xml:space="preserve"> на </w:t>
      </w:r>
      <w:r w:rsidRPr="00A83415">
        <w:rPr>
          <w:sz w:val="32"/>
          <w:szCs w:val="32"/>
          <w:u w:val="single"/>
        </w:rPr>
        <w:t>м.3</w:t>
      </w:r>
      <w:r w:rsidRPr="00A83415">
        <w:rPr>
          <w:sz w:val="32"/>
          <w:szCs w:val="32"/>
        </w:rPr>
        <w:t xml:space="preserve">, </w:t>
      </w:r>
      <w:r w:rsidRPr="00A83415">
        <w:rPr>
          <w:sz w:val="32"/>
          <w:szCs w:val="32"/>
          <w:u w:val="single"/>
        </w:rPr>
        <w:t>ум.7</w:t>
      </w:r>
      <w:r w:rsidRPr="00A83415">
        <w:rPr>
          <w:sz w:val="32"/>
          <w:szCs w:val="32"/>
        </w:rPr>
        <w:t xml:space="preserve"> на </w:t>
      </w:r>
      <w:r w:rsidRPr="00A83415">
        <w:rPr>
          <w:sz w:val="32"/>
          <w:szCs w:val="32"/>
          <w:u w:val="single"/>
        </w:rPr>
        <w:t>б.6</w:t>
      </w:r>
      <w:r w:rsidRPr="00A83415">
        <w:rPr>
          <w:sz w:val="32"/>
          <w:szCs w:val="32"/>
        </w:rPr>
        <w:t xml:space="preserve">, </w:t>
      </w:r>
      <w:r w:rsidRPr="00A83415">
        <w:rPr>
          <w:sz w:val="32"/>
          <w:szCs w:val="32"/>
          <w:u w:val="single"/>
        </w:rPr>
        <w:t>ум.</w:t>
      </w:r>
      <w:proofErr w:type="gramStart"/>
      <w:r w:rsidRPr="00A83415">
        <w:rPr>
          <w:sz w:val="32"/>
          <w:szCs w:val="32"/>
          <w:u w:val="single"/>
        </w:rPr>
        <w:t>4</w:t>
      </w:r>
      <w:r w:rsidRPr="00A83415">
        <w:rPr>
          <w:sz w:val="32"/>
          <w:szCs w:val="32"/>
        </w:rPr>
        <w:t xml:space="preserve">  на</w:t>
      </w:r>
      <w:proofErr w:type="gramEnd"/>
      <w:r w:rsidRPr="00A83415">
        <w:rPr>
          <w:sz w:val="32"/>
          <w:szCs w:val="32"/>
        </w:rPr>
        <w:t xml:space="preserve">  </w:t>
      </w:r>
      <w:r w:rsidRPr="00A83415">
        <w:rPr>
          <w:sz w:val="32"/>
          <w:szCs w:val="32"/>
          <w:u w:val="single"/>
        </w:rPr>
        <w:t>б.3</w:t>
      </w:r>
      <w:r w:rsidRPr="00A83415">
        <w:rPr>
          <w:sz w:val="32"/>
          <w:szCs w:val="32"/>
        </w:rPr>
        <w:t xml:space="preserve">, </w:t>
      </w:r>
      <w:r w:rsidRPr="00A83415">
        <w:rPr>
          <w:sz w:val="32"/>
          <w:szCs w:val="32"/>
          <w:u w:val="single"/>
        </w:rPr>
        <w:t>ув.5</w:t>
      </w:r>
      <w:r w:rsidRPr="00A83415">
        <w:rPr>
          <w:sz w:val="32"/>
          <w:szCs w:val="32"/>
        </w:rPr>
        <w:t xml:space="preserve"> на </w:t>
      </w:r>
      <w:r w:rsidRPr="00A83415">
        <w:rPr>
          <w:sz w:val="32"/>
          <w:szCs w:val="32"/>
          <w:u w:val="single"/>
        </w:rPr>
        <w:t>м.6</w:t>
      </w:r>
      <w:r w:rsidRPr="00A83415">
        <w:rPr>
          <w:sz w:val="32"/>
          <w:szCs w:val="32"/>
        </w:rPr>
        <w:t xml:space="preserve">). </w:t>
      </w:r>
    </w:p>
    <w:p w:rsidR="00EA047C" w:rsidRPr="00A83415" w:rsidRDefault="00EA047C" w:rsidP="00A83415">
      <w:pPr>
        <w:spacing w:after="0" w:line="264" w:lineRule="auto"/>
        <w:jc w:val="both"/>
        <w:rPr>
          <w:sz w:val="32"/>
          <w:szCs w:val="32"/>
        </w:rPr>
      </w:pPr>
      <w:proofErr w:type="spellStart"/>
      <w:r w:rsidRPr="00A83415">
        <w:rPr>
          <w:b/>
          <w:sz w:val="32"/>
          <w:szCs w:val="32"/>
          <w:u w:val="single"/>
        </w:rPr>
        <w:t>Энгармонически</w:t>
      </w:r>
      <w:proofErr w:type="spellEnd"/>
      <w:r w:rsidRPr="00A83415">
        <w:rPr>
          <w:b/>
          <w:sz w:val="32"/>
          <w:szCs w:val="32"/>
          <w:u w:val="single"/>
        </w:rPr>
        <w:t xml:space="preserve"> равные   интервалы</w:t>
      </w:r>
      <w:r w:rsidRPr="00A83415">
        <w:rPr>
          <w:sz w:val="32"/>
          <w:szCs w:val="32"/>
        </w:rPr>
        <w:t xml:space="preserve"> – интервалы одинаковые по звучанию (по количеству содержащих в них тонов), но </w:t>
      </w:r>
      <w:proofErr w:type="gramStart"/>
      <w:r w:rsidRPr="00A83415">
        <w:rPr>
          <w:sz w:val="32"/>
          <w:szCs w:val="32"/>
        </w:rPr>
        <w:t>различные  по</w:t>
      </w:r>
      <w:proofErr w:type="gramEnd"/>
      <w:r w:rsidRPr="00A83415">
        <w:rPr>
          <w:sz w:val="32"/>
          <w:szCs w:val="32"/>
        </w:rPr>
        <w:t xml:space="preserve"> названию и обозначению (по количеству ступеней).</w:t>
      </w:r>
      <w:r w:rsidRPr="00A83415">
        <w:rPr>
          <w:rFonts w:ascii="Verdana" w:hAnsi="Verdana"/>
          <w:color w:val="424242"/>
          <w:sz w:val="32"/>
          <w:szCs w:val="32"/>
          <w:shd w:val="clear" w:color="auto" w:fill="FFFFEE"/>
        </w:rPr>
        <w:t xml:space="preserve"> </w:t>
      </w:r>
    </w:p>
    <w:p w:rsidR="00EA047C" w:rsidRPr="00A83415" w:rsidRDefault="00EA047C" w:rsidP="00A83415">
      <w:pPr>
        <w:spacing w:after="0" w:line="264" w:lineRule="auto"/>
        <w:rPr>
          <w:b/>
          <w:sz w:val="32"/>
          <w:szCs w:val="32"/>
          <w:u w:val="single"/>
        </w:rPr>
      </w:pPr>
      <w:r w:rsidRPr="00A83415">
        <w:rPr>
          <w:b/>
          <w:sz w:val="32"/>
          <w:szCs w:val="32"/>
          <w:u w:val="single"/>
        </w:rPr>
        <w:t>Диссонанс –</w:t>
      </w:r>
      <w:r w:rsidRPr="00A83415">
        <w:rPr>
          <w:sz w:val="32"/>
          <w:szCs w:val="32"/>
        </w:rPr>
        <w:t xml:space="preserve"> </w:t>
      </w:r>
      <w:r w:rsidR="00A83415">
        <w:rPr>
          <w:sz w:val="32"/>
          <w:szCs w:val="32"/>
        </w:rPr>
        <w:t xml:space="preserve"> </w:t>
      </w:r>
      <w:r w:rsidR="00A83415" w:rsidRPr="001F0F7E">
        <w:rPr>
          <w:sz w:val="32"/>
          <w:szCs w:val="32"/>
        </w:rPr>
        <w:t xml:space="preserve"> Что такое диссонанс? (Неустойчивое, напряжённое созвучие, требующее разрешения).</w:t>
      </w:r>
      <w:r w:rsidR="00A83415">
        <w:rPr>
          <w:sz w:val="32"/>
          <w:szCs w:val="32"/>
        </w:rPr>
        <w:t xml:space="preserve"> – м2, б2, м7, б7, </w:t>
      </w:r>
      <w:r w:rsidRPr="00A83415">
        <w:rPr>
          <w:sz w:val="32"/>
          <w:szCs w:val="32"/>
        </w:rPr>
        <w:t>тритоны (ув.4 и ум.5)</w:t>
      </w:r>
    </w:p>
    <w:p w:rsidR="00EA047C" w:rsidRPr="00A83415" w:rsidRDefault="00EA047C" w:rsidP="00A83415">
      <w:pPr>
        <w:spacing w:after="0" w:line="264" w:lineRule="auto"/>
        <w:jc w:val="both"/>
        <w:rPr>
          <w:sz w:val="32"/>
          <w:szCs w:val="32"/>
        </w:rPr>
      </w:pPr>
      <w:r w:rsidRPr="00A83415">
        <w:rPr>
          <w:b/>
          <w:sz w:val="32"/>
          <w:szCs w:val="32"/>
          <w:u w:val="single"/>
        </w:rPr>
        <w:t>Консонанс</w:t>
      </w:r>
      <w:r w:rsidR="00A83415" w:rsidRPr="001F0F7E">
        <w:rPr>
          <w:sz w:val="32"/>
          <w:szCs w:val="32"/>
        </w:rPr>
        <w:t>. Что такое консонанс? (Устойчивое, благозвучное созвучие).</w:t>
      </w:r>
      <w:r w:rsidRPr="00A83415">
        <w:rPr>
          <w:sz w:val="32"/>
          <w:szCs w:val="32"/>
        </w:rPr>
        <w:t xml:space="preserve"> – </w:t>
      </w:r>
      <w:r w:rsidR="00A83415">
        <w:rPr>
          <w:sz w:val="32"/>
          <w:szCs w:val="32"/>
        </w:rPr>
        <w:t xml:space="preserve">чистые (ч1, ч4, ч5, ч8), м3, б3, м6, б6, </w:t>
      </w:r>
      <w:r w:rsidRPr="00A83415">
        <w:rPr>
          <w:sz w:val="32"/>
          <w:szCs w:val="32"/>
        </w:rPr>
        <w:t xml:space="preserve">характерные интервалы (ув.2, ум.7, ум.4, ув.5).  </w:t>
      </w:r>
    </w:p>
    <w:p w:rsidR="00F0033C" w:rsidRDefault="001F0F7E" w:rsidP="00A83415">
      <w:pPr>
        <w:spacing w:after="0" w:line="264" w:lineRule="auto"/>
        <w:rPr>
          <w:sz w:val="32"/>
          <w:szCs w:val="32"/>
        </w:rPr>
      </w:pPr>
      <w:r w:rsidRPr="00A83415">
        <w:rPr>
          <w:sz w:val="32"/>
          <w:szCs w:val="32"/>
        </w:rPr>
        <w:t xml:space="preserve"> 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1F0F7E">
        <w:rPr>
          <w:sz w:val="32"/>
          <w:szCs w:val="32"/>
        </w:rPr>
        <w:t>Молодцы! Вы хорошо усвоили теоретический материал. А теперь перейдём к практической части.</w:t>
      </w:r>
    </w:p>
    <w:p w:rsidR="00F0033C" w:rsidRDefault="00F0033C" w:rsidP="00A83415">
      <w:pPr>
        <w:spacing w:after="0" w:line="264" w:lineRule="auto"/>
        <w:rPr>
          <w:b/>
          <w:sz w:val="32"/>
          <w:szCs w:val="32"/>
        </w:rPr>
      </w:pPr>
    </w:p>
    <w:p w:rsidR="00F0033C" w:rsidRDefault="001F0F7E" w:rsidP="00A83415">
      <w:pPr>
        <w:spacing w:after="0" w:line="264" w:lineRule="auto"/>
        <w:rPr>
          <w:sz w:val="32"/>
          <w:szCs w:val="32"/>
        </w:rPr>
      </w:pPr>
      <w:r w:rsidRPr="00F0033C">
        <w:rPr>
          <w:b/>
          <w:sz w:val="32"/>
          <w:szCs w:val="32"/>
        </w:rPr>
        <w:t>2</w:t>
      </w:r>
      <w:r w:rsidR="00F0033C">
        <w:rPr>
          <w:b/>
          <w:sz w:val="32"/>
          <w:szCs w:val="32"/>
        </w:rPr>
        <w:t xml:space="preserve">. </w:t>
      </w:r>
      <w:r w:rsidRPr="00F0033C">
        <w:rPr>
          <w:b/>
          <w:sz w:val="32"/>
          <w:szCs w:val="32"/>
        </w:rPr>
        <w:t xml:space="preserve"> </w:t>
      </w:r>
      <w:proofErr w:type="spellStart"/>
      <w:r w:rsidRPr="00F0033C">
        <w:rPr>
          <w:b/>
          <w:sz w:val="32"/>
          <w:szCs w:val="32"/>
        </w:rPr>
        <w:t>Распевка</w:t>
      </w:r>
      <w:proofErr w:type="spellEnd"/>
      <w:r w:rsidRPr="001F0F7E">
        <w:rPr>
          <w:sz w:val="32"/>
          <w:szCs w:val="32"/>
        </w:rPr>
        <w:t>.</w:t>
      </w:r>
      <w:r w:rsidR="00875638">
        <w:rPr>
          <w:sz w:val="32"/>
          <w:szCs w:val="32"/>
        </w:rPr>
        <w:t xml:space="preserve"> Качественная величина интервалов</w:t>
      </w:r>
      <w:r w:rsidR="00F0033C">
        <w:rPr>
          <w:sz w:val="32"/>
          <w:szCs w:val="32"/>
        </w:rPr>
        <w:t xml:space="preserve">. </w:t>
      </w:r>
    </w:p>
    <w:p w:rsidR="00F0033C" w:rsidRDefault="00F0033C" w:rsidP="00A83415">
      <w:pPr>
        <w:spacing w:after="0" w:line="264" w:lineRule="auto"/>
        <w:rPr>
          <w:b/>
          <w:sz w:val="32"/>
          <w:szCs w:val="32"/>
        </w:rPr>
      </w:pPr>
    </w:p>
    <w:p w:rsidR="001F0F7E" w:rsidRPr="00F0033C" w:rsidRDefault="00F0033C" w:rsidP="00A83415">
      <w:pPr>
        <w:spacing w:after="0" w:line="264" w:lineRule="auto"/>
        <w:rPr>
          <w:b/>
          <w:sz w:val="32"/>
          <w:szCs w:val="32"/>
        </w:rPr>
      </w:pPr>
      <w:r w:rsidRPr="00F0033C">
        <w:rPr>
          <w:b/>
          <w:sz w:val="32"/>
          <w:szCs w:val="32"/>
        </w:rPr>
        <w:t xml:space="preserve">3. </w:t>
      </w:r>
      <w:r>
        <w:rPr>
          <w:b/>
          <w:sz w:val="32"/>
          <w:szCs w:val="32"/>
        </w:rPr>
        <w:t xml:space="preserve">Определение интервалов на слух. </w:t>
      </w:r>
    </w:p>
    <w:p w:rsidR="00F0033C" w:rsidRDefault="00F0033C" w:rsidP="00A83415">
      <w:pPr>
        <w:spacing w:after="0" w:line="264" w:lineRule="auto"/>
        <w:rPr>
          <w:sz w:val="32"/>
          <w:szCs w:val="32"/>
        </w:rPr>
      </w:pPr>
    </w:p>
    <w:p w:rsidR="00F0033C" w:rsidRDefault="00F0033C" w:rsidP="00A83415">
      <w:pPr>
        <w:spacing w:after="0" w:line="264" w:lineRule="auto"/>
        <w:rPr>
          <w:b/>
          <w:sz w:val="32"/>
          <w:szCs w:val="32"/>
        </w:rPr>
      </w:pPr>
      <w:r w:rsidRPr="00F0033C">
        <w:rPr>
          <w:b/>
          <w:sz w:val="32"/>
          <w:szCs w:val="32"/>
        </w:rPr>
        <w:t>4</w:t>
      </w:r>
      <w:r>
        <w:rPr>
          <w:sz w:val="32"/>
          <w:szCs w:val="32"/>
        </w:rPr>
        <w:t xml:space="preserve">. </w:t>
      </w:r>
      <w:r>
        <w:rPr>
          <w:b/>
          <w:sz w:val="32"/>
          <w:szCs w:val="32"/>
        </w:rPr>
        <w:t xml:space="preserve">Работа в ладу. 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Сегодня мы будем работать в тональности </w:t>
      </w:r>
      <w:proofErr w:type="gramStart"/>
      <w:r w:rsidR="00A64246">
        <w:rPr>
          <w:sz w:val="32"/>
          <w:szCs w:val="32"/>
        </w:rPr>
        <w:t>до</w:t>
      </w:r>
      <w:r>
        <w:rPr>
          <w:sz w:val="32"/>
          <w:szCs w:val="32"/>
        </w:rPr>
        <w:t xml:space="preserve"> мино</w:t>
      </w:r>
      <w:r w:rsidRPr="001F0F7E">
        <w:rPr>
          <w:sz w:val="32"/>
          <w:szCs w:val="32"/>
        </w:rPr>
        <w:t>р</w:t>
      </w:r>
      <w:proofErr w:type="gramEnd"/>
      <w:r w:rsidRPr="001F0F7E">
        <w:rPr>
          <w:sz w:val="32"/>
          <w:szCs w:val="32"/>
        </w:rPr>
        <w:t>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Пение гаммы </w:t>
      </w:r>
      <w:proofErr w:type="gramStart"/>
      <w:r>
        <w:rPr>
          <w:sz w:val="32"/>
          <w:szCs w:val="32"/>
        </w:rPr>
        <w:t>до минор</w:t>
      </w:r>
      <w:proofErr w:type="gramEnd"/>
      <w:r w:rsidRPr="001F0F7E">
        <w:rPr>
          <w:sz w:val="32"/>
          <w:szCs w:val="32"/>
        </w:rPr>
        <w:t xml:space="preserve"> (натуральный и гармонический виды). Поём гамму вверх и вниз, чётко интонируя каждую ступень. Особое внимание уделяем </w:t>
      </w:r>
      <w:proofErr w:type="gramStart"/>
      <w:r w:rsidRPr="001F0F7E">
        <w:rPr>
          <w:sz w:val="32"/>
          <w:szCs w:val="32"/>
        </w:rPr>
        <w:t>по</w:t>
      </w:r>
      <w:r>
        <w:rPr>
          <w:sz w:val="32"/>
          <w:szCs w:val="32"/>
        </w:rPr>
        <w:t xml:space="preserve">вышенной </w:t>
      </w:r>
      <w:r w:rsidRPr="001F0F7E">
        <w:rPr>
          <w:sz w:val="32"/>
          <w:szCs w:val="32"/>
        </w:rPr>
        <w:t xml:space="preserve"> VI</w:t>
      </w:r>
      <w:r>
        <w:rPr>
          <w:sz w:val="32"/>
          <w:szCs w:val="32"/>
          <w:lang w:val="en-US"/>
        </w:rPr>
        <w:t>I</w:t>
      </w:r>
      <w:proofErr w:type="gramEnd"/>
      <w:r w:rsidRPr="001F0F7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 w:rsidRPr="001F0F7E">
        <w:rPr>
          <w:sz w:val="32"/>
          <w:szCs w:val="32"/>
        </w:rPr>
        <w:t>ступени в гармоническом миноре.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  <w:lang w:val="en-US"/>
        </w:rPr>
      </w:pPr>
      <w:proofErr w:type="spellStart"/>
      <w:r w:rsidRPr="001F0F7E">
        <w:rPr>
          <w:sz w:val="32"/>
          <w:szCs w:val="32"/>
        </w:rPr>
        <w:lastRenderedPageBreak/>
        <w:t>Ступеневые</w:t>
      </w:r>
      <w:proofErr w:type="spellEnd"/>
      <w:r w:rsidRPr="001F0F7E">
        <w:rPr>
          <w:sz w:val="32"/>
          <w:szCs w:val="32"/>
        </w:rPr>
        <w:t xml:space="preserve"> дорожки. Пропоём </w:t>
      </w:r>
      <w:proofErr w:type="spellStart"/>
      <w:r w:rsidRPr="001F0F7E">
        <w:rPr>
          <w:sz w:val="32"/>
          <w:szCs w:val="32"/>
        </w:rPr>
        <w:t>ступеневые</w:t>
      </w:r>
      <w:proofErr w:type="spellEnd"/>
      <w:r w:rsidRPr="001F0F7E">
        <w:rPr>
          <w:sz w:val="32"/>
          <w:szCs w:val="32"/>
        </w:rPr>
        <w:t xml:space="preserve"> дорожки, чтобы закрепить интонацию ступеней в тональности. </w:t>
      </w:r>
      <w:r w:rsidRPr="001F0F7E">
        <w:rPr>
          <w:sz w:val="32"/>
          <w:szCs w:val="32"/>
          <w:lang w:val="en-US"/>
        </w:rPr>
        <w:t>(</w:t>
      </w:r>
      <w:r w:rsidRPr="001F0F7E">
        <w:rPr>
          <w:sz w:val="32"/>
          <w:szCs w:val="32"/>
        </w:rPr>
        <w:t>Например</w:t>
      </w:r>
      <w:r w:rsidRPr="001F0F7E">
        <w:rPr>
          <w:sz w:val="32"/>
          <w:szCs w:val="32"/>
          <w:lang w:val="en-US"/>
        </w:rPr>
        <w:t xml:space="preserve">, I-II-III-IV-V-VI-VII-I, </w:t>
      </w:r>
      <w:r w:rsidRPr="001F0F7E">
        <w:rPr>
          <w:sz w:val="32"/>
          <w:szCs w:val="32"/>
        </w:rPr>
        <w:t>затем</w:t>
      </w:r>
      <w:r w:rsidRPr="001F0F7E">
        <w:rPr>
          <w:sz w:val="32"/>
          <w:szCs w:val="32"/>
          <w:lang w:val="en-US"/>
        </w:rPr>
        <w:t xml:space="preserve"> I-VII-VI-V-IV-III-II-I).</w:t>
      </w:r>
    </w:p>
    <w:p w:rsid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Тритоны и характерные интервалы. Теперь пропоём тритоны и характерные интервалы от разных ступеней в </w:t>
      </w:r>
      <w:proofErr w:type="gramStart"/>
      <w:r w:rsidRPr="001F0F7E">
        <w:rPr>
          <w:sz w:val="32"/>
          <w:szCs w:val="32"/>
        </w:rPr>
        <w:t>до миноре</w:t>
      </w:r>
      <w:proofErr w:type="gramEnd"/>
      <w:r w:rsidRPr="001F0F7E">
        <w:rPr>
          <w:sz w:val="32"/>
          <w:szCs w:val="32"/>
        </w:rPr>
        <w:t xml:space="preserve"> с их разрешением.</w:t>
      </w:r>
    </w:p>
    <w:p w:rsidR="00E344F1" w:rsidRDefault="00E344F1" w:rsidP="00E344F1">
      <w:pPr>
        <w:pStyle w:val="a3"/>
        <w:ind w:left="-284"/>
        <w:jc w:val="right"/>
      </w:pPr>
      <w:r>
        <w:rPr>
          <w:noProof/>
        </w:rPr>
        <w:drawing>
          <wp:inline distT="0" distB="0" distL="0" distR="0" wp14:anchorId="6C7DFADE" wp14:editId="6C74D381">
            <wp:extent cx="6583680" cy="662940"/>
            <wp:effectExtent l="0" t="0" r="7620" b="3810"/>
            <wp:docPr id="3" name="Рисунок 3" descr="G:\откр\трит-хара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откр\трит-хара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524" cy="682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33C" w:rsidRDefault="00F0033C" w:rsidP="00E344F1">
      <w:pPr>
        <w:pStyle w:val="a3"/>
        <w:ind w:left="-851"/>
      </w:pPr>
      <w:r>
        <w:rPr>
          <w:noProof/>
        </w:rPr>
        <w:drawing>
          <wp:inline distT="0" distB="0" distL="0" distR="0" wp14:anchorId="4999A040" wp14:editId="13DACF60">
            <wp:extent cx="6842760" cy="1592580"/>
            <wp:effectExtent l="0" t="0" r="0" b="7620"/>
            <wp:docPr id="2" name="Рисунок 2" descr="G:\откр\тритоны характерны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откр\тритоны характерны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232" cy="1606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Отлично! Голосовой аппарат разогрет, и мы готовы к более сложным задачам.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E344F1" w:rsidRPr="00E344F1" w:rsidRDefault="00E344F1" w:rsidP="00E344F1">
      <w:pPr>
        <w:spacing w:after="0" w:line="264" w:lineRule="auto"/>
        <w:rPr>
          <w:b/>
          <w:sz w:val="32"/>
          <w:szCs w:val="32"/>
        </w:rPr>
      </w:pPr>
      <w:r w:rsidRPr="00E344F1">
        <w:rPr>
          <w:b/>
          <w:sz w:val="32"/>
          <w:szCs w:val="32"/>
        </w:rPr>
        <w:t xml:space="preserve">Построение интервальной последовательности в </w:t>
      </w:r>
      <w:proofErr w:type="gramStart"/>
      <w:r w:rsidRPr="00E344F1">
        <w:rPr>
          <w:b/>
          <w:sz w:val="32"/>
          <w:szCs w:val="32"/>
        </w:rPr>
        <w:t>до миноре</w:t>
      </w:r>
      <w:proofErr w:type="gramEnd"/>
      <w:r w:rsidRPr="00E344F1">
        <w:rPr>
          <w:b/>
          <w:sz w:val="32"/>
          <w:szCs w:val="32"/>
        </w:rPr>
        <w:t>.</w:t>
      </w:r>
    </w:p>
    <w:p w:rsidR="00E344F1" w:rsidRPr="001F0F7E" w:rsidRDefault="00E344F1" w:rsidP="00E344F1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Переходим к более сложной работе с интервалами в контексте тональности.</w:t>
      </w:r>
    </w:p>
    <w:p w:rsidR="00E344F1" w:rsidRPr="00443C00" w:rsidRDefault="00E344F1" w:rsidP="00E344F1">
      <w:pPr>
        <w:spacing w:after="0" w:line="264" w:lineRule="auto"/>
        <w:rPr>
          <w:sz w:val="32"/>
          <w:szCs w:val="32"/>
        </w:rPr>
      </w:pPr>
      <w:r w:rsidRPr="00443C00">
        <w:rPr>
          <w:sz w:val="32"/>
          <w:szCs w:val="32"/>
        </w:rPr>
        <w:t xml:space="preserve">Используя различные интервалы, можно построить интервальную </w:t>
      </w:r>
    </w:p>
    <w:p w:rsidR="00E344F1" w:rsidRDefault="00E344F1" w:rsidP="00E344F1">
      <w:pPr>
        <w:spacing w:after="0" w:line="264" w:lineRule="auto"/>
        <w:rPr>
          <w:sz w:val="32"/>
          <w:szCs w:val="32"/>
        </w:rPr>
      </w:pPr>
      <w:r w:rsidRPr="00443C00">
        <w:rPr>
          <w:sz w:val="32"/>
          <w:szCs w:val="32"/>
        </w:rPr>
        <w:t>последовательность. Если она будет построена верно, то при исполнении мы услышим красивую 2-хголосную мелодию.</w:t>
      </w:r>
    </w:p>
    <w:p w:rsidR="00E344F1" w:rsidRDefault="00E344F1" w:rsidP="00E344F1">
      <w:pPr>
        <w:pStyle w:val="a3"/>
        <w:ind w:left="-1134"/>
      </w:pPr>
      <w:r>
        <w:rPr>
          <w:noProof/>
        </w:rPr>
        <w:drawing>
          <wp:inline distT="0" distB="0" distL="0" distR="0" wp14:anchorId="067ECE52" wp14:editId="49BDC8B3">
            <wp:extent cx="7211696" cy="1158240"/>
            <wp:effectExtent l="0" t="0" r="8255" b="3810"/>
            <wp:docPr id="4" name="Рисунок 4" descr="G:\откр\интервалы в лад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откр\интервалы в ладу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4423" cy="116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4F1" w:rsidRDefault="00E344F1" w:rsidP="00E344F1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Пение по вертикали. </w:t>
      </w:r>
    </w:p>
    <w:p w:rsidR="00E344F1" w:rsidRPr="001F0F7E" w:rsidRDefault="00E344F1" w:rsidP="00E344F1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lastRenderedPageBreak/>
        <w:t>Пение по голосам в заданном ритме. Мы разделимся на группы и будем петь заданную ритмическую фигуру, содержащую тритоны и характерные интервалы, в унисон.</w:t>
      </w:r>
    </w:p>
    <w:p w:rsidR="00E344F1" w:rsidRPr="001F0F7E" w:rsidRDefault="00E344F1" w:rsidP="00E344F1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Пение </w:t>
      </w:r>
      <w:proofErr w:type="spellStart"/>
      <w:r w:rsidRPr="001F0F7E">
        <w:rPr>
          <w:sz w:val="32"/>
          <w:szCs w:val="32"/>
        </w:rPr>
        <w:t>двухголосия</w:t>
      </w:r>
      <w:proofErr w:type="spellEnd"/>
      <w:r w:rsidRPr="001F0F7E">
        <w:rPr>
          <w:sz w:val="32"/>
          <w:szCs w:val="32"/>
        </w:rPr>
        <w:t xml:space="preserve">. </w:t>
      </w:r>
    </w:p>
    <w:p w:rsidR="00E344F1" w:rsidRDefault="00E344F1" w:rsidP="00A83415">
      <w:pPr>
        <w:spacing w:after="0" w:line="264" w:lineRule="auto"/>
        <w:rPr>
          <w:sz w:val="32"/>
          <w:szCs w:val="32"/>
        </w:rPr>
      </w:pPr>
    </w:p>
    <w:p w:rsidR="001F0F7E" w:rsidRPr="00E344F1" w:rsidRDefault="00F37836" w:rsidP="00A83415">
      <w:pPr>
        <w:spacing w:after="0" w:line="264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E344F1" w:rsidRPr="00E344F1">
        <w:rPr>
          <w:b/>
          <w:sz w:val="32"/>
          <w:szCs w:val="32"/>
        </w:rPr>
        <w:t>.</w:t>
      </w:r>
      <w:r w:rsidR="001F0F7E" w:rsidRPr="00E344F1">
        <w:rPr>
          <w:b/>
          <w:sz w:val="32"/>
          <w:szCs w:val="32"/>
        </w:rPr>
        <w:t xml:space="preserve"> Слуховой анализ.</w:t>
      </w:r>
    </w:p>
    <w:p w:rsidR="001F0F7E" w:rsidRPr="00E344F1" w:rsidRDefault="001F0F7E" w:rsidP="00A83415">
      <w:pPr>
        <w:spacing w:after="0" w:line="264" w:lineRule="auto"/>
        <w:rPr>
          <w:b/>
          <w:sz w:val="32"/>
          <w:szCs w:val="32"/>
        </w:rPr>
      </w:pP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Теперь проверим, насколько хорошо мы научились слышать и различать эти интервалы.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Устный слуховой анализ. Я буду играть интервалы, а вы должны определить их на слух и пропеть с разрешением.</w:t>
      </w:r>
    </w:p>
    <w:p w:rsidR="001F0F7E" w:rsidRPr="001F0F7E" w:rsidRDefault="00E344F1" w:rsidP="00A83415">
      <w:pPr>
        <w:spacing w:after="0" w:line="264" w:lineRule="auto"/>
        <w:rPr>
          <w:sz w:val="32"/>
          <w:szCs w:val="32"/>
        </w:rPr>
      </w:pPr>
      <w:r>
        <w:rPr>
          <w:sz w:val="32"/>
          <w:szCs w:val="32"/>
        </w:rPr>
        <w:t>Т</w:t>
      </w:r>
      <w:r w:rsidR="001F0F7E" w:rsidRPr="001F0F7E">
        <w:rPr>
          <w:sz w:val="32"/>
          <w:szCs w:val="32"/>
        </w:rPr>
        <w:t>ритоны (</w:t>
      </w:r>
      <w:proofErr w:type="spellStart"/>
      <w:r w:rsidR="001F0F7E" w:rsidRPr="001F0F7E">
        <w:rPr>
          <w:sz w:val="32"/>
          <w:szCs w:val="32"/>
        </w:rPr>
        <w:t>ув</w:t>
      </w:r>
      <w:proofErr w:type="spellEnd"/>
      <w:r w:rsidR="001F0F7E" w:rsidRPr="001F0F7E">
        <w:rPr>
          <w:sz w:val="32"/>
          <w:szCs w:val="32"/>
        </w:rPr>
        <w:t>. 4, ум. 5) и характерные интервалы (</w:t>
      </w:r>
      <w:proofErr w:type="spellStart"/>
      <w:r w:rsidR="001F0F7E" w:rsidRPr="001F0F7E">
        <w:rPr>
          <w:sz w:val="32"/>
          <w:szCs w:val="32"/>
        </w:rPr>
        <w:t>ув</w:t>
      </w:r>
      <w:proofErr w:type="spellEnd"/>
      <w:r w:rsidR="001F0F7E" w:rsidRPr="001F0F7E">
        <w:rPr>
          <w:sz w:val="32"/>
          <w:szCs w:val="32"/>
        </w:rPr>
        <w:t xml:space="preserve">. 2, ум. 7, ум. 4, </w:t>
      </w:r>
      <w:proofErr w:type="spellStart"/>
      <w:r w:rsidR="001F0F7E" w:rsidRPr="001F0F7E">
        <w:rPr>
          <w:sz w:val="32"/>
          <w:szCs w:val="32"/>
        </w:rPr>
        <w:t>ув</w:t>
      </w:r>
      <w:proofErr w:type="spellEnd"/>
      <w:r w:rsidR="001F0F7E" w:rsidRPr="001F0F7E">
        <w:rPr>
          <w:sz w:val="32"/>
          <w:szCs w:val="32"/>
        </w:rPr>
        <w:t>. 5). Важно не только назвать интервал, но и правильно его разрешить.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1F0F7E" w:rsidRPr="001F0F7E" w:rsidRDefault="00F37836" w:rsidP="00A83415">
      <w:pPr>
        <w:spacing w:after="0" w:line="264" w:lineRule="auto"/>
        <w:rPr>
          <w:sz w:val="32"/>
          <w:szCs w:val="32"/>
        </w:rPr>
      </w:pPr>
      <w:r w:rsidRPr="00F37836">
        <w:rPr>
          <w:b/>
          <w:sz w:val="32"/>
          <w:szCs w:val="32"/>
        </w:rPr>
        <w:t>6.</w:t>
      </w:r>
      <w:r w:rsidR="001F0F7E" w:rsidRPr="00F37836">
        <w:rPr>
          <w:b/>
          <w:sz w:val="32"/>
          <w:szCs w:val="32"/>
        </w:rPr>
        <w:t xml:space="preserve"> Анализ отрывков из музыкальных произведений</w:t>
      </w:r>
      <w:r w:rsidR="001F0F7E" w:rsidRPr="001F0F7E">
        <w:rPr>
          <w:sz w:val="32"/>
          <w:szCs w:val="32"/>
        </w:rPr>
        <w:t>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Анализ готовых отрывков. Перед вами ноты произведений И. С. Баха (Инвенция ре минор) и П. И. Чайковского (Мазурка). В указанных тактах найдите и определите тритоны и характерные интервалы в мелодическом звучании. Пропойте их с разрешением.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 xml:space="preserve">Самостоятельный поиск. Теперь ваша очередь! В Песне М. </w:t>
      </w:r>
      <w:proofErr w:type="spellStart"/>
      <w:r w:rsidRPr="001F0F7E">
        <w:rPr>
          <w:sz w:val="32"/>
          <w:szCs w:val="32"/>
        </w:rPr>
        <w:t>Сильванского</w:t>
      </w:r>
      <w:proofErr w:type="spellEnd"/>
      <w:r w:rsidRPr="001F0F7E">
        <w:rPr>
          <w:sz w:val="32"/>
          <w:szCs w:val="32"/>
        </w:rPr>
        <w:t xml:space="preserve"> самостоятельно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найдите и определите тритоны и характерные интервалы в мелодическом движении. Объясните, почему вы так считаете, и пропойте их.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1F0F7E" w:rsidRPr="00F37836" w:rsidRDefault="00F37836" w:rsidP="00A83415">
      <w:pPr>
        <w:spacing w:after="0" w:line="264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7. Устный м</w:t>
      </w:r>
      <w:r w:rsidR="001F0F7E" w:rsidRPr="00F37836">
        <w:rPr>
          <w:b/>
          <w:sz w:val="32"/>
          <w:szCs w:val="32"/>
        </w:rPr>
        <w:t>узыкальный диктант.</w:t>
      </w:r>
    </w:p>
    <w:p w:rsidR="001F0F7E" w:rsidRPr="00F37836" w:rsidRDefault="001F0F7E" w:rsidP="00A83415">
      <w:pPr>
        <w:spacing w:after="0" w:line="264" w:lineRule="auto"/>
        <w:rPr>
          <w:b/>
          <w:sz w:val="32"/>
          <w:szCs w:val="32"/>
        </w:rPr>
      </w:pP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Пришло время для самого комплексного задания – музыкального диктанта. Это позволит нам проверить все наши навыки: слуховой анализ, знание теории, ритмическое чувство и нотную грамоту.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lastRenderedPageBreak/>
        <w:t>Прослушать диктант. Внимательно прослушайте мелодию несколько раз. Постарайтесь уловить её характер, лад, основные интонации.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Определить размер. Какой размер вы услышали? (Например, 2/4, 3/4, 4/4).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Определить применяемые ритмические группы. Какие ритмические фигуры встречаются в диктанте? (Например, восьмые, шестнадцатые, пунктирный ритм).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Теперь приступайте к записи. Не торопитесь, проверяйте себя.</w:t>
      </w:r>
    </w:p>
    <w:p w:rsidR="00F37836" w:rsidRDefault="00F37836" w:rsidP="00A83415">
      <w:pPr>
        <w:spacing w:after="0" w:line="264" w:lineRule="auto"/>
        <w:rPr>
          <w:sz w:val="32"/>
          <w:szCs w:val="32"/>
        </w:rPr>
      </w:pPr>
    </w:p>
    <w:p w:rsidR="00F37836" w:rsidRDefault="00F37836" w:rsidP="00F37836">
      <w:pPr>
        <w:pStyle w:val="a3"/>
      </w:pPr>
      <w:r>
        <w:rPr>
          <w:noProof/>
        </w:rPr>
        <w:drawing>
          <wp:inline distT="0" distB="0" distL="0" distR="0" wp14:anchorId="32C6F992" wp14:editId="38444523">
            <wp:extent cx="6416040" cy="816857"/>
            <wp:effectExtent l="0" t="0" r="3810" b="2540"/>
            <wp:docPr id="5" name="Рисунок 5" descr="G:\откр\диктант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откр\диктант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770" cy="829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Пропеть хором записанную мелодию. Давайте вместе пропоём записанную мелодию, чтобы убедиться в её правильности и чистоте интонации.</w:t>
      </w:r>
    </w:p>
    <w:p w:rsidR="00F37836" w:rsidRDefault="00F37836" w:rsidP="00A83415">
      <w:pPr>
        <w:spacing w:after="0" w:line="264" w:lineRule="auto"/>
        <w:rPr>
          <w:sz w:val="32"/>
          <w:szCs w:val="32"/>
        </w:rPr>
      </w:pPr>
    </w:p>
    <w:p w:rsidR="00F37836" w:rsidRPr="00F37836" w:rsidRDefault="00F37836" w:rsidP="00A83415">
      <w:pPr>
        <w:spacing w:after="0" w:line="264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8. Творческая работа. Сочинить мелодию (2 фразы) 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1F0F7E" w:rsidRPr="00A77B04" w:rsidRDefault="00A77B04" w:rsidP="00A83415">
      <w:pPr>
        <w:spacing w:after="0" w:line="264" w:lineRule="auto"/>
        <w:rPr>
          <w:b/>
          <w:sz w:val="32"/>
          <w:szCs w:val="32"/>
        </w:rPr>
      </w:pPr>
      <w:r w:rsidRPr="00A77B04">
        <w:rPr>
          <w:b/>
          <w:sz w:val="32"/>
          <w:szCs w:val="32"/>
        </w:rPr>
        <w:t>9.</w:t>
      </w:r>
      <w:r w:rsidR="001F0F7E" w:rsidRPr="00A77B04">
        <w:rPr>
          <w:b/>
          <w:sz w:val="32"/>
          <w:szCs w:val="32"/>
        </w:rPr>
        <w:t xml:space="preserve"> Заключение:</w:t>
      </w: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</w:p>
    <w:p w:rsidR="001F0F7E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Итог урока. Сегодня мы проделали большую работу. Мы повторили теоретические основы, активно поработали над интонацией тритонов и характерных интервалов, научились слышать их в различных контекстах и применять эти знания на практике, анализируя музыкальные произведения и записывая диктант. Вы показали отличные результаты, продемонстрировав глубокое понимание материала и хорошие слуховые навыки. Продолжайте развивать свой слух, ведь это ключ к пониманию и исполнению музыки.</w:t>
      </w:r>
    </w:p>
    <w:p w:rsidR="00835587" w:rsidRPr="001F0F7E" w:rsidRDefault="001F0F7E" w:rsidP="00A83415">
      <w:pPr>
        <w:spacing w:after="0" w:line="264" w:lineRule="auto"/>
        <w:rPr>
          <w:sz w:val="32"/>
          <w:szCs w:val="32"/>
        </w:rPr>
      </w:pPr>
      <w:r w:rsidRPr="001F0F7E">
        <w:rPr>
          <w:sz w:val="32"/>
          <w:szCs w:val="32"/>
        </w:rPr>
        <w:t>Урок окончен.</w:t>
      </w:r>
      <w:bookmarkStart w:id="0" w:name="_GoBack"/>
      <w:bookmarkEnd w:id="0"/>
    </w:p>
    <w:sectPr w:rsidR="00835587" w:rsidRPr="001F0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F7E"/>
    <w:rsid w:val="001F0F7E"/>
    <w:rsid w:val="002945B1"/>
    <w:rsid w:val="00443C00"/>
    <w:rsid w:val="005A560E"/>
    <w:rsid w:val="007E02CB"/>
    <w:rsid w:val="00835587"/>
    <w:rsid w:val="00875638"/>
    <w:rsid w:val="009D172A"/>
    <w:rsid w:val="009D6B73"/>
    <w:rsid w:val="00A64246"/>
    <w:rsid w:val="00A77B04"/>
    <w:rsid w:val="00A83415"/>
    <w:rsid w:val="00C02455"/>
    <w:rsid w:val="00D86352"/>
    <w:rsid w:val="00E344F1"/>
    <w:rsid w:val="00EA047C"/>
    <w:rsid w:val="00F0033C"/>
    <w:rsid w:val="00F37836"/>
    <w:rsid w:val="00FB54F7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89A1E"/>
  <w15:chartTrackingRefBased/>
  <w15:docId w15:val="{7E99F8CA-4144-4FDE-97D2-F79006FC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61C33-FD81-47CF-BF72-9F4552FA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</cp:lastModifiedBy>
  <cp:revision>3</cp:revision>
  <dcterms:created xsi:type="dcterms:W3CDTF">2026-03-13T07:23:00Z</dcterms:created>
  <dcterms:modified xsi:type="dcterms:W3CDTF">2026-03-15T10:08:00Z</dcterms:modified>
</cp:coreProperties>
</file>