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BE7331" w14:textId="77777777" w:rsidR="00362AF6" w:rsidRPr="00362AF6" w:rsidRDefault="00362AF6" w:rsidP="00362AF6">
      <w:pPr>
        <w:shd w:val="clear" w:color="auto" w:fill="FFFFFF"/>
        <w:spacing w:before="300" w:after="120" w:line="420" w:lineRule="atLeast"/>
        <w:ind w:left="0"/>
        <w:jc w:val="left"/>
        <w:outlineLvl w:val="2"/>
        <w:rPr>
          <w:rFonts w:ascii="Arial" w:eastAsia="Times New Roman" w:hAnsi="Arial" w:cs="Arial"/>
          <w:b/>
          <w:bCs/>
          <w:spacing w:val="3"/>
          <w:sz w:val="27"/>
          <w:szCs w:val="27"/>
          <w:lang w:eastAsia="ru-RU"/>
        </w:rPr>
      </w:pPr>
      <w:r w:rsidRPr="00362AF6">
        <w:rPr>
          <w:rFonts w:ascii="Arial" w:eastAsia="Times New Roman" w:hAnsi="Arial" w:cs="Arial"/>
          <w:b/>
          <w:bCs/>
          <w:spacing w:val="3"/>
          <w:sz w:val="27"/>
          <w:szCs w:val="27"/>
          <w:lang w:eastAsia="ru-RU"/>
        </w:rPr>
        <w:t>Развитие критического мышления у школьников: методы и подходы</w:t>
      </w:r>
    </w:p>
    <w:p w14:paraId="5F55D1FA" w14:textId="77777777" w:rsidR="00362AF6" w:rsidRPr="00362AF6" w:rsidRDefault="00362AF6" w:rsidP="00362AF6">
      <w:pPr>
        <w:shd w:val="clear" w:color="auto" w:fill="FFFFFF"/>
        <w:spacing w:before="120" w:after="120" w:line="420" w:lineRule="atLeast"/>
        <w:ind w:left="0"/>
        <w:jc w:val="left"/>
        <w:rPr>
          <w:rFonts w:ascii="Arial" w:eastAsia="Times New Roman" w:hAnsi="Arial" w:cs="Arial"/>
          <w:spacing w:val="3"/>
          <w:sz w:val="24"/>
          <w:szCs w:val="24"/>
          <w:lang w:eastAsia="ru-RU"/>
        </w:rPr>
      </w:pPr>
      <w:r w:rsidRPr="00362AF6">
        <w:rPr>
          <w:rFonts w:ascii="Arial" w:eastAsia="Times New Roman" w:hAnsi="Arial" w:cs="Arial"/>
          <w:spacing w:val="3"/>
          <w:sz w:val="24"/>
          <w:szCs w:val="24"/>
          <w:lang w:eastAsia="ru-RU"/>
        </w:rPr>
        <w:t>Критическое мышление — это способность анализировать, оценивать и осмыслять информацию, строить логические рассуждения и аргументировать свою позицию. Его развитие у школьников — одна из ключевых задач современного образования. Разберём основные методы и подходы.</w:t>
      </w:r>
    </w:p>
    <w:p w14:paraId="7A653FFB" w14:textId="77777777" w:rsidR="00362AF6" w:rsidRPr="00362AF6" w:rsidRDefault="00362AF6" w:rsidP="00362AF6">
      <w:pPr>
        <w:shd w:val="clear" w:color="auto" w:fill="FFFFFF"/>
        <w:spacing w:before="300" w:after="60" w:line="360" w:lineRule="atLeast"/>
        <w:ind w:left="0"/>
        <w:jc w:val="left"/>
        <w:outlineLvl w:val="3"/>
        <w:rPr>
          <w:rFonts w:ascii="Arial" w:eastAsia="Times New Roman" w:hAnsi="Arial" w:cs="Arial"/>
          <w:b/>
          <w:bCs/>
          <w:spacing w:val="3"/>
          <w:sz w:val="24"/>
          <w:szCs w:val="24"/>
          <w:lang w:eastAsia="ru-RU"/>
        </w:rPr>
      </w:pPr>
      <w:r w:rsidRPr="00362AF6">
        <w:rPr>
          <w:rFonts w:ascii="Arial" w:eastAsia="Times New Roman" w:hAnsi="Arial" w:cs="Arial"/>
          <w:b/>
          <w:bCs/>
          <w:spacing w:val="3"/>
          <w:sz w:val="24"/>
          <w:szCs w:val="24"/>
          <w:lang w:eastAsia="ru-RU"/>
        </w:rPr>
        <w:t>Теоретические основы</w:t>
      </w:r>
    </w:p>
    <w:p w14:paraId="19548110" w14:textId="2CE18255" w:rsidR="00362AF6" w:rsidRPr="00362AF6" w:rsidRDefault="00362AF6" w:rsidP="00362AF6">
      <w:pPr>
        <w:numPr>
          <w:ilvl w:val="0"/>
          <w:numId w:val="1"/>
        </w:numPr>
        <w:shd w:val="clear" w:color="auto" w:fill="FFFFFF"/>
        <w:spacing w:before="120" w:after="120" w:line="420" w:lineRule="atLeast"/>
        <w:jc w:val="left"/>
        <w:rPr>
          <w:rFonts w:ascii="Arial" w:eastAsia="Times New Roman" w:hAnsi="Arial" w:cs="Arial"/>
          <w:spacing w:val="3"/>
          <w:sz w:val="24"/>
          <w:szCs w:val="24"/>
          <w:lang w:eastAsia="ru-RU"/>
        </w:rPr>
      </w:pPr>
      <w:r w:rsidRPr="00362AF6">
        <w:rPr>
          <w:rFonts w:ascii="Arial" w:eastAsia="Times New Roman" w:hAnsi="Arial" w:cs="Arial"/>
          <w:b/>
          <w:bCs/>
          <w:spacing w:val="3"/>
          <w:sz w:val="24"/>
          <w:szCs w:val="24"/>
          <w:lang w:eastAsia="ru-RU"/>
        </w:rPr>
        <w:t>Таксономия Блума</w:t>
      </w:r>
      <w:r w:rsidRPr="00362AF6">
        <w:rPr>
          <w:rFonts w:ascii="Arial" w:eastAsia="Times New Roman" w:hAnsi="Arial" w:cs="Arial"/>
          <w:spacing w:val="3"/>
          <w:sz w:val="24"/>
          <w:szCs w:val="24"/>
          <w:lang w:eastAsia="ru-RU"/>
        </w:rPr>
        <w:t>. Система учебных целей, ранжированных «от простого к </w:t>
      </w:r>
      <w:r>
        <w:rPr>
          <w:rFonts w:ascii="Arial" w:eastAsia="Times New Roman" w:hAnsi="Arial" w:cs="Arial"/>
          <w:spacing w:val="3"/>
          <w:sz w:val="24"/>
          <w:szCs w:val="24"/>
          <w:lang w:eastAsia="ru-RU"/>
        </w:rPr>
        <w:t xml:space="preserve">            </w:t>
      </w:r>
      <w:r w:rsidRPr="00362AF6">
        <w:rPr>
          <w:rFonts w:ascii="Arial" w:eastAsia="Times New Roman" w:hAnsi="Arial" w:cs="Arial"/>
          <w:spacing w:val="3"/>
          <w:sz w:val="24"/>
          <w:szCs w:val="24"/>
          <w:lang w:eastAsia="ru-RU"/>
        </w:rPr>
        <w:t>сложному»:</w:t>
      </w:r>
    </w:p>
    <w:p w14:paraId="59E80679" w14:textId="77777777" w:rsidR="00362AF6" w:rsidRPr="00362AF6" w:rsidRDefault="00362AF6" w:rsidP="00362AF6">
      <w:pPr>
        <w:numPr>
          <w:ilvl w:val="1"/>
          <w:numId w:val="1"/>
        </w:numPr>
        <w:shd w:val="clear" w:color="auto" w:fill="FFFFFF"/>
        <w:spacing w:before="120" w:after="120" w:line="420" w:lineRule="atLeast"/>
        <w:jc w:val="left"/>
        <w:rPr>
          <w:rFonts w:ascii="Arial" w:eastAsia="Times New Roman" w:hAnsi="Arial" w:cs="Arial"/>
          <w:spacing w:val="3"/>
          <w:sz w:val="24"/>
          <w:szCs w:val="24"/>
          <w:lang w:eastAsia="ru-RU"/>
        </w:rPr>
      </w:pPr>
      <w:r w:rsidRPr="00362AF6">
        <w:rPr>
          <w:rFonts w:ascii="Arial" w:eastAsia="Times New Roman" w:hAnsi="Arial" w:cs="Arial"/>
          <w:spacing w:val="3"/>
          <w:sz w:val="24"/>
          <w:szCs w:val="24"/>
          <w:lang w:eastAsia="ru-RU"/>
        </w:rPr>
        <w:t>знание;</w:t>
      </w:r>
    </w:p>
    <w:p w14:paraId="354D2A9F" w14:textId="77777777" w:rsidR="00362AF6" w:rsidRPr="00362AF6" w:rsidRDefault="00362AF6" w:rsidP="00362AF6">
      <w:pPr>
        <w:numPr>
          <w:ilvl w:val="1"/>
          <w:numId w:val="1"/>
        </w:numPr>
        <w:shd w:val="clear" w:color="auto" w:fill="FFFFFF"/>
        <w:spacing w:before="120" w:after="120" w:line="420" w:lineRule="atLeast"/>
        <w:jc w:val="left"/>
        <w:rPr>
          <w:rFonts w:ascii="Arial" w:eastAsia="Times New Roman" w:hAnsi="Arial" w:cs="Arial"/>
          <w:spacing w:val="3"/>
          <w:sz w:val="24"/>
          <w:szCs w:val="24"/>
          <w:lang w:eastAsia="ru-RU"/>
        </w:rPr>
      </w:pPr>
      <w:r w:rsidRPr="00362AF6">
        <w:rPr>
          <w:rFonts w:ascii="Arial" w:eastAsia="Times New Roman" w:hAnsi="Arial" w:cs="Arial"/>
          <w:spacing w:val="3"/>
          <w:sz w:val="24"/>
          <w:szCs w:val="24"/>
          <w:lang w:eastAsia="ru-RU"/>
        </w:rPr>
        <w:t>понимание;</w:t>
      </w:r>
    </w:p>
    <w:p w14:paraId="6C68E75B" w14:textId="77777777" w:rsidR="00362AF6" w:rsidRPr="00362AF6" w:rsidRDefault="00362AF6" w:rsidP="00362AF6">
      <w:pPr>
        <w:numPr>
          <w:ilvl w:val="1"/>
          <w:numId w:val="1"/>
        </w:numPr>
        <w:shd w:val="clear" w:color="auto" w:fill="FFFFFF"/>
        <w:spacing w:before="120" w:after="120" w:line="420" w:lineRule="atLeast"/>
        <w:jc w:val="left"/>
        <w:rPr>
          <w:rFonts w:ascii="Arial" w:eastAsia="Times New Roman" w:hAnsi="Arial" w:cs="Arial"/>
          <w:spacing w:val="3"/>
          <w:sz w:val="24"/>
          <w:szCs w:val="24"/>
          <w:lang w:eastAsia="ru-RU"/>
        </w:rPr>
      </w:pPr>
      <w:r w:rsidRPr="00362AF6">
        <w:rPr>
          <w:rFonts w:ascii="Arial" w:eastAsia="Times New Roman" w:hAnsi="Arial" w:cs="Arial"/>
          <w:spacing w:val="3"/>
          <w:sz w:val="24"/>
          <w:szCs w:val="24"/>
          <w:lang w:eastAsia="ru-RU"/>
        </w:rPr>
        <w:t>применение;</w:t>
      </w:r>
    </w:p>
    <w:p w14:paraId="0F8086D9" w14:textId="77777777" w:rsidR="00362AF6" w:rsidRPr="00362AF6" w:rsidRDefault="00362AF6" w:rsidP="00362AF6">
      <w:pPr>
        <w:numPr>
          <w:ilvl w:val="1"/>
          <w:numId w:val="1"/>
        </w:numPr>
        <w:shd w:val="clear" w:color="auto" w:fill="FFFFFF"/>
        <w:spacing w:before="120" w:after="120" w:line="420" w:lineRule="atLeast"/>
        <w:jc w:val="left"/>
        <w:rPr>
          <w:rFonts w:ascii="Arial" w:eastAsia="Times New Roman" w:hAnsi="Arial" w:cs="Arial"/>
          <w:spacing w:val="3"/>
          <w:sz w:val="24"/>
          <w:szCs w:val="24"/>
          <w:lang w:eastAsia="ru-RU"/>
        </w:rPr>
      </w:pPr>
      <w:r w:rsidRPr="00362AF6">
        <w:rPr>
          <w:rFonts w:ascii="Arial" w:eastAsia="Times New Roman" w:hAnsi="Arial" w:cs="Arial"/>
          <w:spacing w:val="3"/>
          <w:sz w:val="24"/>
          <w:szCs w:val="24"/>
          <w:lang w:eastAsia="ru-RU"/>
        </w:rPr>
        <w:t>анализ;</w:t>
      </w:r>
    </w:p>
    <w:p w14:paraId="50C1DED0" w14:textId="77777777" w:rsidR="00362AF6" w:rsidRPr="00362AF6" w:rsidRDefault="00362AF6" w:rsidP="00362AF6">
      <w:pPr>
        <w:numPr>
          <w:ilvl w:val="1"/>
          <w:numId w:val="1"/>
        </w:numPr>
        <w:shd w:val="clear" w:color="auto" w:fill="FFFFFF"/>
        <w:spacing w:before="120" w:after="120" w:line="420" w:lineRule="atLeast"/>
        <w:jc w:val="left"/>
        <w:rPr>
          <w:rFonts w:ascii="Arial" w:eastAsia="Times New Roman" w:hAnsi="Arial" w:cs="Arial"/>
          <w:spacing w:val="3"/>
          <w:sz w:val="24"/>
          <w:szCs w:val="24"/>
          <w:lang w:eastAsia="ru-RU"/>
        </w:rPr>
      </w:pPr>
      <w:r w:rsidRPr="00362AF6">
        <w:rPr>
          <w:rFonts w:ascii="Arial" w:eastAsia="Times New Roman" w:hAnsi="Arial" w:cs="Arial"/>
          <w:spacing w:val="3"/>
          <w:sz w:val="24"/>
          <w:szCs w:val="24"/>
          <w:lang w:eastAsia="ru-RU"/>
        </w:rPr>
        <w:t>синтез;</w:t>
      </w:r>
    </w:p>
    <w:p w14:paraId="388DC34E" w14:textId="77777777" w:rsidR="00362AF6" w:rsidRPr="00362AF6" w:rsidRDefault="00362AF6" w:rsidP="00362AF6">
      <w:pPr>
        <w:numPr>
          <w:ilvl w:val="1"/>
          <w:numId w:val="1"/>
        </w:numPr>
        <w:shd w:val="clear" w:color="auto" w:fill="FFFFFF"/>
        <w:spacing w:before="120" w:after="120" w:line="420" w:lineRule="atLeast"/>
        <w:jc w:val="left"/>
        <w:rPr>
          <w:rFonts w:ascii="Arial" w:eastAsia="Times New Roman" w:hAnsi="Arial" w:cs="Arial"/>
          <w:spacing w:val="3"/>
          <w:sz w:val="24"/>
          <w:szCs w:val="24"/>
          <w:lang w:eastAsia="ru-RU"/>
        </w:rPr>
      </w:pPr>
      <w:r w:rsidRPr="00362AF6">
        <w:rPr>
          <w:rFonts w:ascii="Arial" w:eastAsia="Times New Roman" w:hAnsi="Arial" w:cs="Arial"/>
          <w:spacing w:val="3"/>
          <w:sz w:val="24"/>
          <w:szCs w:val="24"/>
          <w:lang w:eastAsia="ru-RU"/>
        </w:rPr>
        <w:t>оценка.</w:t>
      </w:r>
    </w:p>
    <w:p w14:paraId="318A56D6" w14:textId="77777777" w:rsidR="00362AF6" w:rsidRPr="00362AF6" w:rsidRDefault="00362AF6" w:rsidP="00362AF6">
      <w:pPr>
        <w:shd w:val="clear" w:color="auto" w:fill="FFFFFF"/>
        <w:spacing w:before="120" w:after="120" w:line="420" w:lineRule="atLeast"/>
        <w:ind w:left="720"/>
        <w:jc w:val="left"/>
        <w:rPr>
          <w:rFonts w:ascii="Arial" w:eastAsia="Times New Roman" w:hAnsi="Arial" w:cs="Arial"/>
          <w:spacing w:val="3"/>
          <w:sz w:val="24"/>
          <w:szCs w:val="24"/>
          <w:lang w:eastAsia="ru-RU"/>
        </w:rPr>
      </w:pPr>
      <w:r w:rsidRPr="00362AF6">
        <w:rPr>
          <w:rFonts w:ascii="Arial" w:eastAsia="Times New Roman" w:hAnsi="Arial" w:cs="Arial"/>
          <w:spacing w:val="3"/>
          <w:sz w:val="24"/>
          <w:szCs w:val="24"/>
          <w:lang w:eastAsia="ru-RU"/>
        </w:rPr>
        <w:t>Позволяет выстраивать задания разного уровня сложности, постепенно развивая критическое мышление.</w:t>
      </w:r>
    </w:p>
    <w:p w14:paraId="23321EDE" w14:textId="7500B433" w:rsidR="00362AF6" w:rsidRPr="00362AF6" w:rsidRDefault="00362AF6" w:rsidP="00362AF6">
      <w:pPr>
        <w:numPr>
          <w:ilvl w:val="0"/>
          <w:numId w:val="1"/>
        </w:numPr>
        <w:shd w:val="clear" w:color="auto" w:fill="FFFFFF"/>
        <w:spacing w:before="120" w:after="120" w:line="420" w:lineRule="atLeast"/>
        <w:jc w:val="left"/>
        <w:rPr>
          <w:rFonts w:ascii="Arial" w:eastAsia="Times New Roman" w:hAnsi="Arial" w:cs="Arial"/>
          <w:spacing w:val="3"/>
          <w:sz w:val="24"/>
          <w:szCs w:val="24"/>
          <w:lang w:eastAsia="ru-RU"/>
        </w:rPr>
      </w:pPr>
      <w:r w:rsidRPr="00362AF6">
        <w:rPr>
          <w:rFonts w:ascii="Arial" w:eastAsia="Times New Roman" w:hAnsi="Arial" w:cs="Arial"/>
          <w:b/>
          <w:bCs/>
          <w:spacing w:val="3"/>
          <w:sz w:val="24"/>
          <w:szCs w:val="24"/>
          <w:lang w:eastAsia="ru-RU"/>
        </w:rPr>
        <w:t>Подход Джона Дьюи</w:t>
      </w:r>
      <w:r w:rsidRPr="00362AF6">
        <w:rPr>
          <w:rFonts w:ascii="Arial" w:eastAsia="Times New Roman" w:hAnsi="Arial" w:cs="Arial"/>
          <w:spacing w:val="3"/>
          <w:sz w:val="24"/>
          <w:szCs w:val="24"/>
          <w:lang w:eastAsia="ru-RU"/>
        </w:rPr>
        <w:t>. Обучение, ориентированное на решение проблем, активизирует критическое мышление, поскольку требует размышлений и анализа, а не </w:t>
      </w:r>
      <w:proofErr w:type="spellStart"/>
      <w:proofErr w:type="gramStart"/>
      <w:r w:rsidRPr="00362AF6">
        <w:rPr>
          <w:rFonts w:ascii="Arial" w:eastAsia="Times New Roman" w:hAnsi="Arial" w:cs="Arial"/>
          <w:spacing w:val="3"/>
          <w:sz w:val="24"/>
          <w:szCs w:val="24"/>
          <w:lang w:eastAsia="ru-RU"/>
        </w:rPr>
        <w:t>механи</w:t>
      </w:r>
      <w:proofErr w:type="spellEnd"/>
      <w:r>
        <w:rPr>
          <w:rFonts w:ascii="Arial" w:eastAsia="Times New Roman" w:hAnsi="Arial" w:cs="Arial"/>
          <w:spacing w:val="3"/>
          <w:sz w:val="24"/>
          <w:szCs w:val="24"/>
          <w:lang w:eastAsia="ru-RU"/>
        </w:rPr>
        <w:t xml:space="preserve">  </w:t>
      </w:r>
      <w:proofErr w:type="spellStart"/>
      <w:r w:rsidRPr="00362AF6">
        <w:rPr>
          <w:rFonts w:ascii="Arial" w:eastAsia="Times New Roman" w:hAnsi="Arial" w:cs="Arial"/>
          <w:spacing w:val="3"/>
          <w:sz w:val="24"/>
          <w:szCs w:val="24"/>
          <w:lang w:eastAsia="ru-RU"/>
        </w:rPr>
        <w:t>ческого</w:t>
      </w:r>
      <w:proofErr w:type="spellEnd"/>
      <w:proofErr w:type="gramEnd"/>
      <w:r w:rsidRPr="00362AF6">
        <w:rPr>
          <w:rFonts w:ascii="Arial" w:eastAsia="Times New Roman" w:hAnsi="Arial" w:cs="Arial"/>
          <w:spacing w:val="3"/>
          <w:sz w:val="24"/>
          <w:szCs w:val="24"/>
          <w:lang w:eastAsia="ru-RU"/>
        </w:rPr>
        <w:t> заучивания информации.</w:t>
      </w:r>
    </w:p>
    <w:p w14:paraId="54D6FD4B" w14:textId="77777777" w:rsidR="00362AF6" w:rsidRPr="00362AF6" w:rsidRDefault="00362AF6" w:rsidP="00362AF6">
      <w:pPr>
        <w:numPr>
          <w:ilvl w:val="0"/>
          <w:numId w:val="1"/>
        </w:numPr>
        <w:shd w:val="clear" w:color="auto" w:fill="FFFFFF"/>
        <w:spacing w:before="120" w:after="120" w:line="420" w:lineRule="atLeast"/>
        <w:jc w:val="left"/>
        <w:rPr>
          <w:rFonts w:ascii="Arial" w:eastAsia="Times New Roman" w:hAnsi="Arial" w:cs="Arial"/>
          <w:spacing w:val="3"/>
          <w:sz w:val="24"/>
          <w:szCs w:val="24"/>
          <w:lang w:eastAsia="ru-RU"/>
        </w:rPr>
      </w:pPr>
      <w:r w:rsidRPr="00362AF6">
        <w:rPr>
          <w:rFonts w:ascii="Arial" w:eastAsia="Times New Roman" w:hAnsi="Arial" w:cs="Arial"/>
          <w:b/>
          <w:bCs/>
          <w:spacing w:val="3"/>
          <w:sz w:val="24"/>
          <w:szCs w:val="24"/>
          <w:lang w:eastAsia="ru-RU"/>
        </w:rPr>
        <w:t>Технология развития критического мышления (ТРКМ)</w:t>
      </w:r>
      <w:r w:rsidRPr="00362AF6">
        <w:rPr>
          <w:rFonts w:ascii="Arial" w:eastAsia="Times New Roman" w:hAnsi="Arial" w:cs="Arial"/>
          <w:spacing w:val="3"/>
          <w:sz w:val="24"/>
          <w:szCs w:val="24"/>
          <w:lang w:eastAsia="ru-RU"/>
        </w:rPr>
        <w:t>. Включает три этапа:</w:t>
      </w:r>
    </w:p>
    <w:p w14:paraId="56C00D7F" w14:textId="77777777" w:rsidR="00362AF6" w:rsidRPr="00362AF6" w:rsidRDefault="00362AF6" w:rsidP="00362AF6">
      <w:pPr>
        <w:numPr>
          <w:ilvl w:val="1"/>
          <w:numId w:val="1"/>
        </w:numPr>
        <w:shd w:val="clear" w:color="auto" w:fill="FFFFFF"/>
        <w:spacing w:before="120" w:after="120" w:line="420" w:lineRule="atLeast"/>
        <w:jc w:val="left"/>
        <w:rPr>
          <w:rFonts w:ascii="Arial" w:eastAsia="Times New Roman" w:hAnsi="Arial" w:cs="Arial"/>
          <w:spacing w:val="3"/>
          <w:sz w:val="24"/>
          <w:szCs w:val="24"/>
          <w:lang w:eastAsia="ru-RU"/>
        </w:rPr>
      </w:pPr>
      <w:r w:rsidRPr="00362AF6">
        <w:rPr>
          <w:rFonts w:ascii="Arial" w:eastAsia="Times New Roman" w:hAnsi="Arial" w:cs="Arial"/>
          <w:b/>
          <w:bCs/>
          <w:spacing w:val="3"/>
          <w:sz w:val="24"/>
          <w:szCs w:val="24"/>
          <w:lang w:eastAsia="ru-RU"/>
        </w:rPr>
        <w:t>Вызов</w:t>
      </w:r>
      <w:r w:rsidRPr="00362AF6">
        <w:rPr>
          <w:rFonts w:ascii="Arial" w:eastAsia="Times New Roman" w:hAnsi="Arial" w:cs="Arial"/>
          <w:spacing w:val="3"/>
          <w:sz w:val="24"/>
          <w:szCs w:val="24"/>
          <w:lang w:eastAsia="ru-RU"/>
        </w:rPr>
        <w:t> — пробуждение интереса и актуализация знаний.</w:t>
      </w:r>
    </w:p>
    <w:p w14:paraId="20D2A684" w14:textId="77777777" w:rsidR="00362AF6" w:rsidRPr="00362AF6" w:rsidRDefault="00362AF6" w:rsidP="00362AF6">
      <w:pPr>
        <w:numPr>
          <w:ilvl w:val="1"/>
          <w:numId w:val="1"/>
        </w:numPr>
        <w:shd w:val="clear" w:color="auto" w:fill="FFFFFF"/>
        <w:spacing w:before="120" w:after="120" w:line="420" w:lineRule="atLeast"/>
        <w:jc w:val="left"/>
        <w:rPr>
          <w:rFonts w:ascii="Arial" w:eastAsia="Times New Roman" w:hAnsi="Arial" w:cs="Arial"/>
          <w:spacing w:val="3"/>
          <w:sz w:val="24"/>
          <w:szCs w:val="24"/>
          <w:lang w:eastAsia="ru-RU"/>
        </w:rPr>
      </w:pPr>
      <w:r w:rsidRPr="00362AF6">
        <w:rPr>
          <w:rFonts w:ascii="Arial" w:eastAsia="Times New Roman" w:hAnsi="Arial" w:cs="Arial"/>
          <w:b/>
          <w:bCs/>
          <w:spacing w:val="3"/>
          <w:sz w:val="24"/>
          <w:szCs w:val="24"/>
          <w:lang w:eastAsia="ru-RU"/>
        </w:rPr>
        <w:t>Осмысление</w:t>
      </w:r>
      <w:r w:rsidRPr="00362AF6">
        <w:rPr>
          <w:rFonts w:ascii="Arial" w:eastAsia="Times New Roman" w:hAnsi="Arial" w:cs="Arial"/>
          <w:spacing w:val="3"/>
          <w:sz w:val="24"/>
          <w:szCs w:val="24"/>
          <w:lang w:eastAsia="ru-RU"/>
        </w:rPr>
        <w:t> — работа с новой информацией.</w:t>
      </w:r>
    </w:p>
    <w:p w14:paraId="4C4AE693" w14:textId="77777777" w:rsidR="00362AF6" w:rsidRPr="00362AF6" w:rsidRDefault="00362AF6" w:rsidP="00362AF6">
      <w:pPr>
        <w:numPr>
          <w:ilvl w:val="1"/>
          <w:numId w:val="1"/>
        </w:numPr>
        <w:shd w:val="clear" w:color="auto" w:fill="FFFFFF"/>
        <w:spacing w:before="120" w:after="120" w:line="420" w:lineRule="atLeast"/>
        <w:jc w:val="left"/>
        <w:rPr>
          <w:rFonts w:ascii="Arial" w:eastAsia="Times New Roman" w:hAnsi="Arial" w:cs="Arial"/>
          <w:spacing w:val="3"/>
          <w:sz w:val="24"/>
          <w:szCs w:val="24"/>
          <w:lang w:eastAsia="ru-RU"/>
        </w:rPr>
      </w:pPr>
      <w:r w:rsidRPr="00362AF6">
        <w:rPr>
          <w:rFonts w:ascii="Arial" w:eastAsia="Times New Roman" w:hAnsi="Arial" w:cs="Arial"/>
          <w:b/>
          <w:bCs/>
          <w:spacing w:val="3"/>
          <w:sz w:val="24"/>
          <w:szCs w:val="24"/>
          <w:lang w:eastAsia="ru-RU"/>
        </w:rPr>
        <w:t>Рефлексия</w:t>
      </w:r>
      <w:r w:rsidRPr="00362AF6">
        <w:rPr>
          <w:rFonts w:ascii="Arial" w:eastAsia="Times New Roman" w:hAnsi="Arial" w:cs="Arial"/>
          <w:spacing w:val="3"/>
          <w:sz w:val="24"/>
          <w:szCs w:val="24"/>
          <w:lang w:eastAsia="ru-RU"/>
        </w:rPr>
        <w:t> — анализ и обобщение полученных знаний.</w:t>
      </w:r>
    </w:p>
    <w:p w14:paraId="707C8053" w14:textId="77777777" w:rsidR="00362AF6" w:rsidRPr="00362AF6" w:rsidRDefault="00362AF6" w:rsidP="00362AF6">
      <w:pPr>
        <w:shd w:val="clear" w:color="auto" w:fill="FFFFFF"/>
        <w:spacing w:before="300" w:after="60" w:line="360" w:lineRule="atLeast"/>
        <w:ind w:left="0"/>
        <w:jc w:val="left"/>
        <w:outlineLvl w:val="3"/>
        <w:rPr>
          <w:rFonts w:ascii="Arial" w:eastAsia="Times New Roman" w:hAnsi="Arial" w:cs="Arial"/>
          <w:b/>
          <w:bCs/>
          <w:spacing w:val="3"/>
          <w:sz w:val="24"/>
          <w:szCs w:val="24"/>
          <w:lang w:eastAsia="ru-RU"/>
        </w:rPr>
      </w:pPr>
      <w:r w:rsidRPr="00362AF6">
        <w:rPr>
          <w:rFonts w:ascii="Arial" w:eastAsia="Times New Roman" w:hAnsi="Arial" w:cs="Arial"/>
          <w:b/>
          <w:bCs/>
          <w:spacing w:val="3"/>
          <w:sz w:val="24"/>
          <w:szCs w:val="24"/>
          <w:lang w:eastAsia="ru-RU"/>
        </w:rPr>
        <w:t>Основные методы и приёмы</w:t>
      </w:r>
    </w:p>
    <w:p w14:paraId="7353D1B5" w14:textId="77777777" w:rsidR="00362AF6" w:rsidRPr="00362AF6" w:rsidRDefault="00362AF6" w:rsidP="00362AF6">
      <w:pPr>
        <w:numPr>
          <w:ilvl w:val="0"/>
          <w:numId w:val="2"/>
        </w:numPr>
        <w:shd w:val="clear" w:color="auto" w:fill="FFFFFF"/>
        <w:spacing w:before="120" w:after="120" w:line="420" w:lineRule="atLeast"/>
        <w:jc w:val="left"/>
        <w:rPr>
          <w:rFonts w:ascii="Arial" w:eastAsia="Times New Roman" w:hAnsi="Arial" w:cs="Arial"/>
          <w:spacing w:val="3"/>
          <w:sz w:val="24"/>
          <w:szCs w:val="24"/>
          <w:lang w:eastAsia="ru-RU"/>
        </w:rPr>
      </w:pPr>
      <w:r w:rsidRPr="00362AF6">
        <w:rPr>
          <w:rFonts w:ascii="Arial" w:eastAsia="Times New Roman" w:hAnsi="Arial" w:cs="Arial"/>
          <w:b/>
          <w:bCs/>
          <w:spacing w:val="3"/>
          <w:sz w:val="24"/>
          <w:szCs w:val="24"/>
          <w:lang w:eastAsia="ru-RU"/>
        </w:rPr>
        <w:t>Проблемное обучение</w:t>
      </w:r>
    </w:p>
    <w:p w14:paraId="71A0F9C6" w14:textId="77777777" w:rsidR="00362AF6" w:rsidRPr="00362AF6" w:rsidRDefault="00362AF6" w:rsidP="00362AF6">
      <w:pPr>
        <w:shd w:val="clear" w:color="auto" w:fill="FFFFFF"/>
        <w:spacing w:before="120" w:after="120" w:line="420" w:lineRule="atLeast"/>
        <w:ind w:left="720"/>
        <w:jc w:val="left"/>
        <w:rPr>
          <w:rFonts w:ascii="Arial" w:eastAsia="Times New Roman" w:hAnsi="Arial" w:cs="Arial"/>
          <w:spacing w:val="3"/>
          <w:sz w:val="24"/>
          <w:szCs w:val="24"/>
          <w:lang w:eastAsia="ru-RU"/>
        </w:rPr>
      </w:pPr>
      <w:r w:rsidRPr="00362AF6">
        <w:rPr>
          <w:rFonts w:ascii="Arial" w:eastAsia="Times New Roman" w:hAnsi="Arial" w:cs="Arial"/>
          <w:spacing w:val="3"/>
          <w:sz w:val="24"/>
          <w:szCs w:val="24"/>
          <w:lang w:eastAsia="ru-RU"/>
        </w:rPr>
        <w:t>Ученики сталкиваются с реальной или смоделированной проблемой и ищут решение через анализ, дискуссию и обоснование позиции.</w:t>
      </w:r>
    </w:p>
    <w:p w14:paraId="479B05DC" w14:textId="6B61C3BF" w:rsidR="00362AF6" w:rsidRPr="00362AF6" w:rsidRDefault="00362AF6" w:rsidP="00362AF6">
      <w:pPr>
        <w:shd w:val="clear" w:color="auto" w:fill="FFFFFF"/>
        <w:spacing w:before="120" w:after="120" w:line="420" w:lineRule="atLeast"/>
        <w:ind w:left="720"/>
        <w:jc w:val="left"/>
        <w:rPr>
          <w:rFonts w:ascii="Arial" w:eastAsia="Times New Roman" w:hAnsi="Arial" w:cs="Arial"/>
          <w:spacing w:val="3"/>
          <w:sz w:val="24"/>
          <w:szCs w:val="24"/>
          <w:lang w:eastAsia="ru-RU"/>
        </w:rPr>
      </w:pPr>
      <w:r w:rsidRPr="00362AF6">
        <w:rPr>
          <w:rFonts w:ascii="Arial" w:eastAsia="Times New Roman" w:hAnsi="Arial" w:cs="Arial"/>
          <w:i/>
          <w:iCs/>
          <w:spacing w:val="3"/>
          <w:sz w:val="24"/>
          <w:szCs w:val="24"/>
          <w:lang w:eastAsia="ru-RU"/>
        </w:rPr>
        <w:lastRenderedPageBreak/>
        <w:t>Пример:</w:t>
      </w:r>
      <w:r w:rsidRPr="00362AF6">
        <w:rPr>
          <w:rFonts w:ascii="Arial" w:eastAsia="Times New Roman" w:hAnsi="Arial" w:cs="Arial"/>
          <w:spacing w:val="3"/>
          <w:sz w:val="24"/>
          <w:szCs w:val="24"/>
          <w:lang w:eastAsia="ru-RU"/>
        </w:rPr>
        <w:t> на уроке истории предложить рассмотреть несколько версий причин</w:t>
      </w:r>
      <w:r>
        <w:rPr>
          <w:rFonts w:ascii="Arial" w:eastAsia="Times New Roman" w:hAnsi="Arial" w:cs="Arial"/>
          <w:spacing w:val="3"/>
          <w:sz w:val="24"/>
          <w:szCs w:val="24"/>
          <w:lang w:eastAsia="ru-RU"/>
        </w:rPr>
        <w:t xml:space="preserve">            </w:t>
      </w:r>
      <w:r w:rsidRPr="00362AF6">
        <w:rPr>
          <w:rFonts w:ascii="Arial" w:eastAsia="Times New Roman" w:hAnsi="Arial" w:cs="Arial"/>
          <w:spacing w:val="3"/>
          <w:sz w:val="24"/>
          <w:szCs w:val="24"/>
          <w:lang w:eastAsia="ru-RU"/>
        </w:rPr>
        <w:t> важного исторического события и аргументировать наиболее вероятную.</w:t>
      </w:r>
    </w:p>
    <w:p w14:paraId="213C962D" w14:textId="77777777" w:rsidR="00362AF6" w:rsidRPr="00362AF6" w:rsidRDefault="00362AF6" w:rsidP="00362AF6">
      <w:pPr>
        <w:numPr>
          <w:ilvl w:val="0"/>
          <w:numId w:val="2"/>
        </w:numPr>
        <w:shd w:val="clear" w:color="auto" w:fill="FFFFFF"/>
        <w:spacing w:before="120" w:after="120" w:line="420" w:lineRule="atLeast"/>
        <w:jc w:val="left"/>
        <w:rPr>
          <w:rFonts w:ascii="Arial" w:eastAsia="Times New Roman" w:hAnsi="Arial" w:cs="Arial"/>
          <w:spacing w:val="3"/>
          <w:sz w:val="24"/>
          <w:szCs w:val="24"/>
          <w:lang w:eastAsia="ru-RU"/>
        </w:rPr>
      </w:pPr>
      <w:r w:rsidRPr="00362AF6">
        <w:rPr>
          <w:rFonts w:ascii="Arial" w:eastAsia="Times New Roman" w:hAnsi="Arial" w:cs="Arial"/>
          <w:b/>
          <w:bCs/>
          <w:spacing w:val="3"/>
          <w:sz w:val="24"/>
          <w:szCs w:val="24"/>
          <w:lang w:eastAsia="ru-RU"/>
        </w:rPr>
        <w:t>Дискуссии и дебаты</w:t>
      </w:r>
    </w:p>
    <w:p w14:paraId="2C59FA3D" w14:textId="6ED5F307" w:rsidR="00362AF6" w:rsidRPr="00362AF6" w:rsidRDefault="00362AF6" w:rsidP="00362AF6">
      <w:pPr>
        <w:shd w:val="clear" w:color="auto" w:fill="FFFFFF"/>
        <w:spacing w:before="120" w:after="120" w:line="420" w:lineRule="atLeast"/>
        <w:ind w:left="720"/>
        <w:jc w:val="left"/>
        <w:rPr>
          <w:rFonts w:ascii="Arial" w:eastAsia="Times New Roman" w:hAnsi="Arial" w:cs="Arial"/>
          <w:spacing w:val="3"/>
          <w:sz w:val="24"/>
          <w:szCs w:val="24"/>
          <w:lang w:eastAsia="ru-RU"/>
        </w:rPr>
      </w:pPr>
      <w:r w:rsidRPr="00362AF6">
        <w:rPr>
          <w:rFonts w:ascii="Arial" w:eastAsia="Times New Roman" w:hAnsi="Arial" w:cs="Arial"/>
          <w:spacing w:val="3"/>
          <w:sz w:val="24"/>
          <w:szCs w:val="24"/>
          <w:lang w:eastAsia="ru-RU"/>
        </w:rPr>
        <w:t>Обсуждение разных точек зрения учит слушать аргументы, сопоставлять их со </w:t>
      </w:r>
      <w:r>
        <w:rPr>
          <w:rFonts w:ascii="Arial" w:eastAsia="Times New Roman" w:hAnsi="Arial" w:cs="Arial"/>
          <w:spacing w:val="3"/>
          <w:sz w:val="24"/>
          <w:szCs w:val="24"/>
          <w:lang w:eastAsia="ru-RU"/>
        </w:rPr>
        <w:t xml:space="preserve">         </w:t>
      </w:r>
      <w:r w:rsidRPr="00362AF6">
        <w:rPr>
          <w:rFonts w:ascii="Arial" w:eastAsia="Times New Roman" w:hAnsi="Arial" w:cs="Arial"/>
          <w:spacing w:val="3"/>
          <w:sz w:val="24"/>
          <w:szCs w:val="24"/>
          <w:lang w:eastAsia="ru-RU"/>
        </w:rPr>
        <w:t>своими выводами, корректировать позицию.</w:t>
      </w:r>
    </w:p>
    <w:p w14:paraId="12E1D15A" w14:textId="7E6B3BA8" w:rsidR="00362AF6" w:rsidRPr="00362AF6" w:rsidRDefault="00362AF6" w:rsidP="00362AF6">
      <w:pPr>
        <w:shd w:val="clear" w:color="auto" w:fill="FFFFFF"/>
        <w:spacing w:before="120" w:after="120" w:line="420" w:lineRule="atLeast"/>
        <w:ind w:left="720"/>
        <w:jc w:val="left"/>
        <w:rPr>
          <w:rFonts w:ascii="Arial" w:eastAsia="Times New Roman" w:hAnsi="Arial" w:cs="Arial"/>
          <w:spacing w:val="3"/>
          <w:sz w:val="24"/>
          <w:szCs w:val="24"/>
          <w:lang w:eastAsia="ru-RU"/>
        </w:rPr>
      </w:pPr>
      <w:r w:rsidRPr="00362AF6">
        <w:rPr>
          <w:rFonts w:ascii="Arial" w:eastAsia="Times New Roman" w:hAnsi="Arial" w:cs="Arial"/>
          <w:i/>
          <w:iCs/>
          <w:spacing w:val="3"/>
          <w:sz w:val="24"/>
          <w:szCs w:val="24"/>
          <w:lang w:eastAsia="ru-RU"/>
        </w:rPr>
        <w:t>Пример:</w:t>
      </w:r>
      <w:r w:rsidRPr="00362AF6">
        <w:rPr>
          <w:rFonts w:ascii="Arial" w:eastAsia="Times New Roman" w:hAnsi="Arial" w:cs="Arial"/>
          <w:spacing w:val="3"/>
          <w:sz w:val="24"/>
          <w:szCs w:val="24"/>
          <w:lang w:eastAsia="ru-RU"/>
        </w:rPr>
        <w:t> дебаты на тему «Должны ли школьники носить форму?» с требованием </w:t>
      </w:r>
      <w:r>
        <w:rPr>
          <w:rFonts w:ascii="Arial" w:eastAsia="Times New Roman" w:hAnsi="Arial" w:cs="Arial"/>
          <w:spacing w:val="3"/>
          <w:sz w:val="24"/>
          <w:szCs w:val="24"/>
          <w:lang w:eastAsia="ru-RU"/>
        </w:rPr>
        <w:t xml:space="preserve">      </w:t>
      </w:r>
      <w:r w:rsidRPr="00362AF6">
        <w:rPr>
          <w:rFonts w:ascii="Arial" w:eastAsia="Times New Roman" w:hAnsi="Arial" w:cs="Arial"/>
          <w:spacing w:val="3"/>
          <w:sz w:val="24"/>
          <w:szCs w:val="24"/>
          <w:lang w:eastAsia="ru-RU"/>
        </w:rPr>
        <w:t>использовать факты и логику в аргументации.</w:t>
      </w:r>
    </w:p>
    <w:p w14:paraId="7C291F57" w14:textId="77777777" w:rsidR="00362AF6" w:rsidRPr="00362AF6" w:rsidRDefault="00362AF6" w:rsidP="00362AF6">
      <w:pPr>
        <w:numPr>
          <w:ilvl w:val="0"/>
          <w:numId w:val="2"/>
        </w:numPr>
        <w:shd w:val="clear" w:color="auto" w:fill="FFFFFF"/>
        <w:spacing w:before="120" w:after="120" w:line="420" w:lineRule="atLeast"/>
        <w:jc w:val="left"/>
        <w:rPr>
          <w:rFonts w:ascii="Arial" w:eastAsia="Times New Roman" w:hAnsi="Arial" w:cs="Arial"/>
          <w:spacing w:val="3"/>
          <w:sz w:val="24"/>
          <w:szCs w:val="24"/>
          <w:lang w:eastAsia="ru-RU"/>
        </w:rPr>
      </w:pPr>
      <w:r w:rsidRPr="00362AF6">
        <w:rPr>
          <w:rFonts w:ascii="Arial" w:eastAsia="Times New Roman" w:hAnsi="Arial" w:cs="Arial"/>
          <w:b/>
          <w:bCs/>
          <w:spacing w:val="3"/>
          <w:sz w:val="24"/>
          <w:szCs w:val="24"/>
          <w:lang w:eastAsia="ru-RU"/>
        </w:rPr>
        <w:t>Анализ текстов</w:t>
      </w:r>
    </w:p>
    <w:p w14:paraId="50A44EE8" w14:textId="77777777" w:rsidR="00362AF6" w:rsidRPr="00362AF6" w:rsidRDefault="00362AF6" w:rsidP="00362AF6">
      <w:pPr>
        <w:shd w:val="clear" w:color="auto" w:fill="FFFFFF"/>
        <w:spacing w:before="120" w:after="120" w:line="420" w:lineRule="atLeast"/>
        <w:ind w:left="720"/>
        <w:jc w:val="left"/>
        <w:rPr>
          <w:rFonts w:ascii="Arial" w:eastAsia="Times New Roman" w:hAnsi="Arial" w:cs="Arial"/>
          <w:spacing w:val="3"/>
          <w:sz w:val="24"/>
          <w:szCs w:val="24"/>
          <w:lang w:eastAsia="ru-RU"/>
        </w:rPr>
      </w:pPr>
      <w:r w:rsidRPr="00362AF6">
        <w:rPr>
          <w:rFonts w:ascii="Arial" w:eastAsia="Times New Roman" w:hAnsi="Arial" w:cs="Arial"/>
          <w:spacing w:val="3"/>
          <w:sz w:val="24"/>
          <w:szCs w:val="24"/>
          <w:lang w:eastAsia="ru-RU"/>
        </w:rPr>
        <w:t>Глубокий разбор текстов: выявление аргументов автора, оценка их обоснованности, поиск логических несоответствий.</w:t>
      </w:r>
    </w:p>
    <w:p w14:paraId="4A73EF53" w14:textId="77777777" w:rsidR="00362AF6" w:rsidRPr="00362AF6" w:rsidRDefault="00362AF6" w:rsidP="00362AF6">
      <w:pPr>
        <w:shd w:val="clear" w:color="auto" w:fill="FFFFFF"/>
        <w:spacing w:before="120" w:after="120" w:line="420" w:lineRule="atLeast"/>
        <w:ind w:left="720"/>
        <w:jc w:val="left"/>
        <w:rPr>
          <w:rFonts w:ascii="Arial" w:eastAsia="Times New Roman" w:hAnsi="Arial" w:cs="Arial"/>
          <w:spacing w:val="3"/>
          <w:sz w:val="24"/>
          <w:szCs w:val="24"/>
          <w:lang w:eastAsia="ru-RU"/>
        </w:rPr>
      </w:pPr>
      <w:r w:rsidRPr="00362AF6">
        <w:rPr>
          <w:rFonts w:ascii="Arial" w:eastAsia="Times New Roman" w:hAnsi="Arial" w:cs="Arial"/>
          <w:i/>
          <w:iCs/>
          <w:spacing w:val="3"/>
          <w:sz w:val="24"/>
          <w:szCs w:val="24"/>
          <w:lang w:eastAsia="ru-RU"/>
        </w:rPr>
        <w:t>Пример:</w:t>
      </w:r>
      <w:r w:rsidRPr="00362AF6">
        <w:rPr>
          <w:rFonts w:ascii="Arial" w:eastAsia="Times New Roman" w:hAnsi="Arial" w:cs="Arial"/>
          <w:spacing w:val="3"/>
          <w:sz w:val="24"/>
          <w:szCs w:val="24"/>
          <w:lang w:eastAsia="ru-RU"/>
        </w:rPr>
        <w:t> анализ научной статьи — ученики оценивают достоверность данных, логику аргументации и качество источников.</w:t>
      </w:r>
    </w:p>
    <w:p w14:paraId="5CB12336" w14:textId="77777777" w:rsidR="00362AF6" w:rsidRPr="00362AF6" w:rsidRDefault="00362AF6" w:rsidP="00362AF6">
      <w:pPr>
        <w:numPr>
          <w:ilvl w:val="0"/>
          <w:numId w:val="2"/>
        </w:numPr>
        <w:shd w:val="clear" w:color="auto" w:fill="FFFFFF"/>
        <w:spacing w:before="120" w:after="120" w:line="420" w:lineRule="atLeast"/>
        <w:jc w:val="left"/>
        <w:rPr>
          <w:rFonts w:ascii="Arial" w:eastAsia="Times New Roman" w:hAnsi="Arial" w:cs="Arial"/>
          <w:spacing w:val="3"/>
          <w:sz w:val="24"/>
          <w:szCs w:val="24"/>
          <w:lang w:eastAsia="ru-RU"/>
        </w:rPr>
      </w:pPr>
      <w:r w:rsidRPr="00362AF6">
        <w:rPr>
          <w:rFonts w:ascii="Arial" w:eastAsia="Times New Roman" w:hAnsi="Arial" w:cs="Arial"/>
          <w:b/>
          <w:bCs/>
          <w:spacing w:val="3"/>
          <w:sz w:val="24"/>
          <w:szCs w:val="24"/>
          <w:lang w:eastAsia="ru-RU"/>
        </w:rPr>
        <w:t>Работа с кейсами</w:t>
      </w:r>
    </w:p>
    <w:p w14:paraId="12A0A337" w14:textId="77777777" w:rsidR="00362AF6" w:rsidRPr="00362AF6" w:rsidRDefault="00362AF6" w:rsidP="00362AF6">
      <w:pPr>
        <w:shd w:val="clear" w:color="auto" w:fill="FFFFFF"/>
        <w:spacing w:before="120" w:after="120" w:line="420" w:lineRule="atLeast"/>
        <w:ind w:left="720"/>
        <w:jc w:val="left"/>
        <w:rPr>
          <w:rFonts w:ascii="Arial" w:eastAsia="Times New Roman" w:hAnsi="Arial" w:cs="Arial"/>
          <w:spacing w:val="3"/>
          <w:sz w:val="24"/>
          <w:szCs w:val="24"/>
          <w:lang w:eastAsia="ru-RU"/>
        </w:rPr>
      </w:pPr>
      <w:r w:rsidRPr="00362AF6">
        <w:rPr>
          <w:rFonts w:ascii="Arial" w:eastAsia="Times New Roman" w:hAnsi="Arial" w:cs="Arial"/>
          <w:spacing w:val="3"/>
          <w:sz w:val="24"/>
          <w:szCs w:val="24"/>
          <w:lang w:eastAsia="ru-RU"/>
        </w:rPr>
        <w:t>Разбор реальных или смоделированных ситуаций, требующих принятия решений на основе анализа факторов.</w:t>
      </w:r>
    </w:p>
    <w:p w14:paraId="37A22B3B" w14:textId="77777777" w:rsidR="00362AF6" w:rsidRPr="00362AF6" w:rsidRDefault="00362AF6" w:rsidP="00362AF6">
      <w:pPr>
        <w:shd w:val="clear" w:color="auto" w:fill="FFFFFF"/>
        <w:spacing w:before="120" w:after="120" w:line="420" w:lineRule="atLeast"/>
        <w:ind w:left="720"/>
        <w:jc w:val="left"/>
        <w:rPr>
          <w:rFonts w:ascii="Arial" w:eastAsia="Times New Roman" w:hAnsi="Arial" w:cs="Arial"/>
          <w:spacing w:val="3"/>
          <w:sz w:val="24"/>
          <w:szCs w:val="24"/>
          <w:lang w:eastAsia="ru-RU"/>
        </w:rPr>
      </w:pPr>
      <w:r w:rsidRPr="00362AF6">
        <w:rPr>
          <w:rFonts w:ascii="Arial" w:eastAsia="Times New Roman" w:hAnsi="Arial" w:cs="Arial"/>
          <w:i/>
          <w:iCs/>
          <w:spacing w:val="3"/>
          <w:sz w:val="24"/>
          <w:szCs w:val="24"/>
          <w:lang w:eastAsia="ru-RU"/>
        </w:rPr>
        <w:t>Пример:</w:t>
      </w:r>
      <w:r w:rsidRPr="00362AF6">
        <w:rPr>
          <w:rFonts w:ascii="Arial" w:eastAsia="Times New Roman" w:hAnsi="Arial" w:cs="Arial"/>
          <w:spacing w:val="3"/>
          <w:sz w:val="24"/>
          <w:szCs w:val="24"/>
          <w:lang w:eastAsia="ru-RU"/>
        </w:rPr>
        <w:t> на уроке обществознания рассмотреть кейс политического кризиса и проанализировать возможные исходы.</w:t>
      </w:r>
    </w:p>
    <w:p w14:paraId="63613D64" w14:textId="77777777" w:rsidR="00362AF6" w:rsidRPr="00362AF6" w:rsidRDefault="00362AF6" w:rsidP="00362AF6">
      <w:pPr>
        <w:numPr>
          <w:ilvl w:val="0"/>
          <w:numId w:val="2"/>
        </w:numPr>
        <w:shd w:val="clear" w:color="auto" w:fill="FFFFFF"/>
        <w:spacing w:before="120" w:after="120" w:line="420" w:lineRule="atLeast"/>
        <w:jc w:val="left"/>
        <w:rPr>
          <w:rFonts w:ascii="Arial" w:eastAsia="Times New Roman" w:hAnsi="Arial" w:cs="Arial"/>
          <w:spacing w:val="3"/>
          <w:sz w:val="24"/>
          <w:szCs w:val="24"/>
          <w:lang w:eastAsia="ru-RU"/>
        </w:rPr>
      </w:pPr>
      <w:r w:rsidRPr="00362AF6">
        <w:rPr>
          <w:rFonts w:ascii="Arial" w:eastAsia="Times New Roman" w:hAnsi="Arial" w:cs="Arial"/>
          <w:b/>
          <w:bCs/>
          <w:spacing w:val="3"/>
          <w:sz w:val="24"/>
          <w:szCs w:val="24"/>
          <w:lang w:eastAsia="ru-RU"/>
        </w:rPr>
        <w:t>Проектная деятельность</w:t>
      </w:r>
    </w:p>
    <w:p w14:paraId="247CFFB2" w14:textId="72DC88AD" w:rsidR="00362AF6" w:rsidRPr="00362AF6" w:rsidRDefault="00362AF6" w:rsidP="00362AF6">
      <w:pPr>
        <w:shd w:val="clear" w:color="auto" w:fill="FFFFFF"/>
        <w:spacing w:before="120" w:after="120" w:line="420" w:lineRule="atLeast"/>
        <w:ind w:left="720"/>
        <w:jc w:val="left"/>
        <w:rPr>
          <w:rFonts w:ascii="Arial" w:eastAsia="Times New Roman" w:hAnsi="Arial" w:cs="Arial"/>
          <w:spacing w:val="3"/>
          <w:sz w:val="24"/>
          <w:szCs w:val="24"/>
          <w:lang w:eastAsia="ru-RU"/>
        </w:rPr>
      </w:pPr>
      <w:r w:rsidRPr="00362AF6">
        <w:rPr>
          <w:rFonts w:ascii="Arial" w:eastAsia="Times New Roman" w:hAnsi="Arial" w:cs="Arial"/>
          <w:spacing w:val="3"/>
          <w:sz w:val="24"/>
          <w:szCs w:val="24"/>
          <w:lang w:eastAsia="ru-RU"/>
        </w:rPr>
        <w:t>Разработка проектов, требующих теоретического анализа и практических решений. </w:t>
      </w:r>
      <w:r>
        <w:rPr>
          <w:rFonts w:ascii="Arial" w:eastAsia="Times New Roman" w:hAnsi="Arial" w:cs="Arial"/>
          <w:spacing w:val="3"/>
          <w:sz w:val="24"/>
          <w:szCs w:val="24"/>
          <w:lang w:eastAsia="ru-RU"/>
        </w:rPr>
        <w:t xml:space="preserve"> </w:t>
      </w:r>
      <w:r w:rsidRPr="00362AF6">
        <w:rPr>
          <w:rFonts w:ascii="Arial" w:eastAsia="Times New Roman" w:hAnsi="Arial" w:cs="Arial"/>
          <w:spacing w:val="3"/>
          <w:sz w:val="24"/>
          <w:szCs w:val="24"/>
          <w:lang w:eastAsia="ru-RU"/>
        </w:rPr>
        <w:t>Часто включает групповую работу, стимулирующую обсуждение и синтез идей.</w:t>
      </w:r>
    </w:p>
    <w:p w14:paraId="6A6A0563" w14:textId="77777777" w:rsidR="00362AF6" w:rsidRPr="00362AF6" w:rsidRDefault="00362AF6" w:rsidP="00362AF6">
      <w:pPr>
        <w:shd w:val="clear" w:color="auto" w:fill="FFFFFF"/>
        <w:spacing w:before="120" w:after="120" w:line="420" w:lineRule="atLeast"/>
        <w:ind w:left="720"/>
        <w:jc w:val="left"/>
        <w:rPr>
          <w:rFonts w:ascii="Arial" w:eastAsia="Times New Roman" w:hAnsi="Arial" w:cs="Arial"/>
          <w:spacing w:val="3"/>
          <w:sz w:val="24"/>
          <w:szCs w:val="24"/>
          <w:lang w:eastAsia="ru-RU"/>
        </w:rPr>
      </w:pPr>
      <w:r w:rsidRPr="00362AF6">
        <w:rPr>
          <w:rFonts w:ascii="Arial" w:eastAsia="Times New Roman" w:hAnsi="Arial" w:cs="Arial"/>
          <w:i/>
          <w:iCs/>
          <w:spacing w:val="3"/>
          <w:sz w:val="24"/>
          <w:szCs w:val="24"/>
          <w:lang w:eastAsia="ru-RU"/>
        </w:rPr>
        <w:t>Пример:</w:t>
      </w:r>
      <w:r w:rsidRPr="00362AF6">
        <w:rPr>
          <w:rFonts w:ascii="Arial" w:eastAsia="Times New Roman" w:hAnsi="Arial" w:cs="Arial"/>
          <w:spacing w:val="3"/>
          <w:sz w:val="24"/>
          <w:szCs w:val="24"/>
          <w:lang w:eastAsia="ru-RU"/>
        </w:rPr>
        <w:t> проект по сокращению количества мусора в школе — ученики анализируют проблему, предлагают решения и оценивают их эффективность.</w:t>
      </w:r>
    </w:p>
    <w:p w14:paraId="005D89E0" w14:textId="77777777" w:rsidR="00362AF6" w:rsidRPr="00362AF6" w:rsidRDefault="00362AF6" w:rsidP="00362AF6">
      <w:pPr>
        <w:numPr>
          <w:ilvl w:val="0"/>
          <w:numId w:val="2"/>
        </w:numPr>
        <w:shd w:val="clear" w:color="auto" w:fill="FFFFFF"/>
        <w:spacing w:before="120" w:after="120" w:line="420" w:lineRule="atLeast"/>
        <w:jc w:val="left"/>
        <w:rPr>
          <w:rFonts w:ascii="Arial" w:eastAsia="Times New Roman" w:hAnsi="Arial" w:cs="Arial"/>
          <w:spacing w:val="3"/>
          <w:sz w:val="24"/>
          <w:szCs w:val="24"/>
          <w:lang w:eastAsia="ru-RU"/>
        </w:rPr>
      </w:pPr>
      <w:r w:rsidRPr="00362AF6">
        <w:rPr>
          <w:rFonts w:ascii="Arial" w:eastAsia="Times New Roman" w:hAnsi="Arial" w:cs="Arial"/>
          <w:b/>
          <w:bCs/>
          <w:spacing w:val="3"/>
          <w:sz w:val="24"/>
          <w:szCs w:val="24"/>
          <w:lang w:eastAsia="ru-RU"/>
        </w:rPr>
        <w:t>Метод «6 шляп мышления» (Эдвард де Боно)</w:t>
      </w:r>
    </w:p>
    <w:p w14:paraId="1F7F00DD" w14:textId="77777777" w:rsidR="00362AF6" w:rsidRPr="00362AF6" w:rsidRDefault="00362AF6" w:rsidP="00362AF6">
      <w:pPr>
        <w:shd w:val="clear" w:color="auto" w:fill="FFFFFF"/>
        <w:spacing w:before="120" w:after="120" w:line="420" w:lineRule="atLeast"/>
        <w:ind w:left="720"/>
        <w:jc w:val="left"/>
        <w:rPr>
          <w:rFonts w:ascii="Arial" w:eastAsia="Times New Roman" w:hAnsi="Arial" w:cs="Arial"/>
          <w:spacing w:val="3"/>
          <w:sz w:val="24"/>
          <w:szCs w:val="24"/>
          <w:lang w:eastAsia="ru-RU"/>
        </w:rPr>
      </w:pPr>
      <w:r w:rsidRPr="00362AF6">
        <w:rPr>
          <w:rFonts w:ascii="Arial" w:eastAsia="Times New Roman" w:hAnsi="Arial" w:cs="Arial"/>
          <w:spacing w:val="3"/>
          <w:sz w:val="24"/>
          <w:szCs w:val="24"/>
          <w:lang w:eastAsia="ru-RU"/>
        </w:rPr>
        <w:t>Класс делится на группы, каждая из которых рассматривает проблему с определённой точки зрения:</w:t>
      </w:r>
    </w:p>
    <w:p w14:paraId="6650D163" w14:textId="77777777" w:rsidR="00362AF6" w:rsidRPr="00362AF6" w:rsidRDefault="00362AF6" w:rsidP="00362AF6">
      <w:pPr>
        <w:numPr>
          <w:ilvl w:val="1"/>
          <w:numId w:val="2"/>
        </w:numPr>
        <w:shd w:val="clear" w:color="auto" w:fill="FFFFFF"/>
        <w:spacing w:before="120" w:after="120" w:line="420" w:lineRule="atLeast"/>
        <w:jc w:val="left"/>
        <w:rPr>
          <w:rFonts w:ascii="Arial" w:eastAsia="Times New Roman" w:hAnsi="Arial" w:cs="Arial"/>
          <w:spacing w:val="3"/>
          <w:sz w:val="24"/>
          <w:szCs w:val="24"/>
          <w:lang w:eastAsia="ru-RU"/>
        </w:rPr>
      </w:pPr>
      <w:r w:rsidRPr="00362AF6">
        <w:rPr>
          <w:rFonts w:ascii="Arial" w:eastAsia="Times New Roman" w:hAnsi="Arial" w:cs="Arial"/>
          <w:spacing w:val="3"/>
          <w:sz w:val="24"/>
          <w:szCs w:val="24"/>
          <w:lang w:eastAsia="ru-RU"/>
        </w:rPr>
        <w:t>чёрная шляпа — критика и риски;</w:t>
      </w:r>
    </w:p>
    <w:p w14:paraId="457DA68B" w14:textId="77777777" w:rsidR="00362AF6" w:rsidRPr="00362AF6" w:rsidRDefault="00362AF6" w:rsidP="00362AF6">
      <w:pPr>
        <w:numPr>
          <w:ilvl w:val="1"/>
          <w:numId w:val="2"/>
        </w:numPr>
        <w:shd w:val="clear" w:color="auto" w:fill="FFFFFF"/>
        <w:spacing w:before="120" w:after="120" w:line="420" w:lineRule="atLeast"/>
        <w:jc w:val="left"/>
        <w:rPr>
          <w:rFonts w:ascii="Arial" w:eastAsia="Times New Roman" w:hAnsi="Arial" w:cs="Arial"/>
          <w:spacing w:val="3"/>
          <w:sz w:val="24"/>
          <w:szCs w:val="24"/>
          <w:lang w:eastAsia="ru-RU"/>
        </w:rPr>
      </w:pPr>
      <w:r w:rsidRPr="00362AF6">
        <w:rPr>
          <w:rFonts w:ascii="Arial" w:eastAsia="Times New Roman" w:hAnsi="Arial" w:cs="Arial"/>
          <w:spacing w:val="3"/>
          <w:sz w:val="24"/>
          <w:szCs w:val="24"/>
          <w:lang w:eastAsia="ru-RU"/>
        </w:rPr>
        <w:t>жёлтая шляпа — позитивные стороны;</w:t>
      </w:r>
    </w:p>
    <w:p w14:paraId="006B0BB3" w14:textId="77777777" w:rsidR="00362AF6" w:rsidRPr="00362AF6" w:rsidRDefault="00362AF6" w:rsidP="00362AF6">
      <w:pPr>
        <w:numPr>
          <w:ilvl w:val="1"/>
          <w:numId w:val="2"/>
        </w:numPr>
        <w:shd w:val="clear" w:color="auto" w:fill="FFFFFF"/>
        <w:spacing w:before="120" w:after="120" w:line="420" w:lineRule="atLeast"/>
        <w:jc w:val="left"/>
        <w:rPr>
          <w:rFonts w:ascii="Arial" w:eastAsia="Times New Roman" w:hAnsi="Arial" w:cs="Arial"/>
          <w:spacing w:val="3"/>
          <w:sz w:val="24"/>
          <w:szCs w:val="24"/>
          <w:lang w:eastAsia="ru-RU"/>
        </w:rPr>
      </w:pPr>
      <w:r w:rsidRPr="00362AF6">
        <w:rPr>
          <w:rFonts w:ascii="Arial" w:eastAsia="Times New Roman" w:hAnsi="Arial" w:cs="Arial"/>
          <w:spacing w:val="3"/>
          <w:sz w:val="24"/>
          <w:szCs w:val="24"/>
          <w:lang w:eastAsia="ru-RU"/>
        </w:rPr>
        <w:lastRenderedPageBreak/>
        <w:t>зелёная шляпа — креативные решения;</w:t>
      </w:r>
    </w:p>
    <w:p w14:paraId="25AC8667" w14:textId="77777777" w:rsidR="00362AF6" w:rsidRPr="00362AF6" w:rsidRDefault="00362AF6" w:rsidP="00362AF6">
      <w:pPr>
        <w:numPr>
          <w:ilvl w:val="1"/>
          <w:numId w:val="2"/>
        </w:numPr>
        <w:shd w:val="clear" w:color="auto" w:fill="FFFFFF"/>
        <w:spacing w:before="120" w:after="120" w:line="420" w:lineRule="atLeast"/>
        <w:jc w:val="left"/>
        <w:rPr>
          <w:rFonts w:ascii="Arial" w:eastAsia="Times New Roman" w:hAnsi="Arial" w:cs="Arial"/>
          <w:spacing w:val="3"/>
          <w:sz w:val="24"/>
          <w:szCs w:val="24"/>
          <w:lang w:eastAsia="ru-RU"/>
        </w:rPr>
      </w:pPr>
      <w:r w:rsidRPr="00362AF6">
        <w:rPr>
          <w:rFonts w:ascii="Arial" w:eastAsia="Times New Roman" w:hAnsi="Arial" w:cs="Arial"/>
          <w:spacing w:val="3"/>
          <w:sz w:val="24"/>
          <w:szCs w:val="24"/>
          <w:lang w:eastAsia="ru-RU"/>
        </w:rPr>
        <w:t>красная шляпа — эмоции и интуиция;</w:t>
      </w:r>
    </w:p>
    <w:p w14:paraId="66ACF5FB" w14:textId="77777777" w:rsidR="00362AF6" w:rsidRPr="00362AF6" w:rsidRDefault="00362AF6" w:rsidP="00362AF6">
      <w:pPr>
        <w:numPr>
          <w:ilvl w:val="1"/>
          <w:numId w:val="2"/>
        </w:numPr>
        <w:shd w:val="clear" w:color="auto" w:fill="FFFFFF"/>
        <w:spacing w:before="120" w:after="120" w:line="420" w:lineRule="atLeast"/>
        <w:jc w:val="left"/>
        <w:rPr>
          <w:rFonts w:ascii="Arial" w:eastAsia="Times New Roman" w:hAnsi="Arial" w:cs="Arial"/>
          <w:spacing w:val="3"/>
          <w:sz w:val="24"/>
          <w:szCs w:val="24"/>
          <w:lang w:eastAsia="ru-RU"/>
        </w:rPr>
      </w:pPr>
      <w:r w:rsidRPr="00362AF6">
        <w:rPr>
          <w:rFonts w:ascii="Arial" w:eastAsia="Times New Roman" w:hAnsi="Arial" w:cs="Arial"/>
          <w:spacing w:val="3"/>
          <w:sz w:val="24"/>
          <w:szCs w:val="24"/>
          <w:lang w:eastAsia="ru-RU"/>
        </w:rPr>
        <w:t>синяя шляпа — подведение итогов.</w:t>
      </w:r>
    </w:p>
    <w:p w14:paraId="14659E5A" w14:textId="77777777" w:rsidR="00362AF6" w:rsidRPr="00362AF6" w:rsidRDefault="00362AF6" w:rsidP="00362AF6">
      <w:pPr>
        <w:numPr>
          <w:ilvl w:val="0"/>
          <w:numId w:val="2"/>
        </w:numPr>
        <w:shd w:val="clear" w:color="auto" w:fill="FFFFFF"/>
        <w:spacing w:before="120" w:after="120" w:line="420" w:lineRule="atLeast"/>
        <w:jc w:val="left"/>
        <w:rPr>
          <w:rFonts w:ascii="Arial" w:eastAsia="Times New Roman" w:hAnsi="Arial" w:cs="Arial"/>
          <w:spacing w:val="3"/>
          <w:sz w:val="24"/>
          <w:szCs w:val="24"/>
          <w:lang w:eastAsia="ru-RU"/>
        </w:rPr>
      </w:pPr>
      <w:r w:rsidRPr="00362AF6">
        <w:rPr>
          <w:rFonts w:ascii="Arial" w:eastAsia="Times New Roman" w:hAnsi="Arial" w:cs="Arial"/>
          <w:b/>
          <w:bCs/>
          <w:spacing w:val="3"/>
          <w:sz w:val="24"/>
          <w:szCs w:val="24"/>
          <w:lang w:eastAsia="ru-RU"/>
        </w:rPr>
        <w:t>«Кубик Блума»</w:t>
      </w:r>
    </w:p>
    <w:p w14:paraId="19789DBE" w14:textId="77777777" w:rsidR="00362AF6" w:rsidRPr="00362AF6" w:rsidRDefault="00362AF6" w:rsidP="00362AF6">
      <w:pPr>
        <w:shd w:val="clear" w:color="auto" w:fill="FFFFFF"/>
        <w:spacing w:before="120" w:after="120" w:line="420" w:lineRule="atLeast"/>
        <w:ind w:left="720"/>
        <w:jc w:val="left"/>
        <w:rPr>
          <w:rFonts w:ascii="Arial" w:eastAsia="Times New Roman" w:hAnsi="Arial" w:cs="Arial"/>
          <w:spacing w:val="3"/>
          <w:sz w:val="24"/>
          <w:szCs w:val="24"/>
          <w:lang w:eastAsia="ru-RU"/>
        </w:rPr>
      </w:pPr>
      <w:r w:rsidRPr="00362AF6">
        <w:rPr>
          <w:rFonts w:ascii="Arial" w:eastAsia="Times New Roman" w:hAnsi="Arial" w:cs="Arial"/>
          <w:spacing w:val="3"/>
          <w:sz w:val="24"/>
          <w:szCs w:val="24"/>
          <w:lang w:eastAsia="ru-RU"/>
        </w:rPr>
        <w:t>На гранях кубика написаны типы вопросов (по таксономии Блума):</w:t>
      </w:r>
    </w:p>
    <w:p w14:paraId="43483A98" w14:textId="77777777" w:rsidR="00362AF6" w:rsidRPr="00362AF6" w:rsidRDefault="00362AF6" w:rsidP="00362AF6">
      <w:pPr>
        <w:numPr>
          <w:ilvl w:val="1"/>
          <w:numId w:val="2"/>
        </w:numPr>
        <w:shd w:val="clear" w:color="auto" w:fill="FFFFFF"/>
        <w:spacing w:before="120" w:after="120" w:line="420" w:lineRule="atLeast"/>
        <w:jc w:val="left"/>
        <w:rPr>
          <w:rFonts w:ascii="Arial" w:eastAsia="Times New Roman" w:hAnsi="Arial" w:cs="Arial"/>
          <w:spacing w:val="3"/>
          <w:sz w:val="24"/>
          <w:szCs w:val="24"/>
          <w:lang w:eastAsia="ru-RU"/>
        </w:rPr>
      </w:pPr>
      <w:r w:rsidRPr="00362AF6">
        <w:rPr>
          <w:rFonts w:ascii="Arial" w:eastAsia="Times New Roman" w:hAnsi="Arial" w:cs="Arial"/>
          <w:spacing w:val="3"/>
          <w:sz w:val="24"/>
          <w:szCs w:val="24"/>
          <w:lang w:eastAsia="ru-RU"/>
        </w:rPr>
        <w:t>«Назови» (знание);</w:t>
      </w:r>
    </w:p>
    <w:p w14:paraId="44FCB861" w14:textId="77777777" w:rsidR="00362AF6" w:rsidRPr="00362AF6" w:rsidRDefault="00362AF6" w:rsidP="00362AF6">
      <w:pPr>
        <w:numPr>
          <w:ilvl w:val="1"/>
          <w:numId w:val="2"/>
        </w:numPr>
        <w:shd w:val="clear" w:color="auto" w:fill="FFFFFF"/>
        <w:spacing w:before="120" w:after="120" w:line="420" w:lineRule="atLeast"/>
        <w:jc w:val="left"/>
        <w:rPr>
          <w:rFonts w:ascii="Arial" w:eastAsia="Times New Roman" w:hAnsi="Arial" w:cs="Arial"/>
          <w:spacing w:val="3"/>
          <w:sz w:val="24"/>
          <w:szCs w:val="24"/>
          <w:lang w:eastAsia="ru-RU"/>
        </w:rPr>
      </w:pPr>
      <w:r w:rsidRPr="00362AF6">
        <w:rPr>
          <w:rFonts w:ascii="Arial" w:eastAsia="Times New Roman" w:hAnsi="Arial" w:cs="Arial"/>
          <w:spacing w:val="3"/>
          <w:sz w:val="24"/>
          <w:szCs w:val="24"/>
          <w:lang w:eastAsia="ru-RU"/>
        </w:rPr>
        <w:t>«Объясни» (понимание);</w:t>
      </w:r>
    </w:p>
    <w:p w14:paraId="2E3A2EF1" w14:textId="77777777" w:rsidR="00362AF6" w:rsidRPr="00362AF6" w:rsidRDefault="00362AF6" w:rsidP="00362AF6">
      <w:pPr>
        <w:numPr>
          <w:ilvl w:val="1"/>
          <w:numId w:val="2"/>
        </w:numPr>
        <w:shd w:val="clear" w:color="auto" w:fill="FFFFFF"/>
        <w:spacing w:before="120" w:after="120" w:line="420" w:lineRule="atLeast"/>
        <w:jc w:val="left"/>
        <w:rPr>
          <w:rFonts w:ascii="Arial" w:eastAsia="Times New Roman" w:hAnsi="Arial" w:cs="Arial"/>
          <w:spacing w:val="3"/>
          <w:sz w:val="24"/>
          <w:szCs w:val="24"/>
          <w:lang w:eastAsia="ru-RU"/>
        </w:rPr>
      </w:pPr>
      <w:r w:rsidRPr="00362AF6">
        <w:rPr>
          <w:rFonts w:ascii="Arial" w:eastAsia="Times New Roman" w:hAnsi="Arial" w:cs="Arial"/>
          <w:spacing w:val="3"/>
          <w:sz w:val="24"/>
          <w:szCs w:val="24"/>
          <w:lang w:eastAsia="ru-RU"/>
        </w:rPr>
        <w:t>«Примени» (применение);</w:t>
      </w:r>
    </w:p>
    <w:p w14:paraId="092794E4" w14:textId="77777777" w:rsidR="00362AF6" w:rsidRPr="00362AF6" w:rsidRDefault="00362AF6" w:rsidP="00362AF6">
      <w:pPr>
        <w:numPr>
          <w:ilvl w:val="1"/>
          <w:numId w:val="2"/>
        </w:numPr>
        <w:shd w:val="clear" w:color="auto" w:fill="FFFFFF"/>
        <w:spacing w:before="120" w:after="120" w:line="420" w:lineRule="atLeast"/>
        <w:jc w:val="left"/>
        <w:rPr>
          <w:rFonts w:ascii="Arial" w:eastAsia="Times New Roman" w:hAnsi="Arial" w:cs="Arial"/>
          <w:spacing w:val="3"/>
          <w:sz w:val="24"/>
          <w:szCs w:val="24"/>
          <w:lang w:eastAsia="ru-RU"/>
        </w:rPr>
      </w:pPr>
      <w:r w:rsidRPr="00362AF6">
        <w:rPr>
          <w:rFonts w:ascii="Arial" w:eastAsia="Times New Roman" w:hAnsi="Arial" w:cs="Arial"/>
          <w:spacing w:val="3"/>
          <w:sz w:val="24"/>
          <w:szCs w:val="24"/>
          <w:lang w:eastAsia="ru-RU"/>
        </w:rPr>
        <w:t>«Проанализируй» (анализ);</w:t>
      </w:r>
    </w:p>
    <w:p w14:paraId="4E87B14A" w14:textId="77777777" w:rsidR="00362AF6" w:rsidRPr="00362AF6" w:rsidRDefault="00362AF6" w:rsidP="00362AF6">
      <w:pPr>
        <w:numPr>
          <w:ilvl w:val="1"/>
          <w:numId w:val="2"/>
        </w:numPr>
        <w:shd w:val="clear" w:color="auto" w:fill="FFFFFF"/>
        <w:spacing w:before="120" w:after="120" w:line="420" w:lineRule="atLeast"/>
        <w:jc w:val="left"/>
        <w:rPr>
          <w:rFonts w:ascii="Arial" w:eastAsia="Times New Roman" w:hAnsi="Arial" w:cs="Arial"/>
          <w:spacing w:val="3"/>
          <w:sz w:val="24"/>
          <w:szCs w:val="24"/>
          <w:lang w:eastAsia="ru-RU"/>
        </w:rPr>
      </w:pPr>
      <w:r w:rsidRPr="00362AF6">
        <w:rPr>
          <w:rFonts w:ascii="Arial" w:eastAsia="Times New Roman" w:hAnsi="Arial" w:cs="Arial"/>
          <w:spacing w:val="3"/>
          <w:sz w:val="24"/>
          <w:szCs w:val="24"/>
          <w:lang w:eastAsia="ru-RU"/>
        </w:rPr>
        <w:t>«Оцени» (оценка);</w:t>
      </w:r>
    </w:p>
    <w:p w14:paraId="46A94224" w14:textId="77777777" w:rsidR="00362AF6" w:rsidRPr="00362AF6" w:rsidRDefault="00362AF6" w:rsidP="00362AF6">
      <w:pPr>
        <w:numPr>
          <w:ilvl w:val="1"/>
          <w:numId w:val="2"/>
        </w:numPr>
        <w:shd w:val="clear" w:color="auto" w:fill="FFFFFF"/>
        <w:spacing w:before="120" w:after="120" w:line="420" w:lineRule="atLeast"/>
        <w:jc w:val="left"/>
        <w:rPr>
          <w:rFonts w:ascii="Arial" w:eastAsia="Times New Roman" w:hAnsi="Arial" w:cs="Arial"/>
          <w:spacing w:val="3"/>
          <w:sz w:val="24"/>
          <w:szCs w:val="24"/>
          <w:lang w:eastAsia="ru-RU"/>
        </w:rPr>
      </w:pPr>
      <w:r w:rsidRPr="00362AF6">
        <w:rPr>
          <w:rFonts w:ascii="Arial" w:eastAsia="Times New Roman" w:hAnsi="Arial" w:cs="Arial"/>
          <w:spacing w:val="3"/>
          <w:sz w:val="24"/>
          <w:szCs w:val="24"/>
          <w:lang w:eastAsia="ru-RU"/>
        </w:rPr>
        <w:t>«Предложи» (синтез).</w:t>
      </w:r>
    </w:p>
    <w:p w14:paraId="665B4C3F" w14:textId="77777777" w:rsidR="00362AF6" w:rsidRPr="00362AF6" w:rsidRDefault="00362AF6" w:rsidP="00362AF6">
      <w:pPr>
        <w:shd w:val="clear" w:color="auto" w:fill="FFFFFF"/>
        <w:spacing w:before="120" w:after="120" w:line="420" w:lineRule="atLeast"/>
        <w:ind w:left="720"/>
        <w:jc w:val="left"/>
        <w:rPr>
          <w:rFonts w:ascii="Arial" w:eastAsia="Times New Roman" w:hAnsi="Arial" w:cs="Arial"/>
          <w:spacing w:val="3"/>
          <w:sz w:val="24"/>
          <w:szCs w:val="24"/>
          <w:lang w:eastAsia="ru-RU"/>
        </w:rPr>
      </w:pPr>
      <w:r w:rsidRPr="00362AF6">
        <w:rPr>
          <w:rFonts w:ascii="Arial" w:eastAsia="Times New Roman" w:hAnsi="Arial" w:cs="Arial"/>
          <w:spacing w:val="3"/>
          <w:sz w:val="24"/>
          <w:szCs w:val="24"/>
          <w:lang w:eastAsia="ru-RU"/>
        </w:rPr>
        <w:t>Ученик бросает кубик и отвечает на вопрос выпавшего типа.</w:t>
      </w:r>
    </w:p>
    <w:p w14:paraId="5788FFAD" w14:textId="77777777" w:rsidR="00362AF6" w:rsidRPr="00362AF6" w:rsidRDefault="00362AF6" w:rsidP="00362AF6">
      <w:pPr>
        <w:numPr>
          <w:ilvl w:val="0"/>
          <w:numId w:val="2"/>
        </w:numPr>
        <w:shd w:val="clear" w:color="auto" w:fill="FFFFFF"/>
        <w:spacing w:before="120" w:after="120" w:line="420" w:lineRule="atLeast"/>
        <w:jc w:val="left"/>
        <w:rPr>
          <w:rFonts w:ascii="Arial" w:eastAsia="Times New Roman" w:hAnsi="Arial" w:cs="Arial"/>
          <w:spacing w:val="3"/>
          <w:sz w:val="24"/>
          <w:szCs w:val="24"/>
          <w:lang w:eastAsia="ru-RU"/>
        </w:rPr>
      </w:pPr>
      <w:r w:rsidRPr="00362AF6">
        <w:rPr>
          <w:rFonts w:ascii="Arial" w:eastAsia="Times New Roman" w:hAnsi="Arial" w:cs="Arial"/>
          <w:b/>
          <w:bCs/>
          <w:spacing w:val="3"/>
          <w:sz w:val="24"/>
          <w:szCs w:val="24"/>
          <w:lang w:eastAsia="ru-RU"/>
        </w:rPr>
        <w:t>Приём «ИНСЕРТ» (INSERT)</w:t>
      </w:r>
    </w:p>
    <w:p w14:paraId="3DC5742D" w14:textId="77777777" w:rsidR="00362AF6" w:rsidRPr="00362AF6" w:rsidRDefault="00362AF6" w:rsidP="00362AF6">
      <w:pPr>
        <w:shd w:val="clear" w:color="auto" w:fill="FFFFFF"/>
        <w:spacing w:before="120" w:after="120" w:line="420" w:lineRule="atLeast"/>
        <w:ind w:left="720"/>
        <w:jc w:val="left"/>
        <w:rPr>
          <w:rFonts w:ascii="Arial" w:eastAsia="Times New Roman" w:hAnsi="Arial" w:cs="Arial"/>
          <w:spacing w:val="3"/>
          <w:sz w:val="24"/>
          <w:szCs w:val="24"/>
          <w:lang w:eastAsia="ru-RU"/>
        </w:rPr>
      </w:pPr>
      <w:r w:rsidRPr="00362AF6">
        <w:rPr>
          <w:rFonts w:ascii="Arial" w:eastAsia="Times New Roman" w:hAnsi="Arial" w:cs="Arial"/>
          <w:spacing w:val="3"/>
          <w:sz w:val="24"/>
          <w:szCs w:val="24"/>
          <w:lang w:eastAsia="ru-RU"/>
        </w:rPr>
        <w:t>Чтение текста с маркировкой:</w:t>
      </w:r>
    </w:p>
    <w:p w14:paraId="5B06C481" w14:textId="77777777" w:rsidR="00362AF6" w:rsidRPr="00362AF6" w:rsidRDefault="00362AF6" w:rsidP="00362AF6">
      <w:pPr>
        <w:numPr>
          <w:ilvl w:val="1"/>
          <w:numId w:val="2"/>
        </w:numPr>
        <w:shd w:val="clear" w:color="auto" w:fill="FFFFFF"/>
        <w:spacing w:before="120" w:after="120" w:line="420" w:lineRule="atLeast"/>
        <w:jc w:val="left"/>
        <w:rPr>
          <w:rFonts w:ascii="Arial" w:eastAsia="Times New Roman" w:hAnsi="Arial" w:cs="Arial"/>
          <w:spacing w:val="3"/>
          <w:sz w:val="24"/>
          <w:szCs w:val="24"/>
          <w:lang w:eastAsia="ru-RU"/>
        </w:rPr>
      </w:pPr>
      <w:r w:rsidRPr="00362AF6">
        <w:rPr>
          <w:rFonts w:ascii="Arial" w:eastAsia="Times New Roman" w:hAnsi="Arial" w:cs="Arial"/>
          <w:spacing w:val="3"/>
          <w:sz w:val="24"/>
          <w:szCs w:val="24"/>
          <w:lang w:eastAsia="ru-RU"/>
        </w:rPr>
        <w:t>«V» — уже знал;</w:t>
      </w:r>
    </w:p>
    <w:p w14:paraId="2DAD60C1" w14:textId="77777777" w:rsidR="00362AF6" w:rsidRPr="00362AF6" w:rsidRDefault="00362AF6" w:rsidP="00362AF6">
      <w:pPr>
        <w:numPr>
          <w:ilvl w:val="1"/>
          <w:numId w:val="2"/>
        </w:numPr>
        <w:shd w:val="clear" w:color="auto" w:fill="FFFFFF"/>
        <w:spacing w:before="120" w:after="120" w:line="420" w:lineRule="atLeast"/>
        <w:jc w:val="left"/>
        <w:rPr>
          <w:rFonts w:ascii="Arial" w:eastAsia="Times New Roman" w:hAnsi="Arial" w:cs="Arial"/>
          <w:spacing w:val="3"/>
          <w:sz w:val="24"/>
          <w:szCs w:val="24"/>
          <w:lang w:eastAsia="ru-RU"/>
        </w:rPr>
      </w:pPr>
      <w:r w:rsidRPr="00362AF6">
        <w:rPr>
          <w:rFonts w:ascii="Arial" w:eastAsia="Times New Roman" w:hAnsi="Arial" w:cs="Arial"/>
          <w:spacing w:val="3"/>
          <w:sz w:val="24"/>
          <w:szCs w:val="24"/>
          <w:lang w:eastAsia="ru-RU"/>
        </w:rPr>
        <w:t>«+» — новое;</w:t>
      </w:r>
    </w:p>
    <w:p w14:paraId="6F65A86C" w14:textId="77777777" w:rsidR="00362AF6" w:rsidRPr="00362AF6" w:rsidRDefault="00362AF6" w:rsidP="00362AF6">
      <w:pPr>
        <w:numPr>
          <w:ilvl w:val="1"/>
          <w:numId w:val="2"/>
        </w:numPr>
        <w:shd w:val="clear" w:color="auto" w:fill="FFFFFF"/>
        <w:spacing w:before="120" w:after="120" w:line="420" w:lineRule="atLeast"/>
        <w:jc w:val="left"/>
        <w:rPr>
          <w:rFonts w:ascii="Arial" w:eastAsia="Times New Roman" w:hAnsi="Arial" w:cs="Arial"/>
          <w:spacing w:val="3"/>
          <w:sz w:val="24"/>
          <w:szCs w:val="24"/>
          <w:lang w:eastAsia="ru-RU"/>
        </w:rPr>
      </w:pPr>
      <w:r w:rsidRPr="00362AF6">
        <w:rPr>
          <w:rFonts w:ascii="Arial" w:eastAsia="Times New Roman" w:hAnsi="Arial" w:cs="Arial"/>
          <w:spacing w:val="3"/>
          <w:sz w:val="24"/>
          <w:szCs w:val="24"/>
          <w:lang w:eastAsia="ru-RU"/>
        </w:rPr>
        <w:t>«–» — противоречит моим знаниям;</w:t>
      </w:r>
    </w:p>
    <w:p w14:paraId="29FB2F0C" w14:textId="77777777" w:rsidR="00362AF6" w:rsidRPr="00362AF6" w:rsidRDefault="00362AF6" w:rsidP="00362AF6">
      <w:pPr>
        <w:numPr>
          <w:ilvl w:val="1"/>
          <w:numId w:val="2"/>
        </w:numPr>
        <w:shd w:val="clear" w:color="auto" w:fill="FFFFFF"/>
        <w:spacing w:before="120" w:after="120" w:line="420" w:lineRule="atLeast"/>
        <w:jc w:val="left"/>
        <w:rPr>
          <w:rFonts w:ascii="Arial" w:eastAsia="Times New Roman" w:hAnsi="Arial" w:cs="Arial"/>
          <w:spacing w:val="3"/>
          <w:sz w:val="24"/>
          <w:szCs w:val="24"/>
          <w:lang w:eastAsia="ru-RU"/>
        </w:rPr>
      </w:pPr>
      <w:r w:rsidRPr="00362AF6">
        <w:rPr>
          <w:rFonts w:ascii="Arial" w:eastAsia="Times New Roman" w:hAnsi="Arial" w:cs="Arial"/>
          <w:spacing w:val="3"/>
          <w:sz w:val="24"/>
          <w:szCs w:val="24"/>
          <w:lang w:eastAsia="ru-RU"/>
        </w:rPr>
        <w:t>«?» — непонятно, хочу узнать больше.</w:t>
      </w:r>
    </w:p>
    <w:p w14:paraId="2448A3EC" w14:textId="77777777" w:rsidR="00362AF6" w:rsidRPr="00362AF6" w:rsidRDefault="00362AF6" w:rsidP="00362AF6">
      <w:pPr>
        <w:shd w:val="clear" w:color="auto" w:fill="FFFFFF"/>
        <w:spacing w:before="120" w:after="120" w:line="420" w:lineRule="atLeast"/>
        <w:ind w:left="720"/>
        <w:jc w:val="left"/>
        <w:rPr>
          <w:rFonts w:ascii="Arial" w:eastAsia="Times New Roman" w:hAnsi="Arial" w:cs="Arial"/>
          <w:spacing w:val="3"/>
          <w:sz w:val="24"/>
          <w:szCs w:val="24"/>
          <w:lang w:eastAsia="ru-RU"/>
        </w:rPr>
      </w:pPr>
      <w:r w:rsidRPr="00362AF6">
        <w:rPr>
          <w:rFonts w:ascii="Arial" w:eastAsia="Times New Roman" w:hAnsi="Arial" w:cs="Arial"/>
          <w:spacing w:val="3"/>
          <w:sz w:val="24"/>
          <w:szCs w:val="24"/>
          <w:lang w:eastAsia="ru-RU"/>
        </w:rPr>
        <w:t>После чтения заполняется таблица и проводится обсуждение.</w:t>
      </w:r>
    </w:p>
    <w:p w14:paraId="11C54FEE" w14:textId="77777777" w:rsidR="00362AF6" w:rsidRPr="00362AF6" w:rsidRDefault="00362AF6" w:rsidP="00362AF6">
      <w:pPr>
        <w:numPr>
          <w:ilvl w:val="0"/>
          <w:numId w:val="2"/>
        </w:numPr>
        <w:shd w:val="clear" w:color="auto" w:fill="FFFFFF"/>
        <w:spacing w:before="120" w:after="120" w:line="420" w:lineRule="atLeast"/>
        <w:jc w:val="left"/>
        <w:rPr>
          <w:rFonts w:ascii="Arial" w:eastAsia="Times New Roman" w:hAnsi="Arial" w:cs="Arial"/>
          <w:spacing w:val="3"/>
          <w:sz w:val="24"/>
          <w:szCs w:val="24"/>
          <w:lang w:eastAsia="ru-RU"/>
        </w:rPr>
      </w:pPr>
      <w:r w:rsidRPr="00362AF6">
        <w:rPr>
          <w:rFonts w:ascii="Arial" w:eastAsia="Times New Roman" w:hAnsi="Arial" w:cs="Arial"/>
          <w:b/>
          <w:bCs/>
          <w:spacing w:val="3"/>
          <w:sz w:val="24"/>
          <w:szCs w:val="24"/>
          <w:lang w:eastAsia="ru-RU"/>
        </w:rPr>
        <w:t>Приём «Плюс-Минус-Интересно» (ПМИ)</w:t>
      </w:r>
    </w:p>
    <w:p w14:paraId="599823F8" w14:textId="77777777" w:rsidR="00362AF6" w:rsidRPr="00362AF6" w:rsidRDefault="00362AF6" w:rsidP="00362AF6">
      <w:pPr>
        <w:shd w:val="clear" w:color="auto" w:fill="FFFFFF"/>
        <w:spacing w:before="120" w:after="120" w:line="420" w:lineRule="atLeast"/>
        <w:ind w:left="720"/>
        <w:jc w:val="left"/>
        <w:rPr>
          <w:rFonts w:ascii="Arial" w:eastAsia="Times New Roman" w:hAnsi="Arial" w:cs="Arial"/>
          <w:spacing w:val="3"/>
          <w:sz w:val="24"/>
          <w:szCs w:val="24"/>
          <w:lang w:eastAsia="ru-RU"/>
        </w:rPr>
      </w:pPr>
      <w:r w:rsidRPr="00362AF6">
        <w:rPr>
          <w:rFonts w:ascii="Arial" w:eastAsia="Times New Roman" w:hAnsi="Arial" w:cs="Arial"/>
          <w:spacing w:val="3"/>
          <w:sz w:val="24"/>
          <w:szCs w:val="24"/>
          <w:lang w:eastAsia="ru-RU"/>
        </w:rPr>
        <w:t>Ученики рассматривают явление с трёх сторон:</w:t>
      </w:r>
    </w:p>
    <w:p w14:paraId="3CA8B803" w14:textId="77777777" w:rsidR="00362AF6" w:rsidRPr="00362AF6" w:rsidRDefault="00362AF6" w:rsidP="00362AF6">
      <w:pPr>
        <w:numPr>
          <w:ilvl w:val="1"/>
          <w:numId w:val="2"/>
        </w:numPr>
        <w:shd w:val="clear" w:color="auto" w:fill="FFFFFF"/>
        <w:spacing w:before="120" w:after="120" w:line="420" w:lineRule="atLeast"/>
        <w:jc w:val="left"/>
        <w:rPr>
          <w:rFonts w:ascii="Arial" w:eastAsia="Times New Roman" w:hAnsi="Arial" w:cs="Arial"/>
          <w:spacing w:val="3"/>
          <w:sz w:val="24"/>
          <w:szCs w:val="24"/>
          <w:lang w:eastAsia="ru-RU"/>
        </w:rPr>
      </w:pPr>
      <w:r w:rsidRPr="00362AF6">
        <w:rPr>
          <w:rFonts w:ascii="Arial" w:eastAsia="Times New Roman" w:hAnsi="Arial" w:cs="Arial"/>
          <w:spacing w:val="3"/>
          <w:sz w:val="24"/>
          <w:szCs w:val="24"/>
          <w:lang w:eastAsia="ru-RU"/>
        </w:rPr>
        <w:t>положительные стороны («плюс»);</w:t>
      </w:r>
    </w:p>
    <w:p w14:paraId="2FA8198B" w14:textId="77777777" w:rsidR="00362AF6" w:rsidRPr="00362AF6" w:rsidRDefault="00362AF6" w:rsidP="00362AF6">
      <w:pPr>
        <w:numPr>
          <w:ilvl w:val="1"/>
          <w:numId w:val="2"/>
        </w:numPr>
        <w:shd w:val="clear" w:color="auto" w:fill="FFFFFF"/>
        <w:spacing w:before="120" w:after="120" w:line="420" w:lineRule="atLeast"/>
        <w:jc w:val="left"/>
        <w:rPr>
          <w:rFonts w:ascii="Arial" w:eastAsia="Times New Roman" w:hAnsi="Arial" w:cs="Arial"/>
          <w:spacing w:val="3"/>
          <w:sz w:val="24"/>
          <w:szCs w:val="24"/>
          <w:lang w:eastAsia="ru-RU"/>
        </w:rPr>
      </w:pPr>
      <w:r w:rsidRPr="00362AF6">
        <w:rPr>
          <w:rFonts w:ascii="Arial" w:eastAsia="Times New Roman" w:hAnsi="Arial" w:cs="Arial"/>
          <w:spacing w:val="3"/>
          <w:sz w:val="24"/>
          <w:szCs w:val="24"/>
          <w:lang w:eastAsia="ru-RU"/>
        </w:rPr>
        <w:t>отрицательные стороны («минус»);</w:t>
      </w:r>
    </w:p>
    <w:p w14:paraId="5EE8A3CA" w14:textId="77777777" w:rsidR="00362AF6" w:rsidRPr="00362AF6" w:rsidRDefault="00362AF6" w:rsidP="00362AF6">
      <w:pPr>
        <w:numPr>
          <w:ilvl w:val="1"/>
          <w:numId w:val="2"/>
        </w:numPr>
        <w:shd w:val="clear" w:color="auto" w:fill="FFFFFF"/>
        <w:spacing w:before="120" w:after="120" w:line="420" w:lineRule="atLeast"/>
        <w:jc w:val="left"/>
        <w:rPr>
          <w:rFonts w:ascii="Arial" w:eastAsia="Times New Roman" w:hAnsi="Arial" w:cs="Arial"/>
          <w:spacing w:val="3"/>
          <w:sz w:val="24"/>
          <w:szCs w:val="24"/>
          <w:lang w:eastAsia="ru-RU"/>
        </w:rPr>
      </w:pPr>
      <w:r w:rsidRPr="00362AF6">
        <w:rPr>
          <w:rFonts w:ascii="Arial" w:eastAsia="Times New Roman" w:hAnsi="Arial" w:cs="Arial"/>
          <w:spacing w:val="3"/>
          <w:sz w:val="24"/>
          <w:szCs w:val="24"/>
          <w:lang w:eastAsia="ru-RU"/>
        </w:rPr>
        <w:t>интересные вопросы («интересно»).</w:t>
      </w:r>
    </w:p>
    <w:p w14:paraId="1DE0625D" w14:textId="77777777" w:rsidR="00362AF6" w:rsidRPr="00362AF6" w:rsidRDefault="00362AF6" w:rsidP="00362AF6">
      <w:pPr>
        <w:numPr>
          <w:ilvl w:val="0"/>
          <w:numId w:val="2"/>
        </w:numPr>
        <w:shd w:val="clear" w:color="auto" w:fill="FFFFFF"/>
        <w:spacing w:before="120" w:after="120" w:line="420" w:lineRule="atLeast"/>
        <w:jc w:val="left"/>
        <w:rPr>
          <w:rFonts w:ascii="Arial" w:eastAsia="Times New Roman" w:hAnsi="Arial" w:cs="Arial"/>
          <w:spacing w:val="3"/>
          <w:sz w:val="24"/>
          <w:szCs w:val="24"/>
          <w:lang w:eastAsia="ru-RU"/>
        </w:rPr>
      </w:pPr>
      <w:r w:rsidRPr="00362AF6">
        <w:rPr>
          <w:rFonts w:ascii="Arial" w:eastAsia="Times New Roman" w:hAnsi="Arial" w:cs="Arial"/>
          <w:b/>
          <w:bCs/>
          <w:spacing w:val="3"/>
          <w:sz w:val="24"/>
          <w:szCs w:val="24"/>
          <w:lang w:eastAsia="ru-RU"/>
        </w:rPr>
        <w:t>Чтение с остановками</w:t>
      </w:r>
    </w:p>
    <w:p w14:paraId="442A456E" w14:textId="77777777" w:rsidR="00362AF6" w:rsidRPr="00362AF6" w:rsidRDefault="00362AF6" w:rsidP="00362AF6">
      <w:pPr>
        <w:shd w:val="clear" w:color="auto" w:fill="FFFFFF"/>
        <w:spacing w:before="120" w:after="120" w:line="420" w:lineRule="atLeast"/>
        <w:ind w:left="720"/>
        <w:jc w:val="left"/>
        <w:rPr>
          <w:rFonts w:ascii="Arial" w:eastAsia="Times New Roman" w:hAnsi="Arial" w:cs="Arial"/>
          <w:spacing w:val="3"/>
          <w:sz w:val="24"/>
          <w:szCs w:val="24"/>
          <w:lang w:eastAsia="ru-RU"/>
        </w:rPr>
      </w:pPr>
      <w:r w:rsidRPr="00362AF6">
        <w:rPr>
          <w:rFonts w:ascii="Arial" w:eastAsia="Times New Roman" w:hAnsi="Arial" w:cs="Arial"/>
          <w:spacing w:val="3"/>
          <w:sz w:val="24"/>
          <w:szCs w:val="24"/>
          <w:lang w:eastAsia="ru-RU"/>
        </w:rPr>
        <w:t>Текст читается частями, после каждой остановки обсуждаются:</w:t>
      </w:r>
    </w:p>
    <w:p w14:paraId="24B656EB" w14:textId="77777777" w:rsidR="00362AF6" w:rsidRPr="00362AF6" w:rsidRDefault="00362AF6" w:rsidP="00362AF6">
      <w:pPr>
        <w:numPr>
          <w:ilvl w:val="1"/>
          <w:numId w:val="2"/>
        </w:numPr>
        <w:shd w:val="clear" w:color="auto" w:fill="FFFFFF"/>
        <w:spacing w:before="120" w:after="120" w:line="420" w:lineRule="atLeast"/>
        <w:jc w:val="left"/>
        <w:rPr>
          <w:rFonts w:ascii="Arial" w:eastAsia="Times New Roman" w:hAnsi="Arial" w:cs="Arial"/>
          <w:spacing w:val="3"/>
          <w:sz w:val="24"/>
          <w:szCs w:val="24"/>
          <w:lang w:eastAsia="ru-RU"/>
        </w:rPr>
      </w:pPr>
      <w:r w:rsidRPr="00362AF6">
        <w:rPr>
          <w:rFonts w:ascii="Arial" w:eastAsia="Times New Roman" w:hAnsi="Arial" w:cs="Arial"/>
          <w:spacing w:val="3"/>
          <w:sz w:val="24"/>
          <w:szCs w:val="24"/>
          <w:lang w:eastAsia="ru-RU"/>
        </w:rPr>
        <w:t>предположения о дальнейшем развитии событий;</w:t>
      </w:r>
    </w:p>
    <w:p w14:paraId="02313391" w14:textId="77777777" w:rsidR="00362AF6" w:rsidRPr="00362AF6" w:rsidRDefault="00362AF6" w:rsidP="00362AF6">
      <w:pPr>
        <w:numPr>
          <w:ilvl w:val="1"/>
          <w:numId w:val="2"/>
        </w:numPr>
        <w:shd w:val="clear" w:color="auto" w:fill="FFFFFF"/>
        <w:spacing w:before="120" w:after="120" w:line="420" w:lineRule="atLeast"/>
        <w:jc w:val="left"/>
        <w:rPr>
          <w:rFonts w:ascii="Arial" w:eastAsia="Times New Roman" w:hAnsi="Arial" w:cs="Arial"/>
          <w:spacing w:val="3"/>
          <w:sz w:val="24"/>
          <w:szCs w:val="24"/>
          <w:lang w:eastAsia="ru-RU"/>
        </w:rPr>
      </w:pPr>
      <w:r w:rsidRPr="00362AF6">
        <w:rPr>
          <w:rFonts w:ascii="Arial" w:eastAsia="Times New Roman" w:hAnsi="Arial" w:cs="Arial"/>
          <w:spacing w:val="3"/>
          <w:sz w:val="24"/>
          <w:szCs w:val="24"/>
          <w:lang w:eastAsia="ru-RU"/>
        </w:rPr>
        <w:lastRenderedPageBreak/>
        <w:t>анализ действий персонажей;</w:t>
      </w:r>
    </w:p>
    <w:p w14:paraId="3493EC03" w14:textId="77777777" w:rsidR="00362AF6" w:rsidRPr="00362AF6" w:rsidRDefault="00362AF6" w:rsidP="00362AF6">
      <w:pPr>
        <w:numPr>
          <w:ilvl w:val="1"/>
          <w:numId w:val="2"/>
        </w:numPr>
        <w:shd w:val="clear" w:color="auto" w:fill="FFFFFF"/>
        <w:spacing w:before="120" w:after="120" w:line="420" w:lineRule="atLeast"/>
        <w:jc w:val="left"/>
        <w:rPr>
          <w:rFonts w:ascii="Arial" w:eastAsia="Times New Roman" w:hAnsi="Arial" w:cs="Arial"/>
          <w:spacing w:val="3"/>
          <w:sz w:val="24"/>
          <w:szCs w:val="24"/>
          <w:lang w:eastAsia="ru-RU"/>
        </w:rPr>
      </w:pPr>
      <w:r w:rsidRPr="00362AF6">
        <w:rPr>
          <w:rFonts w:ascii="Arial" w:eastAsia="Times New Roman" w:hAnsi="Arial" w:cs="Arial"/>
          <w:spacing w:val="3"/>
          <w:sz w:val="24"/>
          <w:szCs w:val="24"/>
          <w:lang w:eastAsia="ru-RU"/>
        </w:rPr>
        <w:t>связь с уже известной информацией.</w:t>
      </w:r>
    </w:p>
    <w:p w14:paraId="29D1FA9F" w14:textId="77777777" w:rsidR="00362AF6" w:rsidRPr="00362AF6" w:rsidRDefault="00362AF6" w:rsidP="00362AF6">
      <w:pPr>
        <w:spacing w:before="480" w:after="480" w:line="240" w:lineRule="auto"/>
        <w:ind w:left="0"/>
        <w:jc w:val="left"/>
        <w:rPr>
          <w:rFonts w:ascii="Arial" w:eastAsia="Times New Roman" w:hAnsi="Arial" w:cs="Arial"/>
          <w:spacing w:val="3"/>
          <w:sz w:val="24"/>
          <w:szCs w:val="24"/>
          <w:lang w:eastAsia="ru-RU"/>
        </w:rPr>
      </w:pPr>
      <w:r w:rsidRPr="00362AF6">
        <w:rPr>
          <w:rFonts w:eastAsia="Times New Roman" w:cs="Times New Roman"/>
          <w:sz w:val="24"/>
          <w:szCs w:val="24"/>
          <w:lang w:eastAsia="ru-RU"/>
        </w:rPr>
        <w:pict w14:anchorId="799C7842">
          <v:rect id="_x0000_i1025" style="width:0;height:1.5pt" o:hralign="center" o:hrstd="t" o:hr="t" fillcolor="#a0a0a0" stroked="f"/>
        </w:pict>
      </w:r>
    </w:p>
    <w:p w14:paraId="778873D5" w14:textId="77777777" w:rsidR="00362AF6" w:rsidRPr="00362AF6" w:rsidRDefault="00362AF6" w:rsidP="00362AF6">
      <w:pPr>
        <w:shd w:val="clear" w:color="auto" w:fill="FFFFFF"/>
        <w:spacing w:before="300" w:after="60" w:line="360" w:lineRule="atLeast"/>
        <w:ind w:left="0"/>
        <w:jc w:val="left"/>
        <w:outlineLvl w:val="3"/>
        <w:rPr>
          <w:rFonts w:ascii="Arial" w:eastAsia="Times New Roman" w:hAnsi="Arial" w:cs="Arial"/>
          <w:b/>
          <w:bCs/>
          <w:spacing w:val="3"/>
          <w:sz w:val="24"/>
          <w:szCs w:val="24"/>
          <w:lang w:eastAsia="ru-RU"/>
        </w:rPr>
      </w:pPr>
      <w:r w:rsidRPr="00362AF6">
        <w:rPr>
          <w:rFonts w:ascii="Arial" w:eastAsia="Times New Roman" w:hAnsi="Arial" w:cs="Arial"/>
          <w:b/>
          <w:bCs/>
          <w:spacing w:val="3"/>
          <w:sz w:val="24"/>
          <w:szCs w:val="24"/>
          <w:lang w:eastAsia="ru-RU"/>
        </w:rPr>
        <w:t>Практические рекомендации для педагогов</w:t>
      </w:r>
    </w:p>
    <w:p w14:paraId="48D0BCEC" w14:textId="77777777" w:rsidR="00362AF6" w:rsidRPr="00362AF6" w:rsidRDefault="00362AF6" w:rsidP="00362AF6">
      <w:pPr>
        <w:numPr>
          <w:ilvl w:val="0"/>
          <w:numId w:val="3"/>
        </w:numPr>
        <w:shd w:val="clear" w:color="auto" w:fill="FFFFFF"/>
        <w:spacing w:before="120" w:after="120" w:line="420" w:lineRule="atLeast"/>
        <w:jc w:val="left"/>
        <w:rPr>
          <w:rFonts w:ascii="Arial" w:eastAsia="Times New Roman" w:hAnsi="Arial" w:cs="Arial"/>
          <w:spacing w:val="3"/>
          <w:sz w:val="24"/>
          <w:szCs w:val="24"/>
          <w:lang w:eastAsia="ru-RU"/>
        </w:rPr>
      </w:pPr>
      <w:r w:rsidRPr="00362AF6">
        <w:rPr>
          <w:rFonts w:ascii="Arial" w:eastAsia="Times New Roman" w:hAnsi="Arial" w:cs="Arial"/>
          <w:b/>
          <w:bCs/>
          <w:spacing w:val="3"/>
          <w:sz w:val="24"/>
          <w:szCs w:val="24"/>
          <w:lang w:eastAsia="ru-RU"/>
        </w:rPr>
        <w:t>Создавайте атмосферу доверия.</w:t>
      </w:r>
      <w:r w:rsidRPr="00362AF6">
        <w:rPr>
          <w:rFonts w:ascii="Arial" w:eastAsia="Times New Roman" w:hAnsi="Arial" w:cs="Arial"/>
          <w:spacing w:val="3"/>
          <w:sz w:val="24"/>
          <w:szCs w:val="24"/>
          <w:lang w:eastAsia="ru-RU"/>
        </w:rPr>
        <w:t> Поощряйте вопросы, споры (если они конструктивны) и нестандартные ответы.</w:t>
      </w:r>
    </w:p>
    <w:p w14:paraId="0AEC7E08" w14:textId="77777777" w:rsidR="00362AF6" w:rsidRPr="00362AF6" w:rsidRDefault="00362AF6" w:rsidP="00362AF6">
      <w:pPr>
        <w:numPr>
          <w:ilvl w:val="0"/>
          <w:numId w:val="3"/>
        </w:numPr>
        <w:shd w:val="clear" w:color="auto" w:fill="FFFFFF"/>
        <w:spacing w:before="120" w:after="120" w:line="420" w:lineRule="atLeast"/>
        <w:jc w:val="left"/>
        <w:rPr>
          <w:rFonts w:ascii="Arial" w:eastAsia="Times New Roman" w:hAnsi="Arial" w:cs="Arial"/>
          <w:spacing w:val="3"/>
          <w:sz w:val="24"/>
          <w:szCs w:val="24"/>
          <w:lang w:eastAsia="ru-RU"/>
        </w:rPr>
      </w:pPr>
      <w:r w:rsidRPr="00362AF6">
        <w:rPr>
          <w:rFonts w:ascii="Arial" w:eastAsia="Times New Roman" w:hAnsi="Arial" w:cs="Arial"/>
          <w:b/>
          <w:bCs/>
          <w:spacing w:val="3"/>
          <w:sz w:val="24"/>
          <w:szCs w:val="24"/>
          <w:lang w:eastAsia="ru-RU"/>
        </w:rPr>
        <w:t>Задавайте открытые вопросы.</w:t>
      </w:r>
      <w:r w:rsidRPr="00362AF6">
        <w:rPr>
          <w:rFonts w:ascii="Arial" w:eastAsia="Times New Roman" w:hAnsi="Arial" w:cs="Arial"/>
          <w:spacing w:val="3"/>
          <w:sz w:val="24"/>
          <w:szCs w:val="24"/>
          <w:lang w:eastAsia="ru-RU"/>
        </w:rPr>
        <w:t> Вместо «верно ли это?» спрашивайте «почему вы так считаете?».</w:t>
      </w:r>
    </w:p>
    <w:p w14:paraId="2DABB9A5" w14:textId="77777777" w:rsidR="00362AF6" w:rsidRPr="00362AF6" w:rsidRDefault="00362AF6" w:rsidP="00362AF6">
      <w:pPr>
        <w:numPr>
          <w:ilvl w:val="0"/>
          <w:numId w:val="3"/>
        </w:numPr>
        <w:shd w:val="clear" w:color="auto" w:fill="FFFFFF"/>
        <w:spacing w:before="120" w:after="120" w:line="420" w:lineRule="atLeast"/>
        <w:jc w:val="left"/>
        <w:rPr>
          <w:rFonts w:ascii="Arial" w:eastAsia="Times New Roman" w:hAnsi="Arial" w:cs="Arial"/>
          <w:spacing w:val="3"/>
          <w:sz w:val="24"/>
          <w:szCs w:val="24"/>
          <w:lang w:eastAsia="ru-RU"/>
        </w:rPr>
      </w:pPr>
      <w:r w:rsidRPr="00362AF6">
        <w:rPr>
          <w:rFonts w:ascii="Arial" w:eastAsia="Times New Roman" w:hAnsi="Arial" w:cs="Arial"/>
          <w:b/>
          <w:bCs/>
          <w:spacing w:val="3"/>
          <w:sz w:val="24"/>
          <w:szCs w:val="24"/>
          <w:lang w:eastAsia="ru-RU"/>
        </w:rPr>
        <w:t>Используйте междисциплинарный подход.</w:t>
      </w:r>
      <w:r w:rsidRPr="00362AF6">
        <w:rPr>
          <w:rFonts w:ascii="Arial" w:eastAsia="Times New Roman" w:hAnsi="Arial" w:cs="Arial"/>
          <w:spacing w:val="3"/>
          <w:sz w:val="24"/>
          <w:szCs w:val="24"/>
          <w:lang w:eastAsia="ru-RU"/>
        </w:rPr>
        <w:t> Применяйте методы критического мышления на разных предметах.</w:t>
      </w:r>
    </w:p>
    <w:p w14:paraId="2FFDC662" w14:textId="77777777" w:rsidR="00362AF6" w:rsidRPr="00362AF6" w:rsidRDefault="00362AF6" w:rsidP="00362AF6">
      <w:pPr>
        <w:numPr>
          <w:ilvl w:val="0"/>
          <w:numId w:val="3"/>
        </w:numPr>
        <w:shd w:val="clear" w:color="auto" w:fill="FFFFFF"/>
        <w:spacing w:before="120" w:after="120" w:line="420" w:lineRule="atLeast"/>
        <w:jc w:val="left"/>
        <w:rPr>
          <w:rFonts w:ascii="Arial" w:eastAsia="Times New Roman" w:hAnsi="Arial" w:cs="Arial"/>
          <w:spacing w:val="3"/>
          <w:sz w:val="24"/>
          <w:szCs w:val="24"/>
          <w:lang w:eastAsia="ru-RU"/>
        </w:rPr>
      </w:pPr>
      <w:r w:rsidRPr="00362AF6">
        <w:rPr>
          <w:rFonts w:ascii="Arial" w:eastAsia="Times New Roman" w:hAnsi="Arial" w:cs="Arial"/>
          <w:b/>
          <w:bCs/>
          <w:spacing w:val="3"/>
          <w:sz w:val="24"/>
          <w:szCs w:val="24"/>
          <w:lang w:eastAsia="ru-RU"/>
        </w:rPr>
        <w:t>Поощряйте самостоятельность.</w:t>
      </w:r>
      <w:r w:rsidRPr="00362AF6">
        <w:rPr>
          <w:rFonts w:ascii="Arial" w:eastAsia="Times New Roman" w:hAnsi="Arial" w:cs="Arial"/>
          <w:spacing w:val="3"/>
          <w:sz w:val="24"/>
          <w:szCs w:val="24"/>
          <w:lang w:eastAsia="ru-RU"/>
        </w:rPr>
        <w:t> Не давайте готовых ответов — помогайте ученикам находить их самим.</w:t>
      </w:r>
    </w:p>
    <w:p w14:paraId="35B07678" w14:textId="6CE03E68" w:rsidR="00362AF6" w:rsidRPr="00362AF6" w:rsidRDefault="00362AF6" w:rsidP="00362AF6">
      <w:pPr>
        <w:numPr>
          <w:ilvl w:val="0"/>
          <w:numId w:val="3"/>
        </w:numPr>
        <w:shd w:val="clear" w:color="auto" w:fill="FFFFFF"/>
        <w:spacing w:before="120" w:after="120" w:line="420" w:lineRule="atLeast"/>
        <w:jc w:val="left"/>
        <w:rPr>
          <w:rFonts w:ascii="Arial" w:eastAsia="Times New Roman" w:hAnsi="Arial" w:cs="Arial"/>
          <w:spacing w:val="3"/>
          <w:sz w:val="24"/>
          <w:szCs w:val="24"/>
          <w:lang w:eastAsia="ru-RU"/>
        </w:rPr>
      </w:pPr>
      <w:r w:rsidRPr="00362AF6">
        <w:rPr>
          <w:rFonts w:ascii="Arial" w:eastAsia="Times New Roman" w:hAnsi="Arial" w:cs="Arial"/>
          <w:b/>
          <w:bCs/>
          <w:spacing w:val="3"/>
          <w:sz w:val="24"/>
          <w:szCs w:val="24"/>
          <w:lang w:eastAsia="ru-RU"/>
        </w:rPr>
        <w:t>Регулярно включайте задания на критическое мышление.</w:t>
      </w:r>
      <w:r w:rsidRPr="00362AF6">
        <w:rPr>
          <w:rFonts w:ascii="Arial" w:eastAsia="Times New Roman" w:hAnsi="Arial" w:cs="Arial"/>
          <w:spacing w:val="3"/>
          <w:sz w:val="24"/>
          <w:szCs w:val="24"/>
          <w:lang w:eastAsia="ru-RU"/>
        </w:rPr>
        <w:t> Они должны стать</w:t>
      </w:r>
      <w:r>
        <w:rPr>
          <w:rFonts w:ascii="Arial" w:eastAsia="Times New Roman" w:hAnsi="Arial" w:cs="Arial"/>
          <w:spacing w:val="3"/>
          <w:sz w:val="24"/>
          <w:szCs w:val="24"/>
          <w:lang w:eastAsia="ru-RU"/>
        </w:rPr>
        <w:t xml:space="preserve">      </w:t>
      </w:r>
      <w:r w:rsidRPr="00362AF6">
        <w:rPr>
          <w:rFonts w:ascii="Arial" w:eastAsia="Times New Roman" w:hAnsi="Arial" w:cs="Arial"/>
          <w:spacing w:val="3"/>
          <w:sz w:val="24"/>
          <w:szCs w:val="24"/>
          <w:lang w:eastAsia="ru-RU"/>
        </w:rPr>
        <w:t> частью учебного процесса, а не разовыми мероприятиями.</w:t>
      </w:r>
      <w:r>
        <w:rPr>
          <w:rFonts w:ascii="Arial" w:eastAsia="Times New Roman" w:hAnsi="Arial" w:cs="Arial"/>
          <w:spacing w:val="3"/>
          <w:sz w:val="24"/>
          <w:szCs w:val="24"/>
          <w:lang w:eastAsia="ru-RU"/>
        </w:rPr>
        <w:t xml:space="preserve">   </w:t>
      </w:r>
    </w:p>
    <w:p w14:paraId="4DBD9D67" w14:textId="77777777" w:rsidR="00362AF6" w:rsidRPr="00362AF6" w:rsidRDefault="00362AF6" w:rsidP="00362AF6">
      <w:pPr>
        <w:numPr>
          <w:ilvl w:val="0"/>
          <w:numId w:val="3"/>
        </w:numPr>
        <w:shd w:val="clear" w:color="auto" w:fill="FFFFFF"/>
        <w:spacing w:before="120" w:after="120" w:line="420" w:lineRule="atLeast"/>
        <w:jc w:val="left"/>
        <w:rPr>
          <w:rFonts w:ascii="Arial" w:eastAsia="Times New Roman" w:hAnsi="Arial" w:cs="Arial"/>
          <w:spacing w:val="3"/>
          <w:sz w:val="24"/>
          <w:szCs w:val="24"/>
          <w:lang w:eastAsia="ru-RU"/>
        </w:rPr>
      </w:pPr>
      <w:r w:rsidRPr="00362AF6">
        <w:rPr>
          <w:rFonts w:ascii="Arial" w:eastAsia="Times New Roman" w:hAnsi="Arial" w:cs="Arial"/>
          <w:b/>
          <w:bCs/>
          <w:spacing w:val="3"/>
          <w:sz w:val="24"/>
          <w:szCs w:val="24"/>
          <w:lang w:eastAsia="ru-RU"/>
        </w:rPr>
        <w:t>Учите проверять источники.</w:t>
      </w:r>
      <w:r w:rsidRPr="00362AF6">
        <w:rPr>
          <w:rFonts w:ascii="Arial" w:eastAsia="Times New Roman" w:hAnsi="Arial" w:cs="Arial"/>
          <w:spacing w:val="3"/>
          <w:sz w:val="24"/>
          <w:szCs w:val="24"/>
          <w:lang w:eastAsia="ru-RU"/>
        </w:rPr>
        <w:t> В эпоху информационного изобилия важно уметь отличать факты от мнений и распознавать манипуляции.</w:t>
      </w:r>
    </w:p>
    <w:p w14:paraId="7E4C6104" w14:textId="77777777" w:rsidR="00362AF6" w:rsidRPr="00362AF6" w:rsidRDefault="00362AF6" w:rsidP="00362AF6">
      <w:pPr>
        <w:shd w:val="clear" w:color="auto" w:fill="FFFFFF"/>
        <w:spacing w:before="120" w:after="120" w:line="420" w:lineRule="atLeast"/>
        <w:ind w:left="0"/>
        <w:jc w:val="left"/>
        <w:rPr>
          <w:rFonts w:ascii="Arial" w:eastAsia="Times New Roman" w:hAnsi="Arial" w:cs="Arial"/>
          <w:spacing w:val="3"/>
          <w:sz w:val="24"/>
          <w:szCs w:val="24"/>
          <w:lang w:eastAsia="ru-RU"/>
        </w:rPr>
      </w:pPr>
      <w:r w:rsidRPr="00362AF6">
        <w:rPr>
          <w:rFonts w:ascii="Arial" w:eastAsia="Times New Roman" w:hAnsi="Arial" w:cs="Arial"/>
          <w:spacing w:val="3"/>
          <w:sz w:val="24"/>
          <w:szCs w:val="24"/>
          <w:lang w:eastAsia="ru-RU"/>
        </w:rPr>
        <w:t>Развитие критического мышления — долгосрочный процесс, требующий систематической работы. Сочетание разных методов и создание поддерживающей среды помогут школьникам научиться анализировать информацию, принимать обоснованные решения и успешно адаптироваться в современном мире.</w:t>
      </w:r>
    </w:p>
    <w:p w14:paraId="73F108AC" w14:textId="77777777" w:rsidR="001A49E7" w:rsidRDefault="001A49E7"/>
    <w:sectPr w:rsidR="001A49E7" w:rsidSect="00362AF6">
      <w:pgSz w:w="11906" w:h="16838"/>
      <w:pgMar w:top="1134" w:right="850" w:bottom="113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761D05"/>
    <w:multiLevelType w:val="multilevel"/>
    <w:tmpl w:val="F05810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F6157CA"/>
    <w:multiLevelType w:val="multilevel"/>
    <w:tmpl w:val="4A9A44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B8C2C4E"/>
    <w:multiLevelType w:val="multilevel"/>
    <w:tmpl w:val="AB660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37940165">
    <w:abstractNumId w:val="2"/>
  </w:num>
  <w:num w:numId="2" w16cid:durableId="1771197726">
    <w:abstractNumId w:val="0"/>
  </w:num>
  <w:num w:numId="3" w16cid:durableId="5039838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2AF6"/>
    <w:rsid w:val="001A49E7"/>
    <w:rsid w:val="00362AF6"/>
    <w:rsid w:val="004073CD"/>
    <w:rsid w:val="00444158"/>
    <w:rsid w:val="005A611F"/>
    <w:rsid w:val="005B478D"/>
    <w:rsid w:val="005C6414"/>
    <w:rsid w:val="008F69C8"/>
    <w:rsid w:val="00AB5A01"/>
    <w:rsid w:val="00F54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2AB2BA"/>
  <w15:chartTrackingRefBased/>
  <w15:docId w15:val="{A59B6D16-EEC5-4867-AF47-786847571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1"/>
    <w:qFormat/>
    <w:rsid w:val="004073CD"/>
    <w:pPr>
      <w:spacing w:after="0" w:line="360" w:lineRule="auto"/>
      <w:ind w:left="708"/>
      <w:jc w:val="both"/>
    </w:pPr>
    <w:rPr>
      <w:rFonts w:ascii="Times New Roman" w:hAnsi="Times New Roman"/>
      <w:kern w:val="0"/>
      <w:sz w:val="28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073C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62AF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62AF6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62AF6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62AF6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62AF6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62AF6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62AF6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62AF6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073C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362AF6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character" w:customStyle="1" w:styleId="30">
    <w:name w:val="Заголовок 3 Знак"/>
    <w:basedOn w:val="a0"/>
    <w:link w:val="3"/>
    <w:uiPriority w:val="9"/>
    <w:semiHidden/>
    <w:rsid w:val="00362AF6"/>
    <w:rPr>
      <w:rFonts w:eastAsiaTheme="majorEastAsia" w:cstheme="majorBidi"/>
      <w:color w:val="2F5496" w:themeColor="accent1" w:themeShade="BF"/>
      <w:kern w:val="0"/>
      <w:sz w:val="28"/>
      <w:szCs w:val="28"/>
      <w14:ligatures w14:val="none"/>
    </w:rPr>
  </w:style>
  <w:style w:type="character" w:customStyle="1" w:styleId="40">
    <w:name w:val="Заголовок 4 Знак"/>
    <w:basedOn w:val="a0"/>
    <w:link w:val="4"/>
    <w:uiPriority w:val="9"/>
    <w:semiHidden/>
    <w:rsid w:val="00362AF6"/>
    <w:rPr>
      <w:rFonts w:eastAsiaTheme="majorEastAsia" w:cstheme="majorBidi"/>
      <w:i/>
      <w:iCs/>
      <w:color w:val="2F5496" w:themeColor="accent1" w:themeShade="BF"/>
      <w:kern w:val="0"/>
      <w:sz w:val="28"/>
      <w14:ligatures w14:val="none"/>
    </w:rPr>
  </w:style>
  <w:style w:type="character" w:customStyle="1" w:styleId="50">
    <w:name w:val="Заголовок 5 Знак"/>
    <w:basedOn w:val="a0"/>
    <w:link w:val="5"/>
    <w:uiPriority w:val="9"/>
    <w:semiHidden/>
    <w:rsid w:val="00362AF6"/>
    <w:rPr>
      <w:rFonts w:eastAsiaTheme="majorEastAsia" w:cstheme="majorBidi"/>
      <w:color w:val="2F5496" w:themeColor="accent1" w:themeShade="BF"/>
      <w:kern w:val="0"/>
      <w:sz w:val="28"/>
      <w14:ligatures w14:val="none"/>
    </w:rPr>
  </w:style>
  <w:style w:type="character" w:customStyle="1" w:styleId="60">
    <w:name w:val="Заголовок 6 Знак"/>
    <w:basedOn w:val="a0"/>
    <w:link w:val="6"/>
    <w:uiPriority w:val="9"/>
    <w:semiHidden/>
    <w:rsid w:val="00362AF6"/>
    <w:rPr>
      <w:rFonts w:eastAsiaTheme="majorEastAsia" w:cstheme="majorBidi"/>
      <w:i/>
      <w:iCs/>
      <w:color w:val="595959" w:themeColor="text1" w:themeTint="A6"/>
      <w:kern w:val="0"/>
      <w:sz w:val="28"/>
      <w14:ligatures w14:val="none"/>
    </w:rPr>
  </w:style>
  <w:style w:type="character" w:customStyle="1" w:styleId="70">
    <w:name w:val="Заголовок 7 Знак"/>
    <w:basedOn w:val="a0"/>
    <w:link w:val="7"/>
    <w:uiPriority w:val="9"/>
    <w:semiHidden/>
    <w:rsid w:val="00362AF6"/>
    <w:rPr>
      <w:rFonts w:eastAsiaTheme="majorEastAsia" w:cstheme="majorBidi"/>
      <w:color w:val="595959" w:themeColor="text1" w:themeTint="A6"/>
      <w:kern w:val="0"/>
      <w:sz w:val="28"/>
      <w14:ligatures w14:val="none"/>
    </w:rPr>
  </w:style>
  <w:style w:type="character" w:customStyle="1" w:styleId="80">
    <w:name w:val="Заголовок 8 Знак"/>
    <w:basedOn w:val="a0"/>
    <w:link w:val="8"/>
    <w:uiPriority w:val="9"/>
    <w:semiHidden/>
    <w:rsid w:val="00362AF6"/>
    <w:rPr>
      <w:rFonts w:eastAsiaTheme="majorEastAsia" w:cstheme="majorBidi"/>
      <w:i/>
      <w:iCs/>
      <w:color w:val="272727" w:themeColor="text1" w:themeTint="D8"/>
      <w:kern w:val="0"/>
      <w:sz w:val="28"/>
      <w14:ligatures w14:val="none"/>
    </w:rPr>
  </w:style>
  <w:style w:type="character" w:customStyle="1" w:styleId="90">
    <w:name w:val="Заголовок 9 Знак"/>
    <w:basedOn w:val="a0"/>
    <w:link w:val="9"/>
    <w:uiPriority w:val="9"/>
    <w:semiHidden/>
    <w:rsid w:val="00362AF6"/>
    <w:rPr>
      <w:rFonts w:eastAsiaTheme="majorEastAsia" w:cstheme="majorBidi"/>
      <w:color w:val="272727" w:themeColor="text1" w:themeTint="D8"/>
      <w:kern w:val="0"/>
      <w:sz w:val="28"/>
      <w14:ligatures w14:val="none"/>
    </w:rPr>
  </w:style>
  <w:style w:type="paragraph" w:styleId="a3">
    <w:name w:val="Title"/>
    <w:basedOn w:val="a"/>
    <w:next w:val="a"/>
    <w:link w:val="a4"/>
    <w:uiPriority w:val="10"/>
    <w:qFormat/>
    <w:rsid w:val="00362AF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362AF6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a5">
    <w:name w:val="Subtitle"/>
    <w:basedOn w:val="a"/>
    <w:next w:val="a"/>
    <w:link w:val="a6"/>
    <w:uiPriority w:val="11"/>
    <w:qFormat/>
    <w:rsid w:val="00362AF6"/>
    <w:pPr>
      <w:numPr>
        <w:ilvl w:val="1"/>
      </w:numPr>
      <w:spacing w:after="160"/>
      <w:ind w:left="708"/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62AF6"/>
    <w:rPr>
      <w:rFonts w:eastAsiaTheme="majorEastAsia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21">
    <w:name w:val="Quote"/>
    <w:basedOn w:val="a"/>
    <w:next w:val="a"/>
    <w:link w:val="22"/>
    <w:uiPriority w:val="29"/>
    <w:qFormat/>
    <w:rsid w:val="00362AF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62AF6"/>
    <w:rPr>
      <w:rFonts w:ascii="Times New Roman" w:hAnsi="Times New Roman"/>
      <w:i/>
      <w:iCs/>
      <w:color w:val="404040" w:themeColor="text1" w:themeTint="BF"/>
      <w:kern w:val="0"/>
      <w:sz w:val="28"/>
      <w14:ligatures w14:val="none"/>
    </w:rPr>
  </w:style>
  <w:style w:type="paragraph" w:styleId="a7">
    <w:name w:val="List Paragraph"/>
    <w:basedOn w:val="a"/>
    <w:uiPriority w:val="34"/>
    <w:qFormat/>
    <w:rsid w:val="00362AF6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362AF6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62AF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62AF6"/>
    <w:rPr>
      <w:rFonts w:ascii="Times New Roman" w:hAnsi="Times New Roman"/>
      <w:i/>
      <w:iCs/>
      <w:color w:val="2F5496" w:themeColor="accent1" w:themeShade="BF"/>
      <w:kern w:val="0"/>
      <w:sz w:val="28"/>
      <w14:ligatures w14:val="none"/>
    </w:rPr>
  </w:style>
  <w:style w:type="character" w:styleId="ab">
    <w:name w:val="Intense Reference"/>
    <w:basedOn w:val="a0"/>
    <w:uiPriority w:val="32"/>
    <w:qFormat/>
    <w:rsid w:val="00362AF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668</Words>
  <Characters>3809</Characters>
  <Application>Microsoft Office Word</Application>
  <DocSecurity>0</DocSecurity>
  <Lines>31</Lines>
  <Paragraphs>8</Paragraphs>
  <ScaleCrop>false</ScaleCrop>
  <Company/>
  <LinksUpToDate>false</LinksUpToDate>
  <CharactersWithSpaces>4469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Пешкова</dc:creator>
  <cp:keywords/>
  <dc:description/>
  <cp:lastModifiedBy>Надежда Пешкова</cp:lastModifiedBy>
  <cp:revision>2</cp:revision>
  <dcterms:created xsi:type="dcterms:W3CDTF">2026-04-08T02:16:00Z</dcterms:created>
  <dcterms:modified xsi:type="dcterms:W3CDTF">2026-04-08T02:18:00Z</dcterms:modified>
</cp:coreProperties>
</file>