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B7900" w14:textId="1DCAD77F" w:rsidR="003C1B9F" w:rsidRDefault="00553712" w:rsidP="00BF22D0">
      <w:pPr>
        <w:spacing w:after="0" w:line="300" w:lineRule="auto"/>
        <w:jc w:val="center"/>
        <w:rPr>
          <w:rFonts w:ascii="Times New Roman" w:hAnsi="Times New Roman" w:cs="Times New Roman"/>
          <w:b/>
          <w:bCs/>
          <w:sz w:val="28"/>
        </w:rPr>
      </w:pPr>
      <w:r>
        <w:rPr>
          <w:rFonts w:ascii="Times New Roman" w:hAnsi="Times New Roman" w:cs="Times New Roman"/>
          <w:b/>
          <w:bCs/>
          <w:sz w:val="28"/>
        </w:rPr>
        <w:t>АНАЛИЗ СФОРМИРОВАННОСТИ</w:t>
      </w:r>
      <w:r w:rsidR="00B2469C" w:rsidRPr="00B2469C">
        <w:rPr>
          <w:rFonts w:ascii="Times New Roman" w:hAnsi="Times New Roman" w:cs="Times New Roman"/>
          <w:b/>
          <w:bCs/>
          <w:sz w:val="28"/>
        </w:rPr>
        <w:t xml:space="preserve"> ЦИФРОВЫХ КОМПЕТЕНЦИЙ У СТУДЕНТОВ СРЕДНЕГО ПРОФЕССИОНАЛЬНОГО ОБРАЗОВАНИЯ: ЭМПИРИЧЕСКОЕ ИССЛЕДОВАНИЕ НА ОСНОВЕ АНКЕТИРОВАНИЯ</w:t>
      </w:r>
    </w:p>
    <w:p w14:paraId="122A4B61" w14:textId="77777777" w:rsidR="00B2469C" w:rsidRDefault="00B2469C" w:rsidP="00BF22D0">
      <w:pPr>
        <w:spacing w:after="0" w:line="300" w:lineRule="auto"/>
        <w:jc w:val="right"/>
        <w:rPr>
          <w:rFonts w:ascii="Times New Roman" w:hAnsi="Times New Roman" w:cs="Times New Roman"/>
          <w:b/>
          <w:bCs/>
          <w:sz w:val="28"/>
        </w:rPr>
      </w:pPr>
    </w:p>
    <w:p w14:paraId="2BC78F41" w14:textId="7D193F77" w:rsidR="00BF22D0" w:rsidRPr="00BF22D0" w:rsidRDefault="00BF22D0" w:rsidP="00BF22D0">
      <w:pPr>
        <w:spacing w:after="0" w:line="300" w:lineRule="auto"/>
        <w:jc w:val="right"/>
        <w:rPr>
          <w:rFonts w:ascii="Times New Roman" w:hAnsi="Times New Roman" w:cs="Times New Roman"/>
          <w:b/>
          <w:bCs/>
          <w:i/>
          <w:iCs/>
          <w:sz w:val="28"/>
        </w:rPr>
      </w:pPr>
      <w:r w:rsidRPr="00BF22D0">
        <w:rPr>
          <w:rFonts w:ascii="Times New Roman" w:hAnsi="Times New Roman" w:cs="Times New Roman"/>
          <w:b/>
          <w:bCs/>
          <w:i/>
          <w:iCs/>
          <w:sz w:val="28"/>
        </w:rPr>
        <w:t>Мусин Дамир Тимурович</w:t>
      </w:r>
    </w:p>
    <w:p w14:paraId="64A93E7D" w14:textId="2C396EBD" w:rsidR="00BF22D0" w:rsidRPr="00BF22D0" w:rsidRDefault="00BF22D0" w:rsidP="00BF22D0">
      <w:pPr>
        <w:spacing w:after="0" w:line="300" w:lineRule="auto"/>
        <w:jc w:val="right"/>
        <w:rPr>
          <w:rFonts w:ascii="Times New Roman" w:hAnsi="Times New Roman" w:cs="Times New Roman"/>
          <w:i/>
          <w:iCs/>
          <w:sz w:val="28"/>
        </w:rPr>
      </w:pPr>
      <w:r w:rsidRPr="00BF22D0">
        <w:rPr>
          <w:rFonts w:ascii="Times New Roman" w:hAnsi="Times New Roman" w:cs="Times New Roman"/>
          <w:i/>
          <w:iCs/>
          <w:sz w:val="28"/>
        </w:rPr>
        <w:t>преподаватель без квалификационной категории</w:t>
      </w:r>
    </w:p>
    <w:p w14:paraId="45C5275D" w14:textId="7CCD3BA3" w:rsidR="00BF22D0" w:rsidRPr="00BF22D0" w:rsidRDefault="00BF22D0" w:rsidP="00BF22D0">
      <w:pPr>
        <w:spacing w:after="0" w:line="300" w:lineRule="auto"/>
        <w:jc w:val="right"/>
        <w:rPr>
          <w:rFonts w:ascii="Times New Roman" w:hAnsi="Times New Roman" w:cs="Times New Roman"/>
          <w:i/>
          <w:iCs/>
          <w:sz w:val="28"/>
        </w:rPr>
      </w:pPr>
      <w:r w:rsidRPr="00BF22D0">
        <w:rPr>
          <w:rFonts w:ascii="Times New Roman" w:hAnsi="Times New Roman" w:cs="Times New Roman"/>
          <w:i/>
          <w:iCs/>
          <w:sz w:val="28"/>
        </w:rPr>
        <w:t>отделение среднего профессионального образования,</w:t>
      </w:r>
    </w:p>
    <w:p w14:paraId="0AC9DB50" w14:textId="62F3F5F9" w:rsidR="00BF22D0" w:rsidRPr="00BF22D0" w:rsidRDefault="00BF22D0" w:rsidP="00BF22D0">
      <w:pPr>
        <w:spacing w:after="0" w:line="300" w:lineRule="auto"/>
        <w:jc w:val="right"/>
        <w:rPr>
          <w:rFonts w:ascii="Times New Roman" w:hAnsi="Times New Roman" w:cs="Times New Roman"/>
          <w:i/>
          <w:iCs/>
          <w:sz w:val="28"/>
        </w:rPr>
      </w:pPr>
      <w:r w:rsidRPr="00BF22D0">
        <w:rPr>
          <w:rFonts w:ascii="Times New Roman" w:hAnsi="Times New Roman" w:cs="Times New Roman"/>
          <w:i/>
          <w:iCs/>
          <w:sz w:val="28"/>
        </w:rPr>
        <w:t xml:space="preserve">Тобольский индустриальный институт </w:t>
      </w:r>
    </w:p>
    <w:p w14:paraId="09277B32" w14:textId="286A39B1" w:rsidR="00BF22D0" w:rsidRDefault="00BF22D0" w:rsidP="00BF22D0">
      <w:pPr>
        <w:spacing w:after="0" w:line="300" w:lineRule="auto"/>
        <w:jc w:val="right"/>
        <w:rPr>
          <w:rFonts w:ascii="Times New Roman" w:hAnsi="Times New Roman" w:cs="Times New Roman"/>
          <w:i/>
          <w:iCs/>
          <w:sz w:val="28"/>
        </w:rPr>
      </w:pPr>
      <w:r w:rsidRPr="00BF22D0">
        <w:rPr>
          <w:rFonts w:ascii="Times New Roman" w:hAnsi="Times New Roman" w:cs="Times New Roman"/>
          <w:i/>
          <w:iCs/>
          <w:sz w:val="28"/>
        </w:rPr>
        <w:t>РФ, г. Тобольск</w:t>
      </w:r>
    </w:p>
    <w:p w14:paraId="36A627EA" w14:textId="77777777" w:rsidR="002622F5" w:rsidRPr="00F37DFB" w:rsidRDefault="002622F5" w:rsidP="00F37DFB">
      <w:pPr>
        <w:spacing w:after="0" w:line="300" w:lineRule="auto"/>
        <w:rPr>
          <w:rFonts w:ascii="Times New Roman" w:hAnsi="Times New Roman" w:cs="Times New Roman"/>
          <w:b/>
          <w:bCs/>
          <w:sz w:val="28"/>
        </w:rPr>
      </w:pPr>
    </w:p>
    <w:p w14:paraId="054AFD78" w14:textId="23FBA11F" w:rsidR="002622F5" w:rsidRPr="00F822A9" w:rsidRDefault="00553712" w:rsidP="00553712">
      <w:pPr>
        <w:spacing w:after="0" w:line="300" w:lineRule="auto"/>
        <w:ind w:firstLine="709"/>
        <w:jc w:val="center"/>
        <w:rPr>
          <w:rFonts w:ascii="Times New Roman" w:hAnsi="Times New Roman" w:cs="Times New Roman"/>
          <w:b/>
          <w:bCs/>
          <w:sz w:val="28"/>
          <w:lang w:val="en-US"/>
        </w:rPr>
      </w:pPr>
      <w:r w:rsidRPr="00553712">
        <w:rPr>
          <w:rFonts w:ascii="Times New Roman" w:hAnsi="Times New Roman" w:cs="Times New Roman"/>
          <w:b/>
          <w:bCs/>
          <w:sz w:val="28"/>
          <w:lang w:val="en-US"/>
        </w:rPr>
        <w:t>ANALYSIS OF DIGITAL COMPETENCIES OF SECONDARY PROFESSIONAL EDUCATION STUDENTS: AN EMPIRICAL STUDY BASED ON QUESTIONNAIRE</w:t>
      </w:r>
    </w:p>
    <w:p w14:paraId="67527D9F" w14:textId="77777777" w:rsidR="00553712" w:rsidRPr="009A3F0A" w:rsidRDefault="00553712" w:rsidP="00D6682C">
      <w:pPr>
        <w:spacing w:after="0" w:line="300" w:lineRule="auto"/>
        <w:ind w:firstLine="709"/>
        <w:jc w:val="right"/>
        <w:rPr>
          <w:rFonts w:ascii="Times New Roman" w:hAnsi="Times New Roman" w:cs="Times New Roman"/>
          <w:b/>
          <w:bCs/>
          <w:sz w:val="28"/>
          <w:lang w:val="en-US"/>
        </w:rPr>
      </w:pPr>
    </w:p>
    <w:p w14:paraId="1902B9AE" w14:textId="77777777" w:rsidR="00D6682C" w:rsidRPr="00D6682C" w:rsidRDefault="00D6682C" w:rsidP="00D6682C">
      <w:pPr>
        <w:spacing w:after="0" w:line="300" w:lineRule="auto"/>
        <w:ind w:firstLine="709"/>
        <w:jc w:val="right"/>
        <w:rPr>
          <w:rFonts w:ascii="Times New Roman" w:hAnsi="Times New Roman" w:cs="Times New Roman"/>
          <w:b/>
          <w:bCs/>
          <w:i/>
          <w:iCs/>
          <w:sz w:val="28"/>
          <w:lang w:val="en-US"/>
        </w:rPr>
      </w:pPr>
      <w:r w:rsidRPr="00D6682C">
        <w:rPr>
          <w:rFonts w:ascii="Times New Roman" w:hAnsi="Times New Roman" w:cs="Times New Roman"/>
          <w:b/>
          <w:bCs/>
          <w:i/>
          <w:iCs/>
          <w:sz w:val="28"/>
          <w:lang w:val="en-US"/>
        </w:rPr>
        <w:t>Musin Damir Timurovich</w:t>
      </w:r>
    </w:p>
    <w:p w14:paraId="189A0654" w14:textId="77777777" w:rsidR="00D6682C" w:rsidRPr="00D6682C" w:rsidRDefault="00D6682C" w:rsidP="00D6682C">
      <w:pPr>
        <w:spacing w:after="0" w:line="300" w:lineRule="auto"/>
        <w:ind w:firstLine="709"/>
        <w:jc w:val="right"/>
        <w:rPr>
          <w:rFonts w:ascii="Times New Roman" w:hAnsi="Times New Roman" w:cs="Times New Roman"/>
          <w:i/>
          <w:iCs/>
          <w:sz w:val="28"/>
          <w:lang w:val="en-US"/>
        </w:rPr>
      </w:pPr>
      <w:r w:rsidRPr="00D6682C">
        <w:rPr>
          <w:rFonts w:ascii="Times New Roman" w:hAnsi="Times New Roman" w:cs="Times New Roman"/>
          <w:i/>
          <w:iCs/>
          <w:sz w:val="28"/>
          <w:lang w:val="en-US"/>
        </w:rPr>
        <w:t>Teacher without a qualification category</w:t>
      </w:r>
    </w:p>
    <w:p w14:paraId="67F18E3E" w14:textId="77777777" w:rsidR="00D6682C" w:rsidRPr="00D6682C" w:rsidRDefault="00D6682C" w:rsidP="00D6682C">
      <w:pPr>
        <w:spacing w:after="0" w:line="300" w:lineRule="auto"/>
        <w:ind w:firstLine="709"/>
        <w:jc w:val="right"/>
        <w:rPr>
          <w:rFonts w:ascii="Times New Roman" w:hAnsi="Times New Roman" w:cs="Times New Roman"/>
          <w:i/>
          <w:iCs/>
          <w:sz w:val="28"/>
          <w:lang w:val="en-US"/>
        </w:rPr>
      </w:pPr>
      <w:r w:rsidRPr="00D6682C">
        <w:rPr>
          <w:rFonts w:ascii="Times New Roman" w:hAnsi="Times New Roman" w:cs="Times New Roman"/>
          <w:i/>
          <w:iCs/>
          <w:sz w:val="28"/>
          <w:lang w:val="en-US"/>
        </w:rPr>
        <w:t>Department of Secondary Vocational Education,</w:t>
      </w:r>
    </w:p>
    <w:p w14:paraId="38EAD689" w14:textId="77777777" w:rsidR="00D6682C" w:rsidRPr="00D6682C" w:rsidRDefault="00D6682C" w:rsidP="00D6682C">
      <w:pPr>
        <w:spacing w:after="0" w:line="300" w:lineRule="auto"/>
        <w:ind w:firstLine="709"/>
        <w:jc w:val="right"/>
        <w:rPr>
          <w:rFonts w:ascii="Times New Roman" w:hAnsi="Times New Roman" w:cs="Times New Roman"/>
          <w:i/>
          <w:iCs/>
          <w:sz w:val="28"/>
        </w:rPr>
      </w:pPr>
      <w:proofErr w:type="spellStart"/>
      <w:r w:rsidRPr="00D6682C">
        <w:rPr>
          <w:rFonts w:ascii="Times New Roman" w:hAnsi="Times New Roman" w:cs="Times New Roman"/>
          <w:i/>
          <w:iCs/>
          <w:sz w:val="28"/>
        </w:rPr>
        <w:t>Tobolsk</w:t>
      </w:r>
      <w:proofErr w:type="spellEnd"/>
      <w:r w:rsidRPr="00D6682C">
        <w:rPr>
          <w:rFonts w:ascii="Times New Roman" w:hAnsi="Times New Roman" w:cs="Times New Roman"/>
          <w:i/>
          <w:iCs/>
          <w:sz w:val="28"/>
        </w:rPr>
        <w:t xml:space="preserve"> Industrial Institute</w:t>
      </w:r>
    </w:p>
    <w:p w14:paraId="61B82F3F" w14:textId="243522D5" w:rsidR="00D6682C" w:rsidRDefault="00D6682C" w:rsidP="00D6682C">
      <w:pPr>
        <w:spacing w:after="0" w:line="300" w:lineRule="auto"/>
        <w:ind w:firstLine="709"/>
        <w:jc w:val="right"/>
        <w:rPr>
          <w:rFonts w:ascii="Times New Roman" w:hAnsi="Times New Roman" w:cs="Times New Roman"/>
          <w:i/>
          <w:iCs/>
          <w:sz w:val="28"/>
        </w:rPr>
      </w:pPr>
      <w:r w:rsidRPr="00D6682C">
        <w:rPr>
          <w:rFonts w:ascii="Times New Roman" w:hAnsi="Times New Roman" w:cs="Times New Roman"/>
          <w:i/>
          <w:iCs/>
          <w:sz w:val="28"/>
        </w:rPr>
        <w:t xml:space="preserve">Russia, </w:t>
      </w:r>
      <w:proofErr w:type="spellStart"/>
      <w:r w:rsidRPr="00D6682C">
        <w:rPr>
          <w:rFonts w:ascii="Times New Roman" w:hAnsi="Times New Roman" w:cs="Times New Roman"/>
          <w:i/>
          <w:iCs/>
          <w:sz w:val="28"/>
        </w:rPr>
        <w:t>Tobolsk</w:t>
      </w:r>
      <w:proofErr w:type="spellEnd"/>
    </w:p>
    <w:p w14:paraId="00285468" w14:textId="77777777" w:rsidR="009A3F0A" w:rsidRPr="00D6682C" w:rsidRDefault="009A3F0A" w:rsidP="00D6682C">
      <w:pPr>
        <w:spacing w:after="0" w:line="300" w:lineRule="auto"/>
        <w:ind w:firstLine="709"/>
        <w:jc w:val="right"/>
        <w:rPr>
          <w:rFonts w:ascii="Times New Roman" w:hAnsi="Times New Roman" w:cs="Times New Roman"/>
          <w:i/>
          <w:iCs/>
          <w:sz w:val="28"/>
        </w:rPr>
      </w:pPr>
    </w:p>
    <w:p w14:paraId="1773BE03" w14:textId="77777777" w:rsidR="009A3F0A" w:rsidRPr="009A3F0A" w:rsidRDefault="009A3F0A" w:rsidP="009A3F0A">
      <w:pPr>
        <w:spacing w:after="0" w:line="300" w:lineRule="auto"/>
        <w:ind w:firstLine="709"/>
        <w:jc w:val="both"/>
        <w:rPr>
          <w:rFonts w:ascii="Times New Roman" w:hAnsi="Times New Roman" w:cs="Times New Roman"/>
          <w:i/>
          <w:iCs/>
          <w:sz w:val="28"/>
        </w:rPr>
      </w:pPr>
      <w:r w:rsidRPr="009A3F0A">
        <w:rPr>
          <w:rFonts w:ascii="Times New Roman" w:hAnsi="Times New Roman" w:cs="Times New Roman"/>
          <w:b/>
          <w:bCs/>
          <w:i/>
          <w:iCs/>
          <w:sz w:val="28"/>
        </w:rPr>
        <w:t xml:space="preserve">Аннотация. </w:t>
      </w:r>
      <w:r w:rsidRPr="009A3F0A">
        <w:rPr>
          <w:rFonts w:ascii="Times New Roman" w:hAnsi="Times New Roman" w:cs="Times New Roman"/>
          <w:i/>
          <w:iCs/>
          <w:sz w:val="28"/>
        </w:rPr>
        <w:t>В статье</w:t>
      </w:r>
      <w:r w:rsidRPr="009A3F0A">
        <w:rPr>
          <w:rFonts w:ascii="Times New Roman" w:hAnsi="Times New Roman" w:cs="Times New Roman"/>
          <w:sz w:val="28"/>
        </w:rPr>
        <w:t xml:space="preserve"> </w:t>
      </w:r>
      <w:r w:rsidRPr="009A3F0A">
        <w:rPr>
          <w:rFonts w:ascii="Times New Roman" w:hAnsi="Times New Roman" w:cs="Times New Roman"/>
          <w:i/>
          <w:iCs/>
          <w:sz w:val="28"/>
        </w:rPr>
        <w:t xml:space="preserve">рассмотрена специфика формирования и оценки цифровых компетенции у обучающихся в системе среднего профессионального образования. Актуальность работы обусловлена необходимостью подготовки квалифицированных специалистов обладающими современными цифровыми навыками для успешной деятельности на производстве. Растущий цифровой потенциал промышленностей требует от выпускников колледжей не только </w:t>
      </w:r>
      <w:proofErr w:type="gramStart"/>
      <w:r w:rsidRPr="009A3F0A">
        <w:rPr>
          <w:rFonts w:ascii="Times New Roman" w:hAnsi="Times New Roman" w:cs="Times New Roman"/>
          <w:i/>
          <w:iCs/>
          <w:sz w:val="28"/>
        </w:rPr>
        <w:t>базовых</w:t>
      </w:r>
      <w:proofErr w:type="gramEnd"/>
      <w:r w:rsidRPr="009A3F0A">
        <w:rPr>
          <w:rFonts w:ascii="Times New Roman" w:hAnsi="Times New Roman" w:cs="Times New Roman"/>
          <w:i/>
          <w:iCs/>
          <w:sz w:val="28"/>
        </w:rPr>
        <w:t xml:space="preserve"> но цифровых компетенций, соответствующих требованиям работодателей.</w:t>
      </w:r>
    </w:p>
    <w:p w14:paraId="231853A9" w14:textId="4E4D3901" w:rsidR="00D6682C" w:rsidRPr="009A3F0A" w:rsidRDefault="009A3F0A" w:rsidP="009A3F0A">
      <w:pPr>
        <w:spacing w:after="0" w:line="300" w:lineRule="auto"/>
        <w:ind w:firstLine="709"/>
        <w:jc w:val="both"/>
        <w:rPr>
          <w:rFonts w:ascii="Times New Roman" w:hAnsi="Times New Roman" w:cs="Times New Roman"/>
          <w:b/>
          <w:bCs/>
          <w:sz w:val="32"/>
          <w:szCs w:val="24"/>
        </w:rPr>
      </w:pPr>
      <w:r w:rsidRPr="009A3F0A">
        <w:rPr>
          <w:rFonts w:ascii="Times New Roman" w:hAnsi="Times New Roman" w:cs="Times New Roman"/>
          <w:b/>
          <w:bCs/>
          <w:i/>
          <w:iCs/>
          <w:sz w:val="28"/>
        </w:rPr>
        <w:t xml:space="preserve">Ключевые слова: </w:t>
      </w:r>
      <w:r w:rsidRPr="009A3F0A">
        <w:rPr>
          <w:rFonts w:ascii="Times New Roman" w:hAnsi="Times New Roman" w:cs="Times New Roman"/>
          <w:i/>
          <w:iCs/>
          <w:sz w:val="28"/>
        </w:rPr>
        <w:t>цифровые компетенции, среднее профессиональное образование, опрос, цифровая грамотность, цифровизация образования, образовательные платформы, профессиональная подготовка</w:t>
      </w:r>
    </w:p>
    <w:p w14:paraId="351D2120" w14:textId="357D3F5D" w:rsidR="002622F5" w:rsidRPr="009A3F0A" w:rsidRDefault="002622F5" w:rsidP="003578A8">
      <w:pPr>
        <w:spacing w:after="0" w:line="360" w:lineRule="auto"/>
        <w:ind w:firstLine="567"/>
        <w:jc w:val="both"/>
        <w:rPr>
          <w:rFonts w:ascii="Times New Roman" w:hAnsi="Times New Roman" w:cs="Times New Roman"/>
          <w:i/>
          <w:iCs/>
          <w:sz w:val="28"/>
          <w:lang w:val="en-US"/>
        </w:rPr>
      </w:pPr>
      <w:r w:rsidRPr="009A3F0A">
        <w:rPr>
          <w:rFonts w:ascii="Times New Roman" w:hAnsi="Times New Roman" w:cs="Times New Roman"/>
          <w:b/>
          <w:bCs/>
          <w:i/>
          <w:iCs/>
          <w:sz w:val="28"/>
          <w:lang w:val="en-US"/>
        </w:rPr>
        <w:t>Abstract.</w:t>
      </w:r>
      <w:r w:rsidRPr="009A3F0A">
        <w:rPr>
          <w:rFonts w:ascii="Times New Roman" w:hAnsi="Times New Roman" w:cs="Times New Roman"/>
          <w:b/>
          <w:bCs/>
          <w:sz w:val="28"/>
          <w:lang w:val="en-US"/>
        </w:rPr>
        <w:t xml:space="preserve"> </w:t>
      </w:r>
      <w:r w:rsidRPr="009A3F0A">
        <w:rPr>
          <w:rFonts w:ascii="Times New Roman" w:hAnsi="Times New Roman" w:cs="Times New Roman"/>
          <w:i/>
          <w:iCs/>
          <w:sz w:val="28"/>
          <w:lang w:val="en-US"/>
        </w:rPr>
        <w:t xml:space="preserve">This article examines the specifics of forming and assessing digital competencies among students in the system of secondary vocational education. The relevance of this study is driven by the need to train qualified specialists equipped with modern digital skills for successful performance in industrial settings. The </w:t>
      </w:r>
      <w:r w:rsidRPr="009A3F0A">
        <w:rPr>
          <w:rFonts w:ascii="Times New Roman" w:hAnsi="Times New Roman" w:cs="Times New Roman"/>
          <w:i/>
          <w:iCs/>
          <w:sz w:val="28"/>
          <w:lang w:val="en-US"/>
        </w:rPr>
        <w:lastRenderedPageBreak/>
        <w:t>growing digital potential of industries requires college graduates to possess not only basic but also advanced digital competencies that meet employers’ requirements.</w:t>
      </w:r>
    </w:p>
    <w:p w14:paraId="66CB7992" w14:textId="055A8CC0" w:rsidR="002622F5" w:rsidRPr="009A3F0A" w:rsidRDefault="00DF2879" w:rsidP="003578A8">
      <w:pPr>
        <w:spacing w:after="0" w:line="360" w:lineRule="auto"/>
        <w:ind w:firstLine="567"/>
        <w:jc w:val="both"/>
        <w:rPr>
          <w:rFonts w:ascii="Times New Roman" w:hAnsi="Times New Roman" w:cs="Times New Roman"/>
          <w:b/>
          <w:bCs/>
          <w:i/>
          <w:iCs/>
          <w:sz w:val="28"/>
          <w:lang w:val="en-US"/>
        </w:rPr>
      </w:pPr>
      <w:r w:rsidRPr="009A3F0A">
        <w:rPr>
          <w:rFonts w:ascii="Times New Roman" w:hAnsi="Times New Roman" w:cs="Times New Roman"/>
          <w:b/>
          <w:bCs/>
          <w:i/>
          <w:iCs/>
          <w:sz w:val="28"/>
          <w:lang w:val="en-US"/>
        </w:rPr>
        <w:t>Keywords:</w:t>
      </w:r>
      <w:r w:rsidRPr="009A3F0A">
        <w:rPr>
          <w:lang w:val="en-US"/>
        </w:rPr>
        <w:t xml:space="preserve"> </w:t>
      </w:r>
      <w:r w:rsidRPr="009A3F0A">
        <w:rPr>
          <w:rFonts w:ascii="Times New Roman" w:hAnsi="Times New Roman" w:cs="Times New Roman"/>
          <w:i/>
          <w:iCs/>
          <w:sz w:val="28"/>
          <w:lang w:val="en-US"/>
        </w:rPr>
        <w:t>digital competencies, secondary vocational education, survey, digital literacy, digitalization of education, educational platforms, and professional training.</w:t>
      </w:r>
    </w:p>
    <w:p w14:paraId="21377343" w14:textId="77777777" w:rsidR="00DF2879" w:rsidRPr="00CF7DFF" w:rsidRDefault="00DF2879" w:rsidP="003578A8">
      <w:pPr>
        <w:spacing w:after="0" w:line="360" w:lineRule="auto"/>
        <w:ind w:firstLine="567"/>
        <w:jc w:val="both"/>
        <w:rPr>
          <w:rFonts w:ascii="Times New Roman" w:hAnsi="Times New Roman" w:cs="Times New Roman"/>
          <w:sz w:val="28"/>
          <w:lang w:val="en-US"/>
        </w:rPr>
      </w:pPr>
    </w:p>
    <w:p w14:paraId="36552A09" w14:textId="5506D9B3" w:rsidR="007F7F1C" w:rsidRDefault="007F7F1C"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 xml:space="preserve">Современная экономика и общество стремительно внедряются в цифровую среду, что ставит перед системой среднего профессионального образования (СПО) серьезный вызов: необходимость фундаментально переосмыслить образовательный процесс. Главный приоритет цифровых компетенций – целенаправленно развивать у студентов </w:t>
      </w:r>
      <w:r w:rsidR="00651B78">
        <w:rPr>
          <w:rFonts w:ascii="Times New Roman" w:hAnsi="Times New Roman" w:cs="Times New Roman"/>
          <w:sz w:val="28"/>
        </w:rPr>
        <w:t>цифровые навыки, без которых невозможно успешно трудиться в условиях цифровизации отраслей.</w:t>
      </w:r>
    </w:p>
    <w:p w14:paraId="17BCE4E5" w14:textId="75E7FAEB" w:rsidR="00651B78" w:rsidRDefault="00651B78"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Понятие «цифровые компетенции» в контексте СПО выходит за рамки элементарного владения компьютером или базовыми программами. Оно включает в себя способность эффективно находить, анализировать, оценивать и создавать цифровой контент</w:t>
      </w:r>
      <w:r w:rsidR="006851B6">
        <w:rPr>
          <w:rFonts w:ascii="Times New Roman" w:hAnsi="Times New Roman" w:cs="Times New Roman"/>
          <w:sz w:val="28"/>
        </w:rPr>
        <w:t xml:space="preserve">. </w:t>
      </w:r>
    </w:p>
    <w:p w14:paraId="3FF5FD14" w14:textId="0174B756" w:rsidR="00294B88" w:rsidRDefault="00294B88"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В данной работе был проведен анализ цифров</w:t>
      </w:r>
      <w:r w:rsidR="00DF2879">
        <w:rPr>
          <w:rFonts w:ascii="Times New Roman" w:hAnsi="Times New Roman" w:cs="Times New Roman"/>
          <w:sz w:val="28"/>
        </w:rPr>
        <w:t>ых</w:t>
      </w:r>
      <w:r>
        <w:rPr>
          <w:rFonts w:ascii="Times New Roman" w:hAnsi="Times New Roman" w:cs="Times New Roman"/>
          <w:sz w:val="28"/>
        </w:rPr>
        <w:t xml:space="preserve"> компетенции обучающихся отделения СПО Филиала ТИУ в г. Тобольске.</w:t>
      </w:r>
    </w:p>
    <w:p w14:paraId="2302F602" w14:textId="0A524873" w:rsidR="00B2469C" w:rsidRDefault="00B2469C"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Для анализа</w:t>
      </w:r>
      <w:r w:rsidR="00294B88">
        <w:rPr>
          <w:rFonts w:ascii="Times New Roman" w:hAnsi="Times New Roman" w:cs="Times New Roman"/>
          <w:sz w:val="28"/>
        </w:rPr>
        <w:t xml:space="preserve"> работы</w:t>
      </w:r>
      <w:r>
        <w:rPr>
          <w:rFonts w:ascii="Times New Roman" w:hAnsi="Times New Roman" w:cs="Times New Roman"/>
          <w:sz w:val="28"/>
        </w:rPr>
        <w:t xml:space="preserve"> б</w:t>
      </w:r>
      <w:r w:rsidR="006851B6">
        <w:rPr>
          <w:rFonts w:ascii="Times New Roman" w:hAnsi="Times New Roman" w:cs="Times New Roman"/>
          <w:sz w:val="28"/>
        </w:rPr>
        <w:t xml:space="preserve">ыл проведен опрос среди </w:t>
      </w:r>
      <w:r w:rsidR="00C0064B">
        <w:rPr>
          <w:rFonts w:ascii="Times New Roman" w:hAnsi="Times New Roman" w:cs="Times New Roman"/>
          <w:sz w:val="28"/>
        </w:rPr>
        <w:t>35</w:t>
      </w:r>
      <w:r w:rsidR="006851B6">
        <w:rPr>
          <w:rFonts w:ascii="Times New Roman" w:hAnsi="Times New Roman" w:cs="Times New Roman"/>
          <w:sz w:val="28"/>
        </w:rPr>
        <w:t xml:space="preserve"> обучающихся </w:t>
      </w:r>
      <w:r w:rsidR="00F7214B">
        <w:rPr>
          <w:rFonts w:ascii="Times New Roman" w:hAnsi="Times New Roman" w:cs="Times New Roman"/>
          <w:sz w:val="28"/>
        </w:rPr>
        <w:t>ф</w:t>
      </w:r>
      <w:r w:rsidR="006851B6">
        <w:rPr>
          <w:rFonts w:ascii="Times New Roman" w:hAnsi="Times New Roman" w:cs="Times New Roman"/>
          <w:sz w:val="28"/>
        </w:rPr>
        <w:t>илиала ТИУ в г. Тобольске</w:t>
      </w:r>
      <w:r>
        <w:rPr>
          <w:rFonts w:ascii="Times New Roman" w:hAnsi="Times New Roman" w:cs="Times New Roman"/>
          <w:sz w:val="28"/>
        </w:rPr>
        <w:t>, старше 1</w:t>
      </w:r>
      <w:r w:rsidR="00464205">
        <w:rPr>
          <w:rFonts w:ascii="Times New Roman" w:hAnsi="Times New Roman" w:cs="Times New Roman"/>
          <w:sz w:val="28"/>
        </w:rPr>
        <w:t>7</w:t>
      </w:r>
      <w:r>
        <w:rPr>
          <w:rFonts w:ascii="Times New Roman" w:hAnsi="Times New Roman" w:cs="Times New Roman"/>
          <w:sz w:val="28"/>
        </w:rPr>
        <w:t xml:space="preserve"> лет. </w:t>
      </w:r>
    </w:p>
    <w:p w14:paraId="30DFC005" w14:textId="3FC218B2" w:rsidR="00B2469C" w:rsidRDefault="00B2469C"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 xml:space="preserve">Для сбора первичных данных была разработана </w:t>
      </w:r>
      <w:proofErr w:type="gramStart"/>
      <w:r>
        <w:rPr>
          <w:rFonts w:ascii="Times New Roman" w:hAnsi="Times New Roman" w:cs="Times New Roman"/>
          <w:sz w:val="28"/>
        </w:rPr>
        <w:t>анкета</w:t>
      </w:r>
      <w:proofErr w:type="gramEnd"/>
      <w:r>
        <w:rPr>
          <w:rFonts w:ascii="Times New Roman" w:hAnsi="Times New Roman" w:cs="Times New Roman"/>
          <w:sz w:val="28"/>
        </w:rPr>
        <w:t xml:space="preserve"> состоящая из </w:t>
      </w:r>
      <w:r w:rsidR="002104B9">
        <w:rPr>
          <w:rFonts w:ascii="Times New Roman" w:hAnsi="Times New Roman" w:cs="Times New Roman"/>
          <w:sz w:val="28"/>
        </w:rPr>
        <w:t>4</w:t>
      </w:r>
      <w:r>
        <w:rPr>
          <w:rFonts w:ascii="Times New Roman" w:hAnsi="Times New Roman" w:cs="Times New Roman"/>
          <w:sz w:val="28"/>
        </w:rPr>
        <w:t xml:space="preserve"> блоков</w:t>
      </w:r>
      <w:r w:rsidR="000D5C03">
        <w:rPr>
          <w:rFonts w:ascii="Times New Roman" w:hAnsi="Times New Roman" w:cs="Times New Roman"/>
          <w:sz w:val="28"/>
        </w:rPr>
        <w:t xml:space="preserve"> –</w:t>
      </w:r>
      <w:r w:rsidR="00294B88">
        <w:rPr>
          <w:rFonts w:ascii="Times New Roman" w:hAnsi="Times New Roman" w:cs="Times New Roman"/>
          <w:sz w:val="28"/>
        </w:rPr>
        <w:t xml:space="preserve"> </w:t>
      </w:r>
      <w:r>
        <w:rPr>
          <w:rFonts w:ascii="Times New Roman" w:hAnsi="Times New Roman" w:cs="Times New Roman"/>
          <w:sz w:val="28"/>
        </w:rPr>
        <w:t xml:space="preserve">вопросов: </w:t>
      </w:r>
    </w:p>
    <w:p w14:paraId="3FA3E96C" w14:textId="4DA4AA0A" w:rsidR="006851B6" w:rsidRDefault="00B2469C" w:rsidP="003578A8">
      <w:pPr>
        <w:pStyle w:val="ab"/>
        <w:numPr>
          <w:ilvl w:val="0"/>
          <w:numId w:val="5"/>
        </w:numPr>
        <w:spacing w:after="0" w:line="360" w:lineRule="auto"/>
        <w:ind w:firstLine="567"/>
        <w:jc w:val="both"/>
        <w:rPr>
          <w:rFonts w:ascii="Times New Roman" w:hAnsi="Times New Roman" w:cs="Times New Roman"/>
          <w:sz w:val="28"/>
        </w:rPr>
      </w:pPr>
      <w:r w:rsidRPr="00B2469C">
        <w:rPr>
          <w:rFonts w:ascii="Times New Roman" w:hAnsi="Times New Roman" w:cs="Times New Roman"/>
          <w:sz w:val="28"/>
        </w:rPr>
        <w:t xml:space="preserve">Какими цифровыми навыками вы обладаете? </w:t>
      </w:r>
    </w:p>
    <w:p w14:paraId="4F6E843C" w14:textId="61C1E3ED" w:rsidR="00B2469C" w:rsidRDefault="00B2469C" w:rsidP="003578A8">
      <w:pPr>
        <w:pStyle w:val="ab"/>
        <w:numPr>
          <w:ilvl w:val="0"/>
          <w:numId w:val="5"/>
        </w:numPr>
        <w:spacing w:after="0" w:line="360" w:lineRule="auto"/>
        <w:ind w:firstLine="567"/>
        <w:jc w:val="both"/>
        <w:rPr>
          <w:rFonts w:ascii="Times New Roman" w:hAnsi="Times New Roman" w:cs="Times New Roman"/>
          <w:sz w:val="28"/>
        </w:rPr>
      </w:pPr>
      <w:r w:rsidRPr="00B2469C">
        <w:rPr>
          <w:rFonts w:ascii="Times New Roman" w:hAnsi="Times New Roman" w:cs="Times New Roman"/>
          <w:sz w:val="28"/>
        </w:rPr>
        <w:t>Как часто в ходе обучения Вы используете цифровые инструменты и платформы?</w:t>
      </w:r>
    </w:p>
    <w:p w14:paraId="6EBE71B3" w14:textId="4B1B83E5" w:rsidR="00B2469C" w:rsidRDefault="00B2469C" w:rsidP="003578A8">
      <w:pPr>
        <w:pStyle w:val="ab"/>
        <w:numPr>
          <w:ilvl w:val="0"/>
          <w:numId w:val="5"/>
        </w:numPr>
        <w:spacing w:after="0" w:line="360" w:lineRule="auto"/>
        <w:ind w:firstLine="567"/>
        <w:jc w:val="both"/>
        <w:rPr>
          <w:rFonts w:ascii="Times New Roman" w:hAnsi="Times New Roman" w:cs="Times New Roman"/>
          <w:sz w:val="28"/>
        </w:rPr>
      </w:pPr>
      <w:r w:rsidRPr="00B2469C">
        <w:rPr>
          <w:rFonts w:ascii="Times New Roman" w:hAnsi="Times New Roman" w:cs="Times New Roman"/>
          <w:sz w:val="28"/>
        </w:rPr>
        <w:t>Какие цифровые образовательные ресурсы Вы используете в учебном процессе?</w:t>
      </w:r>
    </w:p>
    <w:p w14:paraId="0C02C4BB" w14:textId="440F3E62" w:rsidR="000D5C03" w:rsidRPr="000D5C03" w:rsidRDefault="00B2469C" w:rsidP="003578A8">
      <w:pPr>
        <w:pStyle w:val="ab"/>
        <w:numPr>
          <w:ilvl w:val="0"/>
          <w:numId w:val="5"/>
        </w:numPr>
        <w:spacing w:after="0" w:line="360" w:lineRule="auto"/>
        <w:ind w:firstLine="567"/>
        <w:jc w:val="both"/>
        <w:rPr>
          <w:rFonts w:ascii="Times New Roman" w:hAnsi="Times New Roman" w:cs="Times New Roman"/>
          <w:sz w:val="28"/>
        </w:rPr>
      </w:pPr>
      <w:r w:rsidRPr="00B2469C">
        <w:rPr>
          <w:rFonts w:ascii="Times New Roman" w:hAnsi="Times New Roman" w:cs="Times New Roman"/>
          <w:sz w:val="28"/>
        </w:rPr>
        <w:t>С какими трудностями Вы сталкиваетесь при освоении цифровых компетенций в процессе обучения?</w:t>
      </w:r>
    </w:p>
    <w:p w14:paraId="0830B461" w14:textId="6048808A" w:rsidR="00B2469C" w:rsidRDefault="00B2469C"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 xml:space="preserve">Полученные данные говорят о том, что наибольшую распространенность имеют </w:t>
      </w:r>
      <w:r w:rsidR="000D5C03">
        <w:rPr>
          <w:rFonts w:ascii="Times New Roman" w:hAnsi="Times New Roman" w:cs="Times New Roman"/>
          <w:sz w:val="28"/>
        </w:rPr>
        <w:t>навыки работы с офисными приложениями (75,9%)</w:t>
      </w:r>
      <w:r>
        <w:rPr>
          <w:rFonts w:ascii="Times New Roman" w:hAnsi="Times New Roman" w:cs="Times New Roman"/>
          <w:sz w:val="28"/>
        </w:rPr>
        <w:t xml:space="preserve"> </w:t>
      </w:r>
      <w:r w:rsidR="000D5C03">
        <w:rPr>
          <w:rFonts w:ascii="Times New Roman" w:hAnsi="Times New Roman" w:cs="Times New Roman"/>
          <w:sz w:val="28"/>
        </w:rPr>
        <w:t xml:space="preserve">и использование </w:t>
      </w:r>
      <w:r w:rsidR="000D5C03">
        <w:rPr>
          <w:rFonts w:ascii="Times New Roman" w:hAnsi="Times New Roman" w:cs="Times New Roman"/>
          <w:sz w:val="28"/>
        </w:rPr>
        <w:lastRenderedPageBreak/>
        <w:t>социальных сетей</w:t>
      </w:r>
      <w:r w:rsidR="000D5C03" w:rsidRPr="000D5C03">
        <w:rPr>
          <w:rFonts w:ascii="Times New Roman" w:hAnsi="Times New Roman" w:cs="Times New Roman"/>
          <w:sz w:val="28"/>
        </w:rPr>
        <w:t>/</w:t>
      </w:r>
      <w:r w:rsidR="000D5C03">
        <w:rPr>
          <w:rFonts w:ascii="Times New Roman" w:hAnsi="Times New Roman" w:cs="Times New Roman"/>
          <w:sz w:val="28"/>
        </w:rPr>
        <w:t>мессенджеров в учебных целях (55,2%) что соответствует уровню базовой цифровой грамотности.</w:t>
      </w:r>
    </w:p>
    <w:p w14:paraId="46292EBB" w14:textId="77777777" w:rsidR="00294B88" w:rsidRDefault="000D5C03" w:rsidP="003578A8">
      <w:pPr>
        <w:spacing w:after="0" w:line="360" w:lineRule="auto"/>
        <w:ind w:firstLine="567"/>
        <w:jc w:val="both"/>
        <w:rPr>
          <w:rFonts w:ascii="Times New Roman" w:hAnsi="Times New Roman" w:cs="Times New Roman"/>
          <w:sz w:val="28"/>
          <w:szCs w:val="28"/>
        </w:rPr>
      </w:pPr>
      <w:r w:rsidRPr="000D5C03">
        <w:rPr>
          <w:rFonts w:ascii="Times New Roman" w:hAnsi="Times New Roman" w:cs="Times New Roman"/>
          <w:sz w:val="28"/>
          <w:szCs w:val="28"/>
        </w:rPr>
        <w:t>Создание и редактирование цифрового контента (видео, графика и др.) отмечается у 4</w:t>
      </w:r>
      <w:r>
        <w:rPr>
          <w:rFonts w:ascii="Times New Roman" w:hAnsi="Times New Roman" w:cs="Times New Roman"/>
          <w:sz w:val="28"/>
          <w:szCs w:val="28"/>
        </w:rPr>
        <w:t>4</w:t>
      </w:r>
      <w:r w:rsidRPr="000D5C03">
        <w:rPr>
          <w:rFonts w:ascii="Times New Roman" w:hAnsi="Times New Roman" w:cs="Times New Roman"/>
          <w:sz w:val="28"/>
          <w:szCs w:val="28"/>
        </w:rPr>
        <w:t>,</w:t>
      </w:r>
      <w:r>
        <w:rPr>
          <w:rFonts w:ascii="Times New Roman" w:hAnsi="Times New Roman" w:cs="Times New Roman"/>
          <w:sz w:val="28"/>
          <w:szCs w:val="28"/>
        </w:rPr>
        <w:t>8</w:t>
      </w:r>
      <w:r w:rsidRPr="000D5C03">
        <w:rPr>
          <w:rFonts w:ascii="Times New Roman" w:hAnsi="Times New Roman" w:cs="Times New Roman"/>
          <w:sz w:val="28"/>
          <w:szCs w:val="28"/>
        </w:rPr>
        <w:t xml:space="preserve">% респондентов — это уже уровень продвинутой пользовательской компетенции, требующей не только технического владения, но и креативного мышления. </w:t>
      </w:r>
    </w:p>
    <w:p w14:paraId="63D7922A" w14:textId="3A9FC2DF" w:rsidR="00294B88" w:rsidRDefault="000D5C03" w:rsidP="003578A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Наиболее</w:t>
      </w:r>
      <w:r w:rsidRPr="000D5C03">
        <w:rPr>
          <w:rFonts w:ascii="Times New Roman" w:hAnsi="Times New Roman" w:cs="Times New Roman"/>
          <w:sz w:val="28"/>
          <w:szCs w:val="28"/>
        </w:rPr>
        <w:t xml:space="preserve"> </w:t>
      </w:r>
      <w:r>
        <w:rPr>
          <w:rFonts w:ascii="Times New Roman" w:hAnsi="Times New Roman" w:cs="Times New Roman"/>
          <w:sz w:val="28"/>
          <w:szCs w:val="28"/>
        </w:rPr>
        <w:t>низкий показатель</w:t>
      </w:r>
      <w:r w:rsidRPr="000D5C03">
        <w:rPr>
          <w:rFonts w:ascii="Times New Roman" w:hAnsi="Times New Roman" w:cs="Times New Roman"/>
          <w:sz w:val="28"/>
          <w:szCs w:val="28"/>
        </w:rPr>
        <w:t xml:space="preserve"> — </w:t>
      </w:r>
      <w:r>
        <w:rPr>
          <w:rFonts w:ascii="Times New Roman" w:hAnsi="Times New Roman" w:cs="Times New Roman"/>
          <w:sz w:val="28"/>
          <w:szCs w:val="28"/>
        </w:rPr>
        <w:t>работа с профессиональным ПО</w:t>
      </w:r>
      <w:r w:rsidRPr="000D5C03">
        <w:rPr>
          <w:rFonts w:ascii="Times New Roman" w:hAnsi="Times New Roman" w:cs="Times New Roman"/>
          <w:sz w:val="28"/>
          <w:szCs w:val="28"/>
        </w:rPr>
        <w:t xml:space="preserve"> (2</w:t>
      </w:r>
      <w:r>
        <w:rPr>
          <w:rFonts w:ascii="Times New Roman" w:hAnsi="Times New Roman" w:cs="Times New Roman"/>
          <w:sz w:val="28"/>
          <w:szCs w:val="28"/>
        </w:rPr>
        <w:t>4</w:t>
      </w:r>
      <w:r w:rsidRPr="000D5C03">
        <w:rPr>
          <w:rFonts w:ascii="Times New Roman" w:hAnsi="Times New Roman" w:cs="Times New Roman"/>
          <w:sz w:val="28"/>
          <w:szCs w:val="28"/>
        </w:rPr>
        <w:t>,</w:t>
      </w:r>
      <w:r>
        <w:rPr>
          <w:rFonts w:ascii="Times New Roman" w:hAnsi="Times New Roman" w:cs="Times New Roman"/>
          <w:sz w:val="28"/>
          <w:szCs w:val="28"/>
        </w:rPr>
        <w:t>1</w:t>
      </w:r>
      <w:r w:rsidRPr="000D5C03">
        <w:rPr>
          <w:rFonts w:ascii="Times New Roman" w:hAnsi="Times New Roman" w:cs="Times New Roman"/>
          <w:sz w:val="28"/>
          <w:szCs w:val="28"/>
        </w:rPr>
        <w:t xml:space="preserve">%), </w:t>
      </w:r>
      <w:r w:rsidR="00294B88">
        <w:rPr>
          <w:rFonts w:ascii="Times New Roman" w:hAnsi="Times New Roman" w:cs="Times New Roman"/>
          <w:sz w:val="28"/>
          <w:szCs w:val="28"/>
        </w:rPr>
        <w:t>что является</w:t>
      </w:r>
      <w:r w:rsidRPr="000D5C03">
        <w:rPr>
          <w:rFonts w:ascii="Times New Roman" w:hAnsi="Times New Roman" w:cs="Times New Roman"/>
          <w:sz w:val="28"/>
          <w:szCs w:val="28"/>
        </w:rPr>
        <w:t xml:space="preserve"> </w:t>
      </w:r>
      <w:r w:rsidR="00294B88">
        <w:rPr>
          <w:rFonts w:ascii="Times New Roman" w:hAnsi="Times New Roman" w:cs="Times New Roman"/>
          <w:sz w:val="28"/>
          <w:szCs w:val="28"/>
        </w:rPr>
        <w:t>критическим</w:t>
      </w:r>
      <w:r w:rsidRPr="000D5C03">
        <w:rPr>
          <w:rFonts w:ascii="Times New Roman" w:hAnsi="Times New Roman" w:cs="Times New Roman"/>
          <w:sz w:val="28"/>
          <w:szCs w:val="28"/>
        </w:rPr>
        <w:t xml:space="preserve"> </w:t>
      </w:r>
      <w:r w:rsidR="00294B88">
        <w:rPr>
          <w:rFonts w:ascii="Times New Roman" w:hAnsi="Times New Roman" w:cs="Times New Roman"/>
          <w:sz w:val="28"/>
          <w:szCs w:val="28"/>
        </w:rPr>
        <w:t>разрывом между общей цифровой грамотностью и профессионально – ориентированными цифровыми компетенциями.</w:t>
      </w:r>
      <w:r w:rsidRPr="000D5C03">
        <w:rPr>
          <w:rFonts w:ascii="Times New Roman" w:hAnsi="Times New Roman" w:cs="Times New Roman"/>
          <w:sz w:val="28"/>
          <w:szCs w:val="28"/>
        </w:rPr>
        <w:t xml:space="preserve"> </w:t>
      </w:r>
    </w:p>
    <w:p w14:paraId="16FDFA76" w14:textId="0FC55C80" w:rsidR="00294B88" w:rsidRDefault="00294B88" w:rsidP="003578A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Использование облачных сервисов составляет</w:t>
      </w:r>
      <w:r w:rsidR="000D5C03" w:rsidRPr="000D5C03">
        <w:rPr>
          <w:rFonts w:ascii="Times New Roman" w:hAnsi="Times New Roman" w:cs="Times New Roman"/>
          <w:sz w:val="28"/>
          <w:szCs w:val="28"/>
        </w:rPr>
        <w:t xml:space="preserve"> (37</w:t>
      </w:r>
      <w:r>
        <w:rPr>
          <w:rFonts w:ascii="Times New Roman" w:hAnsi="Times New Roman" w:cs="Times New Roman"/>
          <w:sz w:val="28"/>
          <w:szCs w:val="28"/>
        </w:rPr>
        <w:t>,9</w:t>
      </w:r>
      <w:r w:rsidR="000D5C03" w:rsidRPr="000D5C03">
        <w:rPr>
          <w:rFonts w:ascii="Times New Roman" w:hAnsi="Times New Roman" w:cs="Times New Roman"/>
          <w:sz w:val="28"/>
          <w:szCs w:val="28"/>
        </w:rPr>
        <w:t>%)</w:t>
      </w:r>
      <w:r>
        <w:rPr>
          <w:rFonts w:ascii="Times New Roman" w:hAnsi="Times New Roman" w:cs="Times New Roman"/>
          <w:sz w:val="28"/>
          <w:szCs w:val="28"/>
        </w:rPr>
        <w:t xml:space="preserve"> это</w:t>
      </w:r>
      <w:r w:rsidR="000D5C03" w:rsidRPr="000D5C03">
        <w:rPr>
          <w:rFonts w:ascii="Times New Roman" w:hAnsi="Times New Roman" w:cs="Times New Roman"/>
          <w:sz w:val="28"/>
          <w:szCs w:val="28"/>
        </w:rPr>
        <w:t xml:space="preserve"> </w:t>
      </w:r>
      <w:r>
        <w:rPr>
          <w:rFonts w:ascii="Times New Roman" w:hAnsi="Times New Roman" w:cs="Times New Roman"/>
          <w:sz w:val="28"/>
          <w:szCs w:val="28"/>
        </w:rPr>
        <w:t>занимает промежуточное положение</w:t>
      </w:r>
      <w:r w:rsidR="000D5C03" w:rsidRPr="000D5C03">
        <w:rPr>
          <w:rFonts w:ascii="Times New Roman" w:hAnsi="Times New Roman" w:cs="Times New Roman"/>
          <w:sz w:val="28"/>
          <w:szCs w:val="28"/>
        </w:rPr>
        <w:t>, что может указывать на частичную интеграцию современных технологий хранения и совместной работы в учебный процесс</w:t>
      </w:r>
      <w:r>
        <w:rPr>
          <w:rFonts w:ascii="Times New Roman" w:hAnsi="Times New Roman" w:cs="Times New Roman"/>
          <w:sz w:val="28"/>
          <w:szCs w:val="28"/>
        </w:rPr>
        <w:t>.</w:t>
      </w:r>
    </w:p>
    <w:p w14:paraId="6C16E11A" w14:textId="77777777" w:rsidR="00294B88" w:rsidRDefault="00294B88" w:rsidP="003578A8">
      <w:pPr>
        <w:spacing w:after="0" w:line="360" w:lineRule="auto"/>
        <w:ind w:firstLine="567"/>
        <w:jc w:val="both"/>
        <w:rPr>
          <w:rFonts w:ascii="Times New Roman" w:hAnsi="Times New Roman" w:cs="Times New Roman"/>
          <w:sz w:val="28"/>
          <w:szCs w:val="28"/>
        </w:rPr>
      </w:pPr>
    </w:p>
    <w:p w14:paraId="53E9CA79" w14:textId="0E564505" w:rsidR="00294B88" w:rsidRPr="000D5C03" w:rsidRDefault="00294B88" w:rsidP="003578A8">
      <w:pPr>
        <w:spacing w:after="0" w:line="360" w:lineRule="auto"/>
        <w:ind w:firstLine="567"/>
        <w:jc w:val="both"/>
        <w:rPr>
          <w:rFonts w:ascii="Times New Roman" w:hAnsi="Times New Roman" w:cs="Times New Roman"/>
          <w:sz w:val="28"/>
          <w:szCs w:val="28"/>
        </w:rPr>
      </w:pPr>
      <w:r>
        <w:rPr>
          <w:noProof/>
        </w:rPr>
        <w:drawing>
          <wp:inline distT="0" distB="0" distL="0" distR="0" wp14:anchorId="1EA28D49" wp14:editId="26224EA9">
            <wp:extent cx="5722620" cy="2110740"/>
            <wp:effectExtent l="0" t="0" r="0" b="3810"/>
            <wp:docPr id="3" name="Рисунок 2" descr="Диаграмма ответов в Формах. Вопрос: Какими цифровыми навыками вы обладаете?. Количество ответов: 29 отве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иаграмма ответов в Формах. Вопрос: Какими цифровыми навыками вы обладаете?. Количество ответов: 29 ответов."/>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18591" r="6476" b="8879"/>
                    <a:stretch>
                      <a:fillRect/>
                    </a:stretch>
                  </pic:blipFill>
                  <pic:spPr bwMode="auto">
                    <a:xfrm>
                      <a:off x="0" y="0"/>
                      <a:ext cx="5723808" cy="2111178"/>
                    </a:xfrm>
                    <a:prstGeom prst="rect">
                      <a:avLst/>
                    </a:prstGeom>
                    <a:noFill/>
                    <a:ln>
                      <a:noFill/>
                    </a:ln>
                    <a:extLst>
                      <a:ext uri="{53640926-AAD7-44D8-BBD7-CCE9431645EC}">
                        <a14:shadowObscured xmlns:a14="http://schemas.microsoft.com/office/drawing/2010/main"/>
                      </a:ext>
                    </a:extLst>
                  </pic:spPr>
                </pic:pic>
              </a:graphicData>
            </a:graphic>
          </wp:inline>
        </w:drawing>
      </w:r>
    </w:p>
    <w:p w14:paraId="2545C5DC" w14:textId="77777777" w:rsidR="00DF2879" w:rsidRDefault="00DF2879" w:rsidP="00232D90">
      <w:pPr>
        <w:spacing w:after="0" w:line="360" w:lineRule="auto"/>
        <w:jc w:val="both"/>
        <w:rPr>
          <w:rFonts w:ascii="Times New Roman" w:hAnsi="Times New Roman" w:cs="Times New Roman"/>
          <w:sz w:val="28"/>
        </w:rPr>
      </w:pPr>
    </w:p>
    <w:p w14:paraId="0C9B17CD" w14:textId="6BFA9A48" w:rsidR="001F068C" w:rsidRDefault="00294B88" w:rsidP="003578A8">
      <w:pPr>
        <w:spacing w:after="0" w:line="360" w:lineRule="auto"/>
        <w:ind w:firstLine="567"/>
        <w:jc w:val="center"/>
        <w:rPr>
          <w:rFonts w:ascii="Times New Roman" w:hAnsi="Times New Roman" w:cs="Times New Roman"/>
          <w:sz w:val="28"/>
        </w:rPr>
      </w:pPr>
      <w:r>
        <w:rPr>
          <w:rFonts w:ascii="Times New Roman" w:hAnsi="Times New Roman" w:cs="Times New Roman"/>
          <w:sz w:val="28"/>
        </w:rPr>
        <w:t>Рис</w:t>
      </w:r>
      <w:r w:rsidR="00C275FE">
        <w:rPr>
          <w:rFonts w:ascii="Times New Roman" w:hAnsi="Times New Roman" w:cs="Times New Roman"/>
          <w:sz w:val="28"/>
        </w:rPr>
        <w:t xml:space="preserve">унок 1. </w:t>
      </w:r>
      <w:r>
        <w:rPr>
          <w:rFonts w:ascii="Times New Roman" w:hAnsi="Times New Roman" w:cs="Times New Roman"/>
          <w:sz w:val="28"/>
        </w:rPr>
        <w:t xml:space="preserve">Диаграмма цифровых навыков </w:t>
      </w:r>
    </w:p>
    <w:p w14:paraId="762C6514" w14:textId="77777777" w:rsidR="0083138C" w:rsidRDefault="0083138C" w:rsidP="003578A8">
      <w:pPr>
        <w:spacing w:after="0" w:line="360" w:lineRule="auto"/>
        <w:ind w:firstLine="567"/>
        <w:jc w:val="both"/>
        <w:rPr>
          <w:rFonts w:ascii="Times New Roman" w:hAnsi="Times New Roman" w:cs="Times New Roman"/>
          <w:sz w:val="28"/>
        </w:rPr>
      </w:pPr>
    </w:p>
    <w:p w14:paraId="5BA21581" w14:textId="741FE188" w:rsidR="00232D90" w:rsidRDefault="0083138C" w:rsidP="00232D90">
      <w:pPr>
        <w:spacing w:after="0" w:line="360" w:lineRule="auto"/>
        <w:ind w:firstLine="567"/>
        <w:jc w:val="both"/>
        <w:rPr>
          <w:rFonts w:ascii="Times New Roman" w:hAnsi="Times New Roman" w:cs="Times New Roman"/>
          <w:sz w:val="28"/>
        </w:rPr>
      </w:pPr>
      <w:r>
        <w:rPr>
          <w:rFonts w:ascii="Times New Roman" w:hAnsi="Times New Roman" w:cs="Times New Roman"/>
          <w:sz w:val="28"/>
        </w:rPr>
        <w:t>Далее были получены данные использования цифровых платформ и инструментов. Данные представлены на рис. 2.</w:t>
      </w:r>
    </w:p>
    <w:p w14:paraId="0C5AEC05" w14:textId="76E5CB66" w:rsidR="0083138C" w:rsidRDefault="0083138C" w:rsidP="003578A8">
      <w:pPr>
        <w:spacing w:after="0" w:line="360" w:lineRule="auto"/>
        <w:ind w:firstLine="567"/>
        <w:jc w:val="both"/>
        <w:rPr>
          <w:rFonts w:ascii="Times New Roman" w:hAnsi="Times New Roman" w:cs="Times New Roman"/>
          <w:sz w:val="28"/>
        </w:rPr>
      </w:pPr>
      <w:r w:rsidRPr="0083138C">
        <w:rPr>
          <w:rFonts w:ascii="Times New Roman" w:hAnsi="Times New Roman" w:cs="Times New Roman"/>
          <w:noProof/>
          <w:sz w:val="28"/>
        </w:rPr>
        <w:lastRenderedPageBreak/>
        <w:drawing>
          <wp:inline distT="0" distB="0" distL="0" distR="0" wp14:anchorId="19BD52F4" wp14:editId="09922851">
            <wp:extent cx="6120130" cy="2080260"/>
            <wp:effectExtent l="0" t="0" r="0" b="0"/>
            <wp:docPr id="2042356459" name="Рисунок 1" descr="Диаграмма ответов в Формах. Вопрос: Как часто в ходе обучения Вы используете цифровые инструменты и платформы?. Количество ответов: 29 отве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иаграмма ответов в Формах. Вопрос: Как часто в ходе обучения Вы используете цифровые инструменты и платформы?. Количество ответов: 29 ответов."/>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9110" b="9425"/>
                    <a:stretch>
                      <a:fillRect/>
                    </a:stretch>
                  </pic:blipFill>
                  <pic:spPr bwMode="auto">
                    <a:xfrm>
                      <a:off x="0" y="0"/>
                      <a:ext cx="6120130" cy="2080260"/>
                    </a:xfrm>
                    <a:prstGeom prst="rect">
                      <a:avLst/>
                    </a:prstGeom>
                    <a:noFill/>
                    <a:ln>
                      <a:noFill/>
                    </a:ln>
                    <a:extLst>
                      <a:ext uri="{53640926-AAD7-44D8-BBD7-CCE9431645EC}">
                        <a14:shadowObscured xmlns:a14="http://schemas.microsoft.com/office/drawing/2010/main"/>
                      </a:ext>
                    </a:extLst>
                  </pic:spPr>
                </pic:pic>
              </a:graphicData>
            </a:graphic>
          </wp:inline>
        </w:drawing>
      </w:r>
    </w:p>
    <w:p w14:paraId="45DCED70" w14:textId="77777777" w:rsidR="00DF2879" w:rsidRDefault="00DF2879" w:rsidP="003578A8">
      <w:pPr>
        <w:spacing w:after="0" w:line="360" w:lineRule="auto"/>
        <w:ind w:firstLine="567"/>
        <w:jc w:val="both"/>
        <w:rPr>
          <w:rFonts w:ascii="Times New Roman" w:hAnsi="Times New Roman" w:cs="Times New Roman"/>
          <w:sz w:val="28"/>
        </w:rPr>
      </w:pPr>
    </w:p>
    <w:p w14:paraId="02390BCF" w14:textId="061C1F49" w:rsidR="00C7393B" w:rsidRDefault="0083138C" w:rsidP="00232D90">
      <w:pPr>
        <w:spacing w:after="0" w:line="360" w:lineRule="auto"/>
        <w:ind w:firstLine="567"/>
        <w:jc w:val="center"/>
        <w:rPr>
          <w:rFonts w:ascii="Times New Roman" w:hAnsi="Times New Roman" w:cs="Times New Roman"/>
          <w:sz w:val="28"/>
          <w:lang w:val="en-US"/>
        </w:rPr>
      </w:pPr>
      <w:r>
        <w:rPr>
          <w:rFonts w:ascii="Times New Roman" w:hAnsi="Times New Roman" w:cs="Times New Roman"/>
          <w:sz w:val="28"/>
        </w:rPr>
        <w:t>Рис</w:t>
      </w:r>
      <w:r w:rsidR="00C275FE">
        <w:rPr>
          <w:rFonts w:ascii="Times New Roman" w:hAnsi="Times New Roman" w:cs="Times New Roman"/>
          <w:sz w:val="28"/>
        </w:rPr>
        <w:t>унок 2.</w:t>
      </w:r>
      <w:r>
        <w:rPr>
          <w:rFonts w:ascii="Times New Roman" w:hAnsi="Times New Roman" w:cs="Times New Roman"/>
          <w:sz w:val="28"/>
        </w:rPr>
        <w:t xml:space="preserve"> Диаграмма исп</w:t>
      </w:r>
      <w:r w:rsidR="00C7393B">
        <w:rPr>
          <w:rFonts w:ascii="Times New Roman" w:hAnsi="Times New Roman" w:cs="Times New Roman"/>
          <w:sz w:val="28"/>
        </w:rPr>
        <w:t>ользования цифровых платформ и инструментов</w:t>
      </w:r>
    </w:p>
    <w:p w14:paraId="3A89304B" w14:textId="77777777" w:rsidR="004A16A6" w:rsidRPr="004A16A6" w:rsidRDefault="004A16A6" w:rsidP="00232D90">
      <w:pPr>
        <w:spacing w:after="0" w:line="360" w:lineRule="auto"/>
        <w:ind w:firstLine="567"/>
        <w:jc w:val="center"/>
        <w:rPr>
          <w:rFonts w:ascii="Times New Roman" w:hAnsi="Times New Roman" w:cs="Times New Roman"/>
          <w:sz w:val="28"/>
          <w:lang w:val="en-US"/>
        </w:rPr>
      </w:pPr>
    </w:p>
    <w:p w14:paraId="62957F27" w14:textId="1E82735F" w:rsidR="0083138C" w:rsidRDefault="0083138C"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На диаграмме видно, что 37,9% студентов используют цифровые платформы постоянно на всех дисциплинах, тогда как</w:t>
      </w:r>
      <w:r w:rsidR="00C7393B">
        <w:rPr>
          <w:rFonts w:ascii="Times New Roman" w:hAnsi="Times New Roman" w:cs="Times New Roman"/>
          <w:sz w:val="28"/>
        </w:rPr>
        <w:t xml:space="preserve"> 51,7 % студентов делают это редко, по инициативе преподавателей. Эта тенденция указывает на то, что цифровизация учебного процесса не имеет системности, а зависит лишь от личной цифровой компетентности преподавателя.</w:t>
      </w:r>
    </w:p>
    <w:p w14:paraId="081E67AA" w14:textId="34FD3AFF" w:rsidR="00C7393B" w:rsidRDefault="00C7393B"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Также лишь 34,5 % студентов отмечают частое использование цифровых средств на профильных предметах, что подчеркивает слабую интеграцию цифровых технологий в учебный процесс по профильным дисциплинам.</w:t>
      </w:r>
    </w:p>
    <w:p w14:paraId="38C40285" w14:textId="68C824D7" w:rsidR="002104B9" w:rsidRDefault="002104B9"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Наличие 10,3% обучающихся которые не используют цифровые технологии свидетельствует о том, что они исключены из цифровой образовательной среды – либо из-за отсутствия доступа, либо из-за недостаточной мотивации.</w:t>
      </w:r>
    </w:p>
    <w:p w14:paraId="1820DC30" w14:textId="0A842FA7" w:rsidR="002104B9" w:rsidRDefault="002104B9"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Таким образом, можно сделать вывод, что уровень цифровой компетенции студентов, зависит от уровня цифровой грамотности преподавателя.</w:t>
      </w:r>
    </w:p>
    <w:p w14:paraId="219AC721" w14:textId="2946D84C" w:rsidR="005B1A36" w:rsidRDefault="00F92D43"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 xml:space="preserve">Также был рассмотрен вопрос использования цифровых образовательных ресурсов в учебном процессе. Данны использования </w:t>
      </w:r>
      <w:r w:rsidR="005B1A36">
        <w:rPr>
          <w:rFonts w:ascii="Times New Roman" w:hAnsi="Times New Roman" w:cs="Times New Roman"/>
          <w:sz w:val="28"/>
        </w:rPr>
        <w:t>цифровых ресурсов представлены на рис. 3.</w:t>
      </w:r>
    </w:p>
    <w:p w14:paraId="1DE49E99" w14:textId="52113150" w:rsidR="005B1A36" w:rsidRDefault="005B1A36" w:rsidP="003578A8">
      <w:pPr>
        <w:spacing w:line="360" w:lineRule="auto"/>
        <w:ind w:firstLine="567"/>
        <w:rPr>
          <w:rFonts w:ascii="Times New Roman" w:hAnsi="Times New Roman" w:cs="Times New Roman"/>
          <w:sz w:val="28"/>
        </w:rPr>
      </w:pPr>
    </w:p>
    <w:p w14:paraId="55E41001" w14:textId="465AB690" w:rsidR="00F92D43" w:rsidRDefault="005B1A36" w:rsidP="003578A8">
      <w:pPr>
        <w:spacing w:after="0" w:line="360" w:lineRule="auto"/>
        <w:ind w:firstLine="567"/>
        <w:jc w:val="center"/>
        <w:rPr>
          <w:rFonts w:ascii="Times New Roman" w:hAnsi="Times New Roman" w:cs="Times New Roman"/>
          <w:sz w:val="28"/>
        </w:rPr>
      </w:pPr>
      <w:r w:rsidRPr="005B1A36">
        <w:rPr>
          <w:rFonts w:ascii="Times New Roman" w:hAnsi="Times New Roman" w:cs="Times New Roman"/>
          <w:noProof/>
          <w:sz w:val="28"/>
        </w:rPr>
        <w:lastRenderedPageBreak/>
        <w:drawing>
          <wp:inline distT="0" distB="0" distL="0" distR="0" wp14:anchorId="7F97031C" wp14:editId="006D52F3">
            <wp:extent cx="5814060" cy="2118360"/>
            <wp:effectExtent l="0" t="0" r="0" b="0"/>
            <wp:docPr id="1648226637" name="Рисунок 3" descr="Диаграмма ответов в Формах. Вопрос: Какие цифровые образовательные ресурсы Вы используете в учебном процессе? . Количество ответов: 29 отве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иаграмма ответов в Формах. Вопрос: Какие цифровые образовательные ресурсы Вы используете в учебном процессе? . Количество ответов: 29 ответов."/>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9895" r="5001" b="7330"/>
                    <a:stretch>
                      <a:fillRect/>
                    </a:stretch>
                  </pic:blipFill>
                  <pic:spPr bwMode="auto">
                    <a:xfrm>
                      <a:off x="0" y="0"/>
                      <a:ext cx="5814060" cy="2118360"/>
                    </a:xfrm>
                    <a:prstGeom prst="rect">
                      <a:avLst/>
                    </a:prstGeom>
                    <a:noFill/>
                    <a:ln>
                      <a:noFill/>
                    </a:ln>
                    <a:extLst>
                      <a:ext uri="{53640926-AAD7-44D8-BBD7-CCE9431645EC}">
                        <a14:shadowObscured xmlns:a14="http://schemas.microsoft.com/office/drawing/2010/main"/>
                      </a:ext>
                    </a:extLst>
                  </pic:spPr>
                </pic:pic>
              </a:graphicData>
            </a:graphic>
          </wp:inline>
        </w:drawing>
      </w:r>
    </w:p>
    <w:p w14:paraId="0C4A7A51" w14:textId="77777777" w:rsidR="00DF2879" w:rsidRDefault="00DF2879" w:rsidP="003578A8">
      <w:pPr>
        <w:spacing w:after="0" w:line="360" w:lineRule="auto"/>
        <w:ind w:firstLine="567"/>
        <w:jc w:val="center"/>
        <w:rPr>
          <w:rFonts w:ascii="Times New Roman" w:hAnsi="Times New Roman" w:cs="Times New Roman"/>
          <w:sz w:val="28"/>
        </w:rPr>
      </w:pPr>
    </w:p>
    <w:p w14:paraId="188368BA" w14:textId="3285CF2E" w:rsidR="005B1A36" w:rsidRDefault="005B1A36" w:rsidP="003578A8">
      <w:pPr>
        <w:spacing w:after="0" w:line="360" w:lineRule="auto"/>
        <w:ind w:firstLine="567"/>
        <w:jc w:val="center"/>
        <w:rPr>
          <w:rFonts w:ascii="Times New Roman" w:hAnsi="Times New Roman" w:cs="Times New Roman"/>
          <w:sz w:val="28"/>
        </w:rPr>
      </w:pPr>
      <w:r>
        <w:rPr>
          <w:rFonts w:ascii="Times New Roman" w:hAnsi="Times New Roman" w:cs="Times New Roman"/>
          <w:sz w:val="28"/>
        </w:rPr>
        <w:t>Рис</w:t>
      </w:r>
      <w:r w:rsidR="00C275FE">
        <w:rPr>
          <w:rFonts w:ascii="Times New Roman" w:hAnsi="Times New Roman" w:cs="Times New Roman"/>
          <w:sz w:val="28"/>
        </w:rPr>
        <w:t>унок 3.</w:t>
      </w:r>
      <w:r>
        <w:rPr>
          <w:rFonts w:ascii="Times New Roman" w:hAnsi="Times New Roman" w:cs="Times New Roman"/>
          <w:sz w:val="28"/>
        </w:rPr>
        <w:t xml:space="preserve"> Диаграмма использования цифровых образовательных ресурсов</w:t>
      </w:r>
    </w:p>
    <w:p w14:paraId="4FE0DC39" w14:textId="77777777" w:rsidR="005B1A36" w:rsidRDefault="005B1A36" w:rsidP="003578A8">
      <w:pPr>
        <w:spacing w:after="0" w:line="360" w:lineRule="auto"/>
        <w:ind w:firstLine="567"/>
        <w:jc w:val="center"/>
        <w:rPr>
          <w:rFonts w:ascii="Times New Roman" w:hAnsi="Times New Roman" w:cs="Times New Roman"/>
          <w:sz w:val="28"/>
        </w:rPr>
      </w:pPr>
    </w:p>
    <w:p w14:paraId="42183504" w14:textId="157A2184" w:rsidR="005B1A36" w:rsidRDefault="005B1A36"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Данные показывают наиболее популярными являются платформы учебной поддержки обучающихся (</w:t>
      </w:r>
      <w:r>
        <w:rPr>
          <w:rFonts w:ascii="Times New Roman" w:hAnsi="Times New Roman" w:cs="Times New Roman"/>
          <w:sz w:val="28"/>
          <w:lang w:val="en-US"/>
        </w:rPr>
        <w:t>Moodle</w:t>
      </w:r>
      <w:r>
        <w:rPr>
          <w:rFonts w:ascii="Times New Roman" w:hAnsi="Times New Roman" w:cs="Times New Roman"/>
          <w:sz w:val="28"/>
        </w:rPr>
        <w:t xml:space="preserve">, </w:t>
      </w:r>
      <w:proofErr w:type="spellStart"/>
      <w:r>
        <w:rPr>
          <w:rFonts w:ascii="Times New Roman" w:hAnsi="Times New Roman" w:cs="Times New Roman"/>
          <w:sz w:val="28"/>
        </w:rPr>
        <w:t>Эдукон</w:t>
      </w:r>
      <w:proofErr w:type="spellEnd"/>
      <w:r>
        <w:rPr>
          <w:rFonts w:ascii="Times New Roman" w:hAnsi="Times New Roman" w:cs="Times New Roman"/>
          <w:sz w:val="28"/>
        </w:rPr>
        <w:t xml:space="preserve">) – 79,3%, электронные учебники и методические материалы </w:t>
      </w:r>
      <w:proofErr w:type="gramStart"/>
      <w:r>
        <w:rPr>
          <w:rFonts w:ascii="Times New Roman" w:hAnsi="Times New Roman" w:cs="Times New Roman"/>
          <w:sz w:val="28"/>
        </w:rPr>
        <w:t>75,9%</w:t>
      </w:r>
      <w:proofErr w:type="gramEnd"/>
      <w:r>
        <w:rPr>
          <w:rFonts w:ascii="Times New Roman" w:hAnsi="Times New Roman" w:cs="Times New Roman"/>
          <w:sz w:val="28"/>
        </w:rPr>
        <w:t xml:space="preserve"> а также социальные сети и мессенджеры. Эти категории относятся </w:t>
      </w:r>
      <w:proofErr w:type="gramStart"/>
      <w:r>
        <w:rPr>
          <w:rFonts w:ascii="Times New Roman" w:hAnsi="Times New Roman" w:cs="Times New Roman"/>
          <w:sz w:val="28"/>
        </w:rPr>
        <w:t>к наиболее традиционным средством</w:t>
      </w:r>
      <w:proofErr w:type="gramEnd"/>
      <w:r>
        <w:rPr>
          <w:rFonts w:ascii="Times New Roman" w:hAnsi="Times New Roman" w:cs="Times New Roman"/>
          <w:sz w:val="28"/>
        </w:rPr>
        <w:t xml:space="preserve"> цифровой коммуникаций. </w:t>
      </w:r>
    </w:p>
    <w:p w14:paraId="6D13F526" w14:textId="50AFC71D" w:rsidR="005B1A36" w:rsidRDefault="005B1A36"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В то же время, виртуальные лаборатории и симуляторы используют лишь 31% обучающихся что говорит о низкой степени внедрения интерактивных технологий, способствующих формированию профессиональных навыков.</w:t>
      </w:r>
    </w:p>
    <w:p w14:paraId="6A5C5256" w14:textId="77777777" w:rsidR="00620DE6" w:rsidRDefault="00620DE6"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Отсутствие использования цифровых технологий наблюдается у 3,4% обучающихся, что согласуется с предыдущими данными о наличии группы, выпадающей из цифровой среды.</w:t>
      </w:r>
    </w:p>
    <w:p w14:paraId="042E45FD" w14:textId="66FB86FE" w:rsidR="00620DE6" w:rsidRDefault="00620DE6"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 xml:space="preserve">В конце работы был рассмотрен </w:t>
      </w:r>
      <w:proofErr w:type="gramStart"/>
      <w:r>
        <w:rPr>
          <w:rFonts w:ascii="Times New Roman" w:hAnsi="Times New Roman" w:cs="Times New Roman"/>
          <w:sz w:val="28"/>
        </w:rPr>
        <w:t>вопрос</w:t>
      </w:r>
      <w:proofErr w:type="gramEnd"/>
      <w:r>
        <w:rPr>
          <w:rFonts w:ascii="Times New Roman" w:hAnsi="Times New Roman" w:cs="Times New Roman"/>
          <w:sz w:val="28"/>
        </w:rPr>
        <w:t xml:space="preserve"> связанный с трудностями при освоении цифровых компетенции в процессе обучения. Данные представлены на рис. 4.</w:t>
      </w:r>
    </w:p>
    <w:p w14:paraId="4B657C6C" w14:textId="77777777" w:rsidR="00620DE6" w:rsidRDefault="00620DE6" w:rsidP="003578A8">
      <w:pPr>
        <w:spacing w:after="0" w:line="360" w:lineRule="auto"/>
        <w:ind w:firstLine="567"/>
        <w:jc w:val="both"/>
        <w:rPr>
          <w:rFonts w:ascii="Times New Roman" w:hAnsi="Times New Roman" w:cs="Times New Roman"/>
          <w:sz w:val="28"/>
        </w:rPr>
      </w:pPr>
    </w:p>
    <w:p w14:paraId="751E2360" w14:textId="41B5757A" w:rsidR="00620DE6" w:rsidRDefault="00620DE6" w:rsidP="003578A8">
      <w:pPr>
        <w:spacing w:after="0" w:line="360" w:lineRule="auto"/>
        <w:ind w:firstLine="567"/>
        <w:jc w:val="center"/>
        <w:rPr>
          <w:rFonts w:ascii="Times New Roman" w:hAnsi="Times New Roman" w:cs="Times New Roman"/>
          <w:sz w:val="28"/>
        </w:rPr>
      </w:pPr>
      <w:r w:rsidRPr="00620DE6">
        <w:rPr>
          <w:rFonts w:ascii="Times New Roman" w:hAnsi="Times New Roman" w:cs="Times New Roman"/>
          <w:noProof/>
          <w:sz w:val="28"/>
        </w:rPr>
        <w:lastRenderedPageBreak/>
        <w:drawing>
          <wp:inline distT="0" distB="0" distL="0" distR="0" wp14:anchorId="3204B79D" wp14:editId="14FB0816">
            <wp:extent cx="4579620" cy="2019300"/>
            <wp:effectExtent l="0" t="0" r="0" b="0"/>
            <wp:docPr id="1094487419" name="Рисунок 4" descr="Диаграмма ответов в Формах. Вопрос:  С какими трудностями Вы сталкиваетесь при освоении цифровых компетенций в процессе обучения? (можно выбрать несколько вариантов). Количество ответов: 30 отве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Диаграмма ответов в Формах. Вопрос:  С какими трудностями Вы сталкиваетесь при освоении цифровых компетенций в процессе обучения? (можно выбрать несколько вариантов). Количество ответов: 30 ответов."/>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045" t="26344" r="5126"/>
                    <a:stretch>
                      <a:fillRect/>
                    </a:stretch>
                  </pic:blipFill>
                  <pic:spPr bwMode="auto">
                    <a:xfrm>
                      <a:off x="0" y="0"/>
                      <a:ext cx="4579620" cy="2019300"/>
                    </a:xfrm>
                    <a:prstGeom prst="rect">
                      <a:avLst/>
                    </a:prstGeom>
                    <a:noFill/>
                    <a:ln>
                      <a:noFill/>
                    </a:ln>
                    <a:extLst>
                      <a:ext uri="{53640926-AAD7-44D8-BBD7-CCE9431645EC}">
                        <a14:shadowObscured xmlns:a14="http://schemas.microsoft.com/office/drawing/2010/main"/>
                      </a:ext>
                    </a:extLst>
                  </pic:spPr>
                </pic:pic>
              </a:graphicData>
            </a:graphic>
          </wp:inline>
        </w:drawing>
      </w:r>
    </w:p>
    <w:p w14:paraId="49996DB4" w14:textId="77777777" w:rsidR="00DF2879" w:rsidRDefault="00DF2879" w:rsidP="003578A8">
      <w:pPr>
        <w:spacing w:after="0" w:line="360" w:lineRule="auto"/>
        <w:ind w:firstLine="567"/>
        <w:jc w:val="center"/>
        <w:rPr>
          <w:rFonts w:ascii="Times New Roman" w:hAnsi="Times New Roman" w:cs="Times New Roman"/>
          <w:sz w:val="28"/>
        </w:rPr>
      </w:pPr>
    </w:p>
    <w:p w14:paraId="65662001" w14:textId="5DF45D4E" w:rsidR="00620DE6" w:rsidRDefault="00620DE6" w:rsidP="003578A8">
      <w:pPr>
        <w:spacing w:after="0" w:line="360" w:lineRule="auto"/>
        <w:ind w:firstLine="567"/>
        <w:jc w:val="center"/>
        <w:rPr>
          <w:rFonts w:ascii="Times New Roman" w:hAnsi="Times New Roman" w:cs="Times New Roman"/>
          <w:sz w:val="28"/>
        </w:rPr>
      </w:pPr>
      <w:r>
        <w:rPr>
          <w:rFonts w:ascii="Times New Roman" w:hAnsi="Times New Roman" w:cs="Times New Roman"/>
          <w:sz w:val="28"/>
        </w:rPr>
        <w:t>Рис</w:t>
      </w:r>
      <w:r w:rsidR="00C275FE">
        <w:rPr>
          <w:rFonts w:ascii="Times New Roman" w:hAnsi="Times New Roman" w:cs="Times New Roman"/>
          <w:sz w:val="28"/>
        </w:rPr>
        <w:t>унок 4.</w:t>
      </w:r>
      <w:r>
        <w:rPr>
          <w:rFonts w:ascii="Times New Roman" w:hAnsi="Times New Roman" w:cs="Times New Roman"/>
          <w:sz w:val="28"/>
        </w:rPr>
        <w:t xml:space="preserve"> Диаграмма отображения трудностей при освоении цифровых компетенции</w:t>
      </w:r>
      <w:r w:rsidR="00464205">
        <w:rPr>
          <w:rFonts w:ascii="Times New Roman" w:hAnsi="Times New Roman" w:cs="Times New Roman"/>
          <w:sz w:val="28"/>
        </w:rPr>
        <w:t xml:space="preserve"> обучающихся</w:t>
      </w:r>
    </w:p>
    <w:p w14:paraId="2D460BC4" w14:textId="77777777" w:rsidR="00464205" w:rsidRDefault="00464205" w:rsidP="003578A8">
      <w:pPr>
        <w:spacing w:after="0" w:line="360" w:lineRule="auto"/>
        <w:ind w:firstLine="567"/>
        <w:jc w:val="both"/>
        <w:rPr>
          <w:rFonts w:ascii="Times New Roman" w:hAnsi="Times New Roman" w:cs="Times New Roman"/>
          <w:sz w:val="28"/>
        </w:rPr>
      </w:pPr>
    </w:p>
    <w:p w14:paraId="33418DA5" w14:textId="77777777" w:rsidR="00464205" w:rsidRDefault="00464205"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 xml:space="preserve">Диаграмма </w:t>
      </w:r>
      <w:proofErr w:type="gramStart"/>
      <w:r>
        <w:rPr>
          <w:rFonts w:ascii="Times New Roman" w:hAnsi="Times New Roman" w:cs="Times New Roman"/>
          <w:sz w:val="28"/>
        </w:rPr>
        <w:t>показывает</w:t>
      </w:r>
      <w:proofErr w:type="gramEnd"/>
      <w:r>
        <w:rPr>
          <w:rFonts w:ascii="Times New Roman" w:hAnsi="Times New Roman" w:cs="Times New Roman"/>
          <w:sz w:val="28"/>
        </w:rPr>
        <w:t xml:space="preserve"> что 33,3% обучающихся не сталкиваются с трудностями при освоении цифровых компетенции. </w:t>
      </w:r>
    </w:p>
    <w:p w14:paraId="0387AD30" w14:textId="07BE7F41" w:rsidR="00464205" w:rsidRDefault="00464205"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Среди тех, кто испытывает трудности, наибольшую долю занимают проблемы, связанные с недостаточной цифровой подготовкой преподавателей образовательных дисциплин и преподавателей специальных дисциплин – 26,7% и устаревшим программным обеспечением 20%.</w:t>
      </w:r>
    </w:p>
    <w:p w14:paraId="7359348D" w14:textId="77777777" w:rsidR="00F822A9" w:rsidRDefault="00464205"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Результаты исследования подтверждают необходимость постепенной интеграции цифровых технологий в СПО, а также повышения цифровой грамотности преподавательского состава</w:t>
      </w:r>
      <w:r w:rsidR="00F822A9">
        <w:rPr>
          <w:rFonts w:ascii="Times New Roman" w:hAnsi="Times New Roman" w:cs="Times New Roman"/>
          <w:sz w:val="28"/>
        </w:rPr>
        <w:t xml:space="preserve"> путем повышения квалификации. </w:t>
      </w:r>
    </w:p>
    <w:p w14:paraId="40C502DB" w14:textId="11EAAF71" w:rsidR="00464205" w:rsidRDefault="00F822A9"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Необходимо стимулировать преподавателей к системному, а не эпизодическому использованию цифровых инструментов на всех этапах обучения.</w:t>
      </w:r>
    </w:p>
    <w:p w14:paraId="3C89DE5E" w14:textId="0ADB8B1D" w:rsidR="00F822A9" w:rsidRDefault="00F822A9" w:rsidP="003578A8">
      <w:pPr>
        <w:spacing w:after="0" w:line="360" w:lineRule="auto"/>
        <w:ind w:firstLine="567"/>
        <w:jc w:val="both"/>
        <w:rPr>
          <w:rFonts w:ascii="Times New Roman" w:hAnsi="Times New Roman" w:cs="Times New Roman"/>
          <w:sz w:val="28"/>
        </w:rPr>
      </w:pPr>
      <w:r>
        <w:rPr>
          <w:rFonts w:ascii="Times New Roman" w:hAnsi="Times New Roman" w:cs="Times New Roman"/>
          <w:sz w:val="28"/>
        </w:rPr>
        <w:t>Также необходимо расширить область применения виртуальных цифровых лабораторий, симуляторов и интерактивных тренажеров до 70% обучающихся.</w:t>
      </w:r>
    </w:p>
    <w:p w14:paraId="51EB5085" w14:textId="77777777" w:rsidR="00464205" w:rsidRDefault="00464205" w:rsidP="003578A8">
      <w:pPr>
        <w:spacing w:line="360" w:lineRule="auto"/>
        <w:ind w:firstLine="567"/>
        <w:rPr>
          <w:rFonts w:ascii="Times New Roman" w:hAnsi="Times New Roman" w:cs="Times New Roman"/>
          <w:sz w:val="28"/>
        </w:rPr>
      </w:pPr>
      <w:r>
        <w:rPr>
          <w:rFonts w:ascii="Times New Roman" w:hAnsi="Times New Roman" w:cs="Times New Roman"/>
          <w:sz w:val="28"/>
        </w:rPr>
        <w:br w:type="page"/>
      </w:r>
    </w:p>
    <w:p w14:paraId="1CD161F1" w14:textId="5C9456FA" w:rsidR="00464205" w:rsidRDefault="00464205" w:rsidP="003578A8">
      <w:pPr>
        <w:spacing w:after="0" w:line="360" w:lineRule="auto"/>
        <w:ind w:firstLine="567"/>
        <w:jc w:val="center"/>
        <w:rPr>
          <w:rFonts w:ascii="Times New Roman" w:hAnsi="Times New Roman" w:cs="Times New Roman"/>
          <w:sz w:val="28"/>
        </w:rPr>
      </w:pPr>
      <w:r>
        <w:rPr>
          <w:rFonts w:ascii="Times New Roman" w:hAnsi="Times New Roman" w:cs="Times New Roman"/>
          <w:sz w:val="28"/>
        </w:rPr>
        <w:lastRenderedPageBreak/>
        <w:t>Список литературы</w:t>
      </w:r>
    </w:p>
    <w:p w14:paraId="7E609282" w14:textId="77777777" w:rsidR="000E1A0C" w:rsidRDefault="000E1A0C" w:rsidP="003578A8">
      <w:pPr>
        <w:spacing w:after="0" w:line="360" w:lineRule="auto"/>
        <w:ind w:firstLine="567"/>
        <w:jc w:val="center"/>
        <w:rPr>
          <w:rFonts w:ascii="Times New Roman" w:hAnsi="Times New Roman" w:cs="Times New Roman"/>
          <w:sz w:val="28"/>
        </w:rPr>
      </w:pPr>
    </w:p>
    <w:p w14:paraId="6280C378" w14:textId="5C3EC0FF" w:rsidR="0062707E" w:rsidRDefault="0062707E" w:rsidP="003578A8">
      <w:pPr>
        <w:pStyle w:val="ab"/>
        <w:numPr>
          <w:ilvl w:val="0"/>
          <w:numId w:val="8"/>
        </w:numPr>
        <w:spacing w:after="0" w:line="360" w:lineRule="auto"/>
        <w:ind w:left="0" w:firstLine="567"/>
        <w:jc w:val="both"/>
        <w:rPr>
          <w:rFonts w:ascii="Times New Roman" w:hAnsi="Times New Roman" w:cs="Times New Roman"/>
          <w:sz w:val="28"/>
        </w:rPr>
      </w:pPr>
      <w:proofErr w:type="spellStart"/>
      <w:r w:rsidRPr="0062707E">
        <w:rPr>
          <w:rFonts w:ascii="Times New Roman" w:hAnsi="Times New Roman" w:cs="Times New Roman"/>
          <w:sz w:val="28"/>
        </w:rPr>
        <w:t>Веремчук</w:t>
      </w:r>
      <w:proofErr w:type="spellEnd"/>
      <w:r w:rsidRPr="0062707E">
        <w:rPr>
          <w:rFonts w:ascii="Times New Roman" w:hAnsi="Times New Roman" w:cs="Times New Roman"/>
          <w:sz w:val="28"/>
        </w:rPr>
        <w:t xml:space="preserve"> А.С. О мотивации студентов как необходимом условии повышения качества обучения // Научное обозрение. Педагогические науки. – 2020. – № 2. – С. 34-38.</w:t>
      </w:r>
    </w:p>
    <w:p w14:paraId="0BD39EAA" w14:textId="262470F3" w:rsidR="0062707E" w:rsidRPr="0062707E" w:rsidRDefault="0062707E" w:rsidP="003578A8">
      <w:pPr>
        <w:pStyle w:val="ab"/>
        <w:numPr>
          <w:ilvl w:val="0"/>
          <w:numId w:val="8"/>
        </w:numPr>
        <w:spacing w:after="0" w:line="360" w:lineRule="auto"/>
        <w:ind w:left="0" w:firstLine="567"/>
        <w:jc w:val="both"/>
        <w:rPr>
          <w:rFonts w:ascii="Times New Roman" w:hAnsi="Times New Roman" w:cs="Times New Roman"/>
          <w:sz w:val="28"/>
        </w:rPr>
      </w:pPr>
      <w:r w:rsidRPr="0062707E">
        <w:rPr>
          <w:rFonts w:ascii="Times New Roman" w:hAnsi="Times New Roman" w:cs="Times New Roman"/>
          <w:sz w:val="28"/>
        </w:rPr>
        <w:t>Блинов В.И., Сергеев И.С., Есенина Е.Ю. Педагогическая концепция цифрового профессионального образования и обучения: монография. Москва: Издательский дом «Дело», РАНХиГС, 2020.  112 с</w:t>
      </w:r>
    </w:p>
    <w:p w14:paraId="5D876D82" w14:textId="0622B22A" w:rsidR="00251C9A" w:rsidRPr="00251C9A" w:rsidRDefault="00251C9A" w:rsidP="003578A8">
      <w:pPr>
        <w:pStyle w:val="ab"/>
        <w:numPr>
          <w:ilvl w:val="0"/>
          <w:numId w:val="8"/>
        </w:numPr>
        <w:spacing w:after="0" w:line="360" w:lineRule="auto"/>
        <w:ind w:left="0" w:firstLine="567"/>
        <w:jc w:val="both"/>
        <w:rPr>
          <w:rFonts w:ascii="Times New Roman" w:hAnsi="Times New Roman" w:cs="Times New Roman"/>
          <w:sz w:val="28"/>
          <w:szCs w:val="28"/>
          <w:lang w:val="en-US"/>
        </w:rPr>
      </w:pPr>
      <w:r w:rsidRPr="00251C9A">
        <w:rPr>
          <w:rFonts w:ascii="Times New Roman" w:hAnsi="Times New Roman" w:cs="Times New Roman"/>
          <w:sz w:val="28"/>
          <w:szCs w:val="28"/>
        </w:rPr>
        <w:t>Алиев Д. С. Ф</w:t>
      </w:r>
      <w:r w:rsidR="0062707E" w:rsidRPr="00251C9A">
        <w:rPr>
          <w:rFonts w:ascii="Times New Roman" w:hAnsi="Times New Roman" w:cs="Times New Roman"/>
          <w:sz w:val="28"/>
          <w:szCs w:val="28"/>
        </w:rPr>
        <w:t>ормирование</w:t>
      </w:r>
      <w:r w:rsidRPr="00251C9A">
        <w:rPr>
          <w:rFonts w:ascii="Times New Roman" w:hAnsi="Times New Roman" w:cs="Times New Roman"/>
          <w:sz w:val="28"/>
          <w:szCs w:val="28"/>
        </w:rPr>
        <w:t xml:space="preserve"> </w:t>
      </w:r>
      <w:r w:rsidR="0062707E" w:rsidRPr="00251C9A">
        <w:rPr>
          <w:rFonts w:ascii="Times New Roman" w:hAnsi="Times New Roman" w:cs="Times New Roman"/>
          <w:sz w:val="28"/>
          <w:szCs w:val="28"/>
        </w:rPr>
        <w:t>цифровых компетенций учащихся среднего профессионального образования энергетических специальностей с использованием программы</w:t>
      </w:r>
      <w:r w:rsidRPr="00251C9A">
        <w:rPr>
          <w:rFonts w:ascii="Times New Roman" w:hAnsi="Times New Roman" w:cs="Times New Roman"/>
          <w:sz w:val="28"/>
          <w:szCs w:val="28"/>
        </w:rPr>
        <w:t xml:space="preserve"> «1С: ЭЛЕКТРОННОЕ ОБУЧЕНИЕ» // Северный регион: наука, образование, культура. </w:t>
      </w:r>
      <w:r w:rsidRPr="00DF2879">
        <w:rPr>
          <w:rFonts w:ascii="Times New Roman" w:hAnsi="Times New Roman" w:cs="Times New Roman"/>
          <w:sz w:val="28"/>
          <w:szCs w:val="28"/>
          <w:lang w:val="en-US"/>
        </w:rPr>
        <w:t xml:space="preserve">2023. №1 (53). </w:t>
      </w:r>
      <w:r w:rsidRPr="00251C9A">
        <w:rPr>
          <w:rFonts w:ascii="Times New Roman" w:hAnsi="Times New Roman" w:cs="Times New Roman"/>
          <w:sz w:val="28"/>
          <w:szCs w:val="28"/>
          <w:lang w:val="en-US"/>
        </w:rPr>
        <w:t xml:space="preserve">URL: </w:t>
      </w:r>
      <w:hyperlink r:id="rId10" w:history="1">
        <w:r w:rsidRPr="00E7066F">
          <w:rPr>
            <w:rStyle w:val="a5"/>
            <w:rFonts w:ascii="Times New Roman" w:hAnsi="Times New Roman" w:cs="Times New Roman"/>
            <w:sz w:val="28"/>
            <w:szCs w:val="28"/>
            <w:lang w:val="en-US"/>
          </w:rPr>
          <w:t>https://cyberleninka.ru/article/n/formirovanie-tsifrovyh-kompetentsiy-uchaschihsya-srednego-professionalnogo-obrazovaniya-energeticheskih-spetsialnostey-s</w:t>
        </w:r>
      </w:hyperlink>
    </w:p>
    <w:p w14:paraId="7FFEBB76" w14:textId="55C87E9D" w:rsidR="0086249D" w:rsidRPr="00251C9A" w:rsidRDefault="0086249D" w:rsidP="0062707E">
      <w:pPr>
        <w:pStyle w:val="ab"/>
        <w:spacing w:after="0" w:line="300" w:lineRule="auto"/>
        <w:ind w:left="1069"/>
        <w:jc w:val="both"/>
        <w:rPr>
          <w:rFonts w:ascii="Times New Roman" w:hAnsi="Times New Roman" w:cs="Times New Roman"/>
          <w:sz w:val="28"/>
          <w:szCs w:val="28"/>
          <w:lang w:val="en-US"/>
        </w:rPr>
      </w:pPr>
    </w:p>
    <w:sectPr w:rsidR="0086249D" w:rsidRPr="00251C9A" w:rsidSect="00BF22D0">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0F8"/>
    <w:multiLevelType w:val="hybridMultilevel"/>
    <w:tmpl w:val="2076CD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6957B7"/>
    <w:multiLevelType w:val="hybridMultilevel"/>
    <w:tmpl w:val="9272A0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A1E6FDD"/>
    <w:multiLevelType w:val="hybridMultilevel"/>
    <w:tmpl w:val="549A338C"/>
    <w:lvl w:ilvl="0" w:tplc="712C14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C001915"/>
    <w:multiLevelType w:val="hybridMultilevel"/>
    <w:tmpl w:val="BCE6536E"/>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4" w15:restartNumberingAfterBreak="0">
    <w:nsid w:val="3CA127BE"/>
    <w:multiLevelType w:val="hybridMultilevel"/>
    <w:tmpl w:val="D1FA16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70135DCA"/>
    <w:multiLevelType w:val="hybridMultilevel"/>
    <w:tmpl w:val="F4723CF2"/>
    <w:lvl w:ilvl="0" w:tplc="EF6C9C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E72226C"/>
    <w:multiLevelType w:val="hybridMultilevel"/>
    <w:tmpl w:val="752A3126"/>
    <w:lvl w:ilvl="0" w:tplc="04190001">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7" w15:restartNumberingAfterBreak="0">
    <w:nsid w:val="7EA7231F"/>
    <w:multiLevelType w:val="hybridMultilevel"/>
    <w:tmpl w:val="60C84422"/>
    <w:lvl w:ilvl="0" w:tplc="1BAE2B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747722387">
    <w:abstractNumId w:val="4"/>
  </w:num>
  <w:num w:numId="2" w16cid:durableId="1968316361">
    <w:abstractNumId w:val="1"/>
  </w:num>
  <w:num w:numId="3" w16cid:durableId="1522429857">
    <w:abstractNumId w:val="3"/>
  </w:num>
  <w:num w:numId="4" w16cid:durableId="2129347114">
    <w:abstractNumId w:val="6"/>
  </w:num>
  <w:num w:numId="5" w16cid:durableId="1463421371">
    <w:abstractNumId w:val="7"/>
  </w:num>
  <w:num w:numId="6" w16cid:durableId="1948124151">
    <w:abstractNumId w:val="2"/>
  </w:num>
  <w:num w:numId="7" w16cid:durableId="1129590223">
    <w:abstractNumId w:val="0"/>
  </w:num>
  <w:num w:numId="8" w16cid:durableId="7832278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7331"/>
    <w:rsid w:val="00033EDA"/>
    <w:rsid w:val="000506EC"/>
    <w:rsid w:val="00070808"/>
    <w:rsid w:val="000D2A46"/>
    <w:rsid w:val="000D54EE"/>
    <w:rsid w:val="000D5C03"/>
    <w:rsid w:val="000E1A0C"/>
    <w:rsid w:val="000E436A"/>
    <w:rsid w:val="000E53C1"/>
    <w:rsid w:val="00110BBB"/>
    <w:rsid w:val="00134F68"/>
    <w:rsid w:val="00154156"/>
    <w:rsid w:val="001562B4"/>
    <w:rsid w:val="00157943"/>
    <w:rsid w:val="00180CC2"/>
    <w:rsid w:val="0018349B"/>
    <w:rsid w:val="001F068C"/>
    <w:rsid w:val="002104B9"/>
    <w:rsid w:val="00216EF3"/>
    <w:rsid w:val="00225AA3"/>
    <w:rsid w:val="00232D90"/>
    <w:rsid w:val="0023582C"/>
    <w:rsid w:val="00235A89"/>
    <w:rsid w:val="002467C7"/>
    <w:rsid w:val="002515FE"/>
    <w:rsid w:val="00251C9A"/>
    <w:rsid w:val="002622F5"/>
    <w:rsid w:val="002630CD"/>
    <w:rsid w:val="00283CB9"/>
    <w:rsid w:val="002861AE"/>
    <w:rsid w:val="00294B88"/>
    <w:rsid w:val="002C3799"/>
    <w:rsid w:val="002D307B"/>
    <w:rsid w:val="00314F80"/>
    <w:rsid w:val="00322494"/>
    <w:rsid w:val="003364E8"/>
    <w:rsid w:val="003578A8"/>
    <w:rsid w:val="00364D7A"/>
    <w:rsid w:val="003B7E23"/>
    <w:rsid w:val="003C1B9F"/>
    <w:rsid w:val="0041765B"/>
    <w:rsid w:val="00464205"/>
    <w:rsid w:val="00466F7C"/>
    <w:rsid w:val="0047482B"/>
    <w:rsid w:val="004A16A6"/>
    <w:rsid w:val="004F51C7"/>
    <w:rsid w:val="00502F34"/>
    <w:rsid w:val="005162F9"/>
    <w:rsid w:val="00535538"/>
    <w:rsid w:val="00540AD2"/>
    <w:rsid w:val="00553712"/>
    <w:rsid w:val="00556D8F"/>
    <w:rsid w:val="00591741"/>
    <w:rsid w:val="005A6008"/>
    <w:rsid w:val="005B038B"/>
    <w:rsid w:val="005B1A36"/>
    <w:rsid w:val="00620DE6"/>
    <w:rsid w:val="0062707E"/>
    <w:rsid w:val="00637D5A"/>
    <w:rsid w:val="00644EB8"/>
    <w:rsid w:val="006513B7"/>
    <w:rsid w:val="00651B78"/>
    <w:rsid w:val="00656B6A"/>
    <w:rsid w:val="006851B6"/>
    <w:rsid w:val="006D3F9F"/>
    <w:rsid w:val="006D5CE5"/>
    <w:rsid w:val="0077636E"/>
    <w:rsid w:val="00784151"/>
    <w:rsid w:val="007A28E6"/>
    <w:rsid w:val="007A2EF1"/>
    <w:rsid w:val="007A3D82"/>
    <w:rsid w:val="007A5AB7"/>
    <w:rsid w:val="007F7F1C"/>
    <w:rsid w:val="008021D6"/>
    <w:rsid w:val="0083138C"/>
    <w:rsid w:val="0085724B"/>
    <w:rsid w:val="00860FCB"/>
    <w:rsid w:val="0086249D"/>
    <w:rsid w:val="00874525"/>
    <w:rsid w:val="008C13E0"/>
    <w:rsid w:val="008D0723"/>
    <w:rsid w:val="008D5E66"/>
    <w:rsid w:val="008F5D2E"/>
    <w:rsid w:val="00932981"/>
    <w:rsid w:val="0097604F"/>
    <w:rsid w:val="009A3F0A"/>
    <w:rsid w:val="009C30E0"/>
    <w:rsid w:val="009D75D7"/>
    <w:rsid w:val="00A04BF2"/>
    <w:rsid w:val="00A31520"/>
    <w:rsid w:val="00A6655A"/>
    <w:rsid w:val="00A67391"/>
    <w:rsid w:val="00A72E11"/>
    <w:rsid w:val="00A76ECA"/>
    <w:rsid w:val="00A837F9"/>
    <w:rsid w:val="00A935B3"/>
    <w:rsid w:val="00AB36FD"/>
    <w:rsid w:val="00AE6BB6"/>
    <w:rsid w:val="00B22882"/>
    <w:rsid w:val="00B22C84"/>
    <w:rsid w:val="00B2469C"/>
    <w:rsid w:val="00B36332"/>
    <w:rsid w:val="00B61004"/>
    <w:rsid w:val="00B610B0"/>
    <w:rsid w:val="00B87C42"/>
    <w:rsid w:val="00B978EC"/>
    <w:rsid w:val="00BB15F6"/>
    <w:rsid w:val="00BD0072"/>
    <w:rsid w:val="00BD42C8"/>
    <w:rsid w:val="00BD7FF9"/>
    <w:rsid w:val="00BF22D0"/>
    <w:rsid w:val="00C0064B"/>
    <w:rsid w:val="00C275FE"/>
    <w:rsid w:val="00C66303"/>
    <w:rsid w:val="00C7393B"/>
    <w:rsid w:val="00CA0F9A"/>
    <w:rsid w:val="00CF1D53"/>
    <w:rsid w:val="00CF7DFF"/>
    <w:rsid w:val="00D21212"/>
    <w:rsid w:val="00D233A9"/>
    <w:rsid w:val="00D2702B"/>
    <w:rsid w:val="00D564FF"/>
    <w:rsid w:val="00D56D5F"/>
    <w:rsid w:val="00D62141"/>
    <w:rsid w:val="00D636AD"/>
    <w:rsid w:val="00D6682C"/>
    <w:rsid w:val="00D717FA"/>
    <w:rsid w:val="00D84720"/>
    <w:rsid w:val="00DA680B"/>
    <w:rsid w:val="00DF2879"/>
    <w:rsid w:val="00E00739"/>
    <w:rsid w:val="00E7231B"/>
    <w:rsid w:val="00EB24D7"/>
    <w:rsid w:val="00EE0495"/>
    <w:rsid w:val="00F00EF3"/>
    <w:rsid w:val="00F2317D"/>
    <w:rsid w:val="00F24628"/>
    <w:rsid w:val="00F30C1E"/>
    <w:rsid w:val="00F37DFB"/>
    <w:rsid w:val="00F46899"/>
    <w:rsid w:val="00F70F16"/>
    <w:rsid w:val="00F7214B"/>
    <w:rsid w:val="00F822A9"/>
    <w:rsid w:val="00F83184"/>
    <w:rsid w:val="00F92D43"/>
    <w:rsid w:val="00F93C3F"/>
    <w:rsid w:val="00FA26BE"/>
    <w:rsid w:val="00FB0ABF"/>
    <w:rsid w:val="00FE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1190D"/>
  <w15:docId w15:val="{52BDCDF3-4611-47FE-9D7A-8B5DC3CA8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3F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0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004"/>
    <w:rPr>
      <w:rFonts w:ascii="Tahoma" w:hAnsi="Tahoma" w:cs="Tahoma"/>
      <w:sz w:val="16"/>
      <w:szCs w:val="16"/>
    </w:rPr>
  </w:style>
  <w:style w:type="character" w:styleId="a5">
    <w:name w:val="Hyperlink"/>
    <w:basedOn w:val="a0"/>
    <w:uiPriority w:val="99"/>
    <w:unhideWhenUsed/>
    <w:rsid w:val="00EB24D7"/>
    <w:rPr>
      <w:color w:val="0000FF"/>
      <w:u w:val="single"/>
    </w:rPr>
  </w:style>
  <w:style w:type="paragraph" w:styleId="a6">
    <w:name w:val="Normal (Web)"/>
    <w:basedOn w:val="a"/>
    <w:uiPriority w:val="99"/>
    <w:semiHidden/>
    <w:unhideWhenUsed/>
    <w:rsid w:val="00EB24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llowedHyperlink"/>
    <w:basedOn w:val="a0"/>
    <w:uiPriority w:val="99"/>
    <w:semiHidden/>
    <w:unhideWhenUsed/>
    <w:rsid w:val="00A935B3"/>
    <w:rPr>
      <w:color w:val="800080" w:themeColor="followedHyperlink"/>
      <w:u w:val="single"/>
    </w:rPr>
  </w:style>
  <w:style w:type="paragraph" w:styleId="a8">
    <w:name w:val="No Spacing"/>
    <w:uiPriority w:val="1"/>
    <w:qFormat/>
    <w:rsid w:val="00637D5A"/>
    <w:pPr>
      <w:spacing w:after="0" w:line="240" w:lineRule="auto"/>
    </w:pPr>
  </w:style>
  <w:style w:type="paragraph" w:styleId="a9">
    <w:name w:val="Body Text"/>
    <w:basedOn w:val="a"/>
    <w:link w:val="aa"/>
    <w:rsid w:val="008021D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a">
    <w:name w:val="Основной текст Знак"/>
    <w:basedOn w:val="a0"/>
    <w:link w:val="a9"/>
    <w:rsid w:val="008021D6"/>
    <w:rPr>
      <w:rFonts w:ascii="Times New Roman" w:eastAsia="Times New Roman" w:hAnsi="Times New Roman" w:cs="Times New Roman"/>
      <w:color w:val="000000"/>
      <w:sz w:val="28"/>
      <w:szCs w:val="20"/>
      <w:lang w:eastAsia="ru-RU"/>
    </w:rPr>
  </w:style>
  <w:style w:type="paragraph" w:styleId="ab">
    <w:name w:val="List Paragraph"/>
    <w:basedOn w:val="a"/>
    <w:uiPriority w:val="34"/>
    <w:qFormat/>
    <w:rsid w:val="00B978EC"/>
    <w:pPr>
      <w:ind w:left="720"/>
      <w:contextualSpacing/>
    </w:pPr>
  </w:style>
  <w:style w:type="character" w:styleId="ac">
    <w:name w:val="Unresolved Mention"/>
    <w:basedOn w:val="a0"/>
    <w:uiPriority w:val="99"/>
    <w:semiHidden/>
    <w:unhideWhenUsed/>
    <w:rsid w:val="002861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852546">
      <w:bodyDiv w:val="1"/>
      <w:marLeft w:val="0"/>
      <w:marRight w:val="0"/>
      <w:marTop w:val="0"/>
      <w:marBottom w:val="0"/>
      <w:divBdr>
        <w:top w:val="none" w:sz="0" w:space="0" w:color="auto"/>
        <w:left w:val="none" w:sz="0" w:space="0" w:color="auto"/>
        <w:bottom w:val="none" w:sz="0" w:space="0" w:color="auto"/>
        <w:right w:val="none" w:sz="0" w:space="0" w:color="auto"/>
      </w:divBdr>
    </w:div>
    <w:div w:id="210175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cyberleninka.ru/article/n/formirovanie-tsifrovyh-kompetentsiy-uchaschihsya-srednego-professionalnogo-obrazovaniya-energeticheskih-spetsialnostey-s" TargetMode="Externa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FD498-A7FA-4A0F-BADC-C2AEB0B3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7</Pages>
  <Words>1197</Words>
  <Characters>6826</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123</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Мусин Дамир Тимурович</dc:creator>
  <cp:lastModifiedBy>Rin Oliver</cp:lastModifiedBy>
  <cp:revision>45</cp:revision>
  <dcterms:created xsi:type="dcterms:W3CDTF">2025-03-08T09:47:00Z</dcterms:created>
  <dcterms:modified xsi:type="dcterms:W3CDTF">2026-04-08T11:56:00Z</dcterms:modified>
</cp:coreProperties>
</file>