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47C" w:rsidRPr="009F3976" w:rsidRDefault="0010447C" w:rsidP="0010447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47C" w:rsidRPr="009F3976" w:rsidRDefault="0010447C" w:rsidP="0010447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9F3976">
        <w:rPr>
          <w:rFonts w:ascii="Times New Roman" w:eastAsia="Times New Roman" w:hAnsi="Times New Roman" w:cs="Times New Roman"/>
          <w:sz w:val="32"/>
          <w:szCs w:val="28"/>
        </w:rPr>
        <w:t xml:space="preserve">Методическая разработка на тему: </w:t>
      </w:r>
    </w:p>
    <w:p w:rsidR="0010447C" w:rsidRPr="009F3976" w:rsidRDefault="0010447C" w:rsidP="0010447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32"/>
        </w:rPr>
      </w:pPr>
      <w:r w:rsidRPr="009F3976">
        <w:rPr>
          <w:rFonts w:ascii="Times New Roman" w:eastAsia="Times New Roman" w:hAnsi="Times New Roman" w:cs="Times New Roman"/>
          <w:sz w:val="32"/>
          <w:szCs w:val="28"/>
        </w:rPr>
        <w:t>«</w:t>
      </w:r>
      <w:r>
        <w:rPr>
          <w:rFonts w:ascii="Times New Roman" w:eastAsia="Times New Roman" w:hAnsi="Times New Roman" w:cs="Times New Roman"/>
          <w:sz w:val="32"/>
        </w:rPr>
        <w:t>Формы и виды закаливания</w:t>
      </w:r>
      <w:r w:rsidRPr="009F3976">
        <w:rPr>
          <w:rFonts w:ascii="Times New Roman" w:eastAsia="Times New Roman" w:hAnsi="Times New Roman" w:cs="Times New Roman"/>
          <w:sz w:val="32"/>
          <w:szCs w:val="28"/>
        </w:rPr>
        <w:t>»</w:t>
      </w:r>
    </w:p>
    <w:p w:rsidR="0010447C" w:rsidRPr="009F3976" w:rsidRDefault="0010447C" w:rsidP="0010447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Pr="009F3976" w:rsidRDefault="0010447C" w:rsidP="0010447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47C" w:rsidRPr="009F3976" w:rsidRDefault="0010447C" w:rsidP="0010447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69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845"/>
        <w:gridCol w:w="4846"/>
      </w:tblGrid>
      <w:tr w:rsidR="0010447C" w:rsidRPr="009F3976" w:rsidTr="00146F9F">
        <w:trPr>
          <w:trHeight w:val="753"/>
        </w:trPr>
        <w:tc>
          <w:tcPr>
            <w:tcW w:w="4845" w:type="dxa"/>
          </w:tcPr>
          <w:p w:rsidR="0010447C" w:rsidRPr="009F3976" w:rsidRDefault="0010447C" w:rsidP="00146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6" w:type="dxa"/>
          </w:tcPr>
          <w:p w:rsidR="0010447C" w:rsidRPr="009F3976" w:rsidRDefault="0010447C" w:rsidP="00146F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0447C" w:rsidRPr="009F3976" w:rsidTr="00146F9F">
        <w:trPr>
          <w:trHeight w:val="1168"/>
        </w:trPr>
        <w:tc>
          <w:tcPr>
            <w:tcW w:w="4845" w:type="dxa"/>
          </w:tcPr>
          <w:p w:rsidR="0010447C" w:rsidRPr="009F3976" w:rsidRDefault="0010447C" w:rsidP="00146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6" w:type="dxa"/>
          </w:tcPr>
          <w:p w:rsidR="0010447C" w:rsidRPr="009F3976" w:rsidRDefault="0010447C" w:rsidP="00146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447C" w:rsidRPr="009F3976" w:rsidRDefault="0010447C" w:rsidP="00146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0447C" w:rsidRPr="009F3976" w:rsidRDefault="0010447C" w:rsidP="0010447C">
      <w:pPr>
        <w:autoSpaceDE w:val="0"/>
        <w:autoSpaceDN w:val="0"/>
        <w:adjustRightInd w:val="0"/>
        <w:spacing w:before="11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Pr="009F3976" w:rsidRDefault="0010447C" w:rsidP="0010447C">
      <w:pPr>
        <w:autoSpaceDE w:val="0"/>
        <w:autoSpaceDN w:val="0"/>
        <w:adjustRightInd w:val="0"/>
        <w:spacing w:before="11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Pr="009F3976" w:rsidRDefault="0010447C" w:rsidP="0010447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F3976">
        <w:rPr>
          <w:rFonts w:ascii="Times New Roman" w:eastAsia="Times New Roman" w:hAnsi="Times New Roman" w:cs="Times New Roman"/>
          <w:sz w:val="28"/>
          <w:szCs w:val="28"/>
        </w:rPr>
        <w:t>Автор-разработчик:</w:t>
      </w:r>
    </w:p>
    <w:p w:rsidR="0010447C" w:rsidRDefault="0010447C" w:rsidP="0010447C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Учитель физической культуры </w:t>
      </w:r>
    </w:p>
    <w:p w:rsidR="0010447C" w:rsidRPr="009F3976" w:rsidRDefault="0010447C" w:rsidP="0010447C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Саможиков Эдуард Александрович</w:t>
      </w:r>
    </w:p>
    <w:p w:rsidR="0010447C" w:rsidRPr="009F3976" w:rsidRDefault="0010447C" w:rsidP="001044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Pr="009F3976" w:rsidRDefault="0010447C" w:rsidP="0010447C">
      <w:pPr>
        <w:autoSpaceDE w:val="0"/>
        <w:autoSpaceDN w:val="0"/>
        <w:adjustRightInd w:val="0"/>
        <w:spacing w:before="110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Pr="009F3976" w:rsidRDefault="0010447C" w:rsidP="0010447C">
      <w:pPr>
        <w:autoSpaceDE w:val="0"/>
        <w:autoSpaceDN w:val="0"/>
        <w:adjustRightInd w:val="0"/>
        <w:spacing w:before="110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autoSpaceDE w:val="0"/>
        <w:autoSpaceDN w:val="0"/>
        <w:adjustRightInd w:val="0"/>
        <w:spacing w:before="11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autoSpaceDE w:val="0"/>
        <w:autoSpaceDN w:val="0"/>
        <w:adjustRightInd w:val="0"/>
        <w:spacing w:before="11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autoSpaceDE w:val="0"/>
        <w:autoSpaceDN w:val="0"/>
        <w:adjustRightInd w:val="0"/>
        <w:spacing w:before="11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autoSpaceDE w:val="0"/>
        <w:autoSpaceDN w:val="0"/>
        <w:adjustRightInd w:val="0"/>
        <w:spacing w:before="11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autoSpaceDE w:val="0"/>
        <w:autoSpaceDN w:val="0"/>
        <w:adjustRightInd w:val="0"/>
        <w:spacing w:before="11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autoSpaceDE w:val="0"/>
        <w:autoSpaceDN w:val="0"/>
        <w:adjustRightInd w:val="0"/>
        <w:spacing w:before="11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autoSpaceDE w:val="0"/>
        <w:autoSpaceDN w:val="0"/>
        <w:adjustRightInd w:val="0"/>
        <w:spacing w:before="11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Default="0010447C" w:rsidP="0010447C">
      <w:pPr>
        <w:autoSpaceDE w:val="0"/>
        <w:autoSpaceDN w:val="0"/>
        <w:adjustRightInd w:val="0"/>
        <w:spacing w:before="11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447C" w:rsidRPr="0010447C" w:rsidRDefault="0010447C" w:rsidP="0010447C">
      <w:pPr>
        <w:autoSpaceDE w:val="0"/>
        <w:autoSpaceDN w:val="0"/>
        <w:adjustRightInd w:val="0"/>
        <w:spacing w:before="11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2023</w:t>
      </w:r>
      <w:r w:rsidRPr="0010447C">
        <w:rPr>
          <w:rFonts w:ascii="Times New Roman" w:hAnsi="Times New Roman" w:cs="Times New Roman"/>
          <w:sz w:val="28"/>
          <w:szCs w:val="28"/>
        </w:rPr>
        <w:t xml:space="preserve"> </w:t>
      </w:r>
      <w:r w:rsidR="00DF66A6" w:rsidRPr="001044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47C" w:rsidRDefault="0010447C" w:rsidP="001044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6A6" w:rsidRPr="0010447C" w:rsidRDefault="00DF66A6" w:rsidP="001044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47C">
        <w:rPr>
          <w:rFonts w:ascii="Times New Roman" w:hAnsi="Times New Roman" w:cs="Times New Roman"/>
          <w:sz w:val="28"/>
          <w:szCs w:val="28"/>
        </w:rPr>
        <w:t>Введение</w:t>
      </w:r>
    </w:p>
    <w:p w:rsidR="0010447C" w:rsidRPr="0010447C" w:rsidRDefault="0010447C" w:rsidP="001044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Закаливание – это система профилактических мероприятий, направленных на сопротивляемость организма  неблагоприятным факторам окружающей среды.  Оздоровительное закаливание помогает организму повысить адаптацию к условиям внешней среды. То есть закаленный организм даже при значительных колебаниях температуры окружающей среды поддерживает температуру внутренних органов в достаточно узких границах. Например: при резком снижении или повышении температуры внешней среды закаленный организм резко отреагирует сужением или расширением сосудов на угрозу возможного сильного охлаждения либо перегрева, и ограничит или повысит теплоотдачу. Тогда как незакаленный организм не сможет так быстро отреагировать, и получит переохлаждение или перегрев.Кроме этого закаливание человека повышает выносливость организма, укрепляет нервную систему, повышает иммунитет и сопротивляемость болезням. Закаливание считают одним из лучших способов сохранить здоровье.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Роль закаливания в здоровье человека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Еще в начале прошлого века, когда здоровью человеческого организма стало уделяться больше внимания, ученые выяснили, какие факторы могут влиять на здоровье человека. Итак, по данным, полученным в результате многочисленных опытов и испытаний, было выяснено, что здоровье каждого человека зависит от нескольких факторов: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1.10-20% от наследственности;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2.10-20% от окружающей среды;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3.8-12% от уровня развитости здравоохранения;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4. 50-70% от образа жизни.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По этим цифрам можно сделать вывод, что судьба нашего организма и его здоровья в наших руках. Ведь здоровье в большей степени зависит от того, какой образ жизни мы ведем. А теперь стоит задуматься, а здоровый ли образ жизни у нас? И что вообще можно подразумевать под здоровым образом жизни?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ЗОЖ – регулярные занятия спортом, правильное и рациональное питание, отказ от употребления алкоголи, сигарет, наркотиков и т.д. Но это еще не все. Одной из частичек здорового образа жизни является ежедневные закаливания. Про роль закаливания в здоровье человека пойдет речь в нашей статье.</w:t>
      </w: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Закаливание подразумевает собой повышение сопротивляемости человеческого организма с использованием факторов окружающей среды к инфекционным и простудным заболеваниям.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Закаливание необходимо для каждого человека, ведь ежедневные процедуры приводят к укреплению общего здоровья, увеличению работоспособности человека, улучшению самочувствия, бодрости и настроения. Еще в древние времена люди закаливались для увеличения сопротивляемости организма к различным болезням.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Защитные силы каждого человека поначалу одинаковы, но они скрыты в организме. Их надо вывести с помощью длительных тренировок. Закаливание и является своеобразной тренировкой для организма, после которых, если они систематические, защитные силы становятся на пути практически всех болезней. 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Закаленный человек легче привыкает к резким изменениям окружающей среды: он легче переносит жару и холод, быстрее приспосабливается к быстрым падениям температур, которые сильно ослабляют незакаленного человека.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Главная уникальность данного занятия состоит в том, что им может заниматься абсолютно любой человек, независимо от его возраста и физических возможностей. А каких правил нужно держаться, если вы решили приступить к закаливанию вашего организма?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Самое главное правило: закаливающие процедуры должны использоваться систематично. Процедура закаливания должна производиться ежедневно в течение всего года, несмотря на погодные условия и другие причины. Длительные перерывы между закаливаниями могут негативно повлиять на ваш организм. 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Рекомендуется проводить занятия по закаливанию организма в одно и то же время суток. Это приведет к более быстрой адаптации вашего организма к применяемому раздражителю.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Вторым правилом закаливающих процедур является постепенное увеличение силы раздражителя. Для наибольшего положительного результата наращивайте силу раздражительного воздействия на организм постепенно, а не резко. Уверяем вас, что закаливание снегом или в проруби на начальной стадии принесет вам только вред.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 xml:space="preserve">Третье правило: должна быть построена правильная последовательность проведения процедур. Все начинают закаливание с обтирания тела мокрым полотенцем, принятия ножных </w:t>
      </w:r>
      <w:r w:rsidRPr="0010447C">
        <w:rPr>
          <w:b w:val="0"/>
          <w:sz w:val="28"/>
          <w:szCs w:val="28"/>
        </w:rPr>
        <w:lastRenderedPageBreak/>
        <w:t>ванн. Следующим этапом являются обливания. Обливание также начинают постепенно. Начинают обливаться водой 20 С, потом постепенно снижают температуру воды. Снижение температуры должно быть очень плавным – по 0,5 градуса в 10-20 дней.</w:t>
      </w: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Четвертое правило, не менее важное. При проведении процедур закаливания организма необходимо учесть свои индивидуальные особенности и состояние здоровья. 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Человека не может постоянно понижать температуру воды обливания, поэтому каждый закаливающийся должен оценить возможности своего организма и остановиться на том уровне, который идеально подойдет именно для вашего организма.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И пятое правило, последнее. Нужно уметь выбирать, в зависимости от времени года и погодных условий типа закаливания. Как известно их 5: закаливание водой, воздухом, солнечными лучами, местное закаливание холодом и закаливание в парной.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Для того чтобы окончательно убедить вас в пользе закаливания и в том, что оно играет большую роль в жизни человека, обратимся немного к результатам некоторых опытов.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В одной из детских садов, в группе из 43 детей, в течение года велась статистика заболевших простудными и инфекционными заболеваниями. После чего подвелись итоги, и выяснилось, что каждый ребенок в течение этого года подвергался заболеваниям как минимум 4 раза.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Опыт на этом не закончился. В программу дошкольного образования для этой группы включили процедуры по закаливанию организма. Данный процедуры проводились ровно год, после чего учет статистики заболеваний простудными болезнями возобновили. 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Оказалось, что 15 детей в течение последующего года после систематических процедур по закаливанию организма, ни разу не подверглись заболеваниям, 26 – переболели всего 1 раз и лишь 2-ое болели более двух раз за год. Роль закаливания «на лицо» и таких примеров тысячи, а мы привели вам лишь один…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Таким образом, на основе приведенного примера с группой детского сада, мы доказали, что закаливание занимает в жизни человека далеко не последнюю, а наоборот, одну из самых важных ролей.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Закаливание – самое доступное и эффективное средство, которое способствует укреплению человеческого организма. Поэтому, закаливайтесь и будьте здоровы!</w:t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 xml:space="preserve">                      Виды закаливания.</w:t>
      </w:r>
    </w:p>
    <w:p w:rsid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color w:val="000000" w:themeColor="text1"/>
          <w:sz w:val="28"/>
          <w:szCs w:val="28"/>
        </w:rPr>
        <w:lastRenderedPageBreak/>
        <w:t>Аэротерапия – закаливание воздухом. </w:t>
      </w:r>
      <w:r w:rsidRPr="0010447C">
        <w:rPr>
          <w:b w:val="0"/>
          <w:sz w:val="28"/>
          <w:szCs w:val="28"/>
        </w:rPr>
        <w:t>Данный вид закаливания включает в себя воздушные ванны и долгие прогулки на свежем воздухе. Свежий воздух закаляет организм путем охлаждения кожных рецепторов и нервных окончаний слизистой и тем самым совершенствует терморегуляцию организма. Закаливание воздухом полезно для психоэмоционального состояния человека, повышения иммунитета, насыщения организма кислородом и тем самым способствует нормализации работы большинства органов и систем организма</w:t>
      </w:r>
      <w:r w:rsidR="0010447C">
        <w:rPr>
          <w:b w:val="0"/>
          <w:sz w:val="28"/>
          <w:szCs w:val="28"/>
        </w:rPr>
        <w:t>.</w:t>
      </w:r>
      <w:r w:rsidRPr="0010447C">
        <w:rPr>
          <w:b w:val="0"/>
          <w:color w:val="FFFFFF"/>
          <w:sz w:val="28"/>
          <w:szCs w:val="28"/>
        </w:rPr>
        <w:t xml:space="preserve">   </w:t>
      </w:r>
      <w:r w:rsidRPr="0010447C">
        <w:rPr>
          <w:b w:val="0"/>
          <w:sz w:val="28"/>
          <w:szCs w:val="28"/>
        </w:rPr>
        <w:br/>
      </w:r>
    </w:p>
    <w:p w:rsidR="00DF66A6" w:rsidRPr="0010447C" w:rsidRDefault="00DF66A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Закаливание воздухом является самым простым и доступным методом закаливания. Необходимо больше времени проводить на свежем воздухе вне зависимости от погоды и времени года. Нужно стараться больше времени гулять в парках, лесу, возле водоемов, так как летом воздух в таких местах насыщен полезными активными веществами, которые выделяются растениями. Зимой тоже очень важны прогулки в лесах и парках, так как зимний воздух практически не содержит микробов, более насыщен кислородом и оказывает целебное действие на весь организм.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color w:val="000000" w:themeColor="text1"/>
          <w:sz w:val="28"/>
          <w:szCs w:val="28"/>
        </w:rPr>
        <w:t>Гелиотерапия – закаливание солнцем, воздействие на организм солнечным светом и теплом. </w:t>
      </w:r>
      <w:r w:rsidRPr="0010447C">
        <w:rPr>
          <w:b w:val="0"/>
          <w:sz w:val="28"/>
          <w:szCs w:val="28"/>
        </w:rPr>
        <w:t>Закаливание солнцем повышает устойчивость нервной системы, ускоряет обменные процессы организма, повышает сопротивляемость организма, улучшает кровообращение, улучшает работу мышечной системы, имеет тонизирующее воздействие почти на все функции организма.</w:t>
      </w:r>
      <w:r w:rsidRPr="0010447C">
        <w:rPr>
          <w:b w:val="0"/>
          <w:sz w:val="28"/>
          <w:szCs w:val="28"/>
        </w:rPr>
        <w:br/>
        <w:t>Закаливание солнцем может не только принести пользу, но и оказать очень большой вред, поэтому к этому виду закаливания нужно относиться очень ответственно и соблюдать все правила закаливания солнцем. Ни в коем случае нельзя допускать ожогов, перегрева и тепловых ударов. Неправильное закаливание солнцем может привести к тяжелым заболеваниям. Закаливание солнцем должно происходить постепенно и учитывать возраст, состояние здоровья человека, климатические условия и другие факторы.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color w:val="000000" w:themeColor="text1"/>
          <w:sz w:val="28"/>
          <w:szCs w:val="28"/>
        </w:rPr>
        <w:t>Хождение босиком. </w:t>
      </w:r>
      <w:r w:rsidRPr="0010447C">
        <w:rPr>
          <w:b w:val="0"/>
          <w:sz w:val="28"/>
          <w:szCs w:val="28"/>
        </w:rPr>
        <w:t>Этот вид закаливания полезен и детям и взрослым. На стопах человека находится большое количество биологически активных точек, которые при хождении босиком стимулируются и помогают нормализовать работу многих органов и систем организма. Хождение босиком повышает сопротивляемость организма к простудным заболеваниям, повышает иммунитет. Этот вид закаливания является хорошей профилактикой очень многих заболеваний.</w:t>
      </w:r>
    </w:p>
    <w:p w:rsid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color w:val="000000" w:themeColor="text1"/>
          <w:sz w:val="28"/>
          <w:szCs w:val="28"/>
        </w:rPr>
        <w:lastRenderedPageBreak/>
        <w:t>Закаливание водой.</w:t>
      </w:r>
      <w:r w:rsidRPr="0010447C">
        <w:rPr>
          <w:b w:val="0"/>
          <w:color w:val="006600"/>
          <w:sz w:val="28"/>
          <w:szCs w:val="28"/>
        </w:rPr>
        <w:t> </w:t>
      </w:r>
      <w:r w:rsidRPr="0010447C">
        <w:rPr>
          <w:b w:val="0"/>
          <w:sz w:val="28"/>
          <w:szCs w:val="28"/>
        </w:rPr>
        <w:t>Закаливание водой – это очень полезная для организма человека процедура. При водном закаливании циркуляция крови в организме происходит интенсивней, принося органам и системам организма дополнительный кислород и питательные вещества. Закаливание водой можно разделить на несколько видов:</w:t>
      </w:r>
      <w:r w:rsidRPr="0010447C">
        <w:rPr>
          <w:b w:val="0"/>
          <w:sz w:val="28"/>
          <w:szCs w:val="28"/>
        </w:rPr>
        <w:br/>
        <w:t xml:space="preserve">1.Обтирание. Обтирание является самой нежной и щадящей из всех закаливающих процедур водой. Обтирание можно применять с самого раннего детского возраста. Обтирание можно проводить губкой, рукой или полотенцем, смоченными в воде. Сначала обтирают верхнюю часть тела, затем растирают ее сухим полотенцем, а потом обтирают нижнюю часть тела и тоже </w:t>
      </w: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D235E6" w:rsidRP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растирают </w:t>
      </w:r>
      <w:r w:rsidR="00D235E6" w:rsidRPr="0010447C">
        <w:rPr>
          <w:b w:val="0"/>
          <w:sz w:val="28"/>
          <w:szCs w:val="28"/>
        </w:rPr>
        <w:t>сухим полотенцем.</w:t>
      </w:r>
      <w:r w:rsidR="00D235E6" w:rsidRPr="0010447C">
        <w:rPr>
          <w:b w:val="0"/>
          <w:sz w:val="28"/>
          <w:szCs w:val="28"/>
        </w:rPr>
        <w:br/>
        <w:t>2.Обливание. Обливание более эффективная по оказывающему влиянию процедура, чем обтирание. Обливание может быть общим, то есть всего тела и местным – обливание ног. После процедуры обливания необходимо растереть тело сухим полотенцем.</w:t>
      </w:r>
      <w:r w:rsidR="00D235E6" w:rsidRPr="0010447C">
        <w:rPr>
          <w:b w:val="0"/>
          <w:sz w:val="28"/>
          <w:szCs w:val="28"/>
        </w:rPr>
        <w:br/>
        <w:t>3.Душ. Закаливание душем еще более эффективная процедура закаливания, чем обтирание и обливание. Вариантов закаливания душем два, это прохладный (холодный) душ и </w:t>
      </w:r>
      <w:hyperlink r:id="rId8" w:tooltip="КОНТРАСТНЫЙ ДУШ: польза, вред, правила." w:history="1">
        <w:r w:rsidR="00D235E6" w:rsidRPr="0010447C">
          <w:rPr>
            <w:b w:val="0"/>
            <w:color w:val="23292C"/>
            <w:sz w:val="28"/>
            <w:szCs w:val="28"/>
            <w:u w:val="single"/>
          </w:rPr>
          <w:t>контрастный душ</w:t>
        </w:r>
      </w:hyperlink>
      <w:r w:rsidR="00D235E6" w:rsidRPr="0010447C">
        <w:rPr>
          <w:b w:val="0"/>
          <w:sz w:val="28"/>
          <w:szCs w:val="28"/>
        </w:rPr>
        <w:t>.</w:t>
      </w:r>
      <w:r w:rsidR="00D235E6" w:rsidRPr="0010447C">
        <w:rPr>
          <w:b w:val="0"/>
          <w:sz w:val="28"/>
          <w:szCs w:val="28"/>
        </w:rPr>
        <w:br/>
        <w:t>4.Лечебное купание и моржевание. Этот вид закаливания водой с каждым годом становиться все более популярным. Лечебное купание и моржевание прекрасно влияет на все органы и системы организма человека, улучшается работа сердца, легких, совершенствуется система терморегуляции.  Этот вид закаливания предполагает строжайшее соблюдение всех правил для данного вида. Начинать моржевание необходимо после консультации с врачом.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 xml:space="preserve">              Начинать закаливающие процедуры необходимо когда человек полностью здоров. Детям и людям, страдающим различными заболеваниями можно начинать закаливание с щадящих процедур и только после консультации с врачом.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Необходимо соблюдать принцип постепенности. Это касается как температурного режима, так и временных рамок закаливающих процедур. При закаливании водой нужно начинать процедуры с воды комнатной температуры, постепенно понижая ее на 1-2 градуса. При закаливании солнцем также необходимо соблюдать принцип постепенности и начинать пребывание на солнце с нескольких минут, постепенно увеличивая время нахождения на солнце.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 xml:space="preserve">Так же очень важно проводить закаливающие процедуры регулярно, без больших промежутков, в любую погоду и время года. Если все-таки так получилось, что Вы на </w:t>
      </w:r>
      <w:r w:rsidRPr="0010447C">
        <w:rPr>
          <w:b w:val="0"/>
          <w:sz w:val="28"/>
          <w:szCs w:val="28"/>
        </w:rPr>
        <w:lastRenderedPageBreak/>
        <w:t>длительное время прерывали закаливание, то возобновлять его необходимо с более щадящих процедур.</w:t>
      </w:r>
      <w:r w:rsidRPr="0010447C">
        <w:rPr>
          <w:b w:val="0"/>
          <w:sz w:val="28"/>
          <w:szCs w:val="28"/>
        </w:rPr>
        <w:br/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Сочетайте закаливания с </w:t>
      </w:r>
      <w:hyperlink r:id="rId9" w:tooltip="Физические нагрузки, движение и спорт" w:history="1">
        <w:r w:rsidRPr="0010447C">
          <w:rPr>
            <w:b w:val="0"/>
            <w:sz w:val="28"/>
            <w:szCs w:val="28"/>
            <w:u w:val="single"/>
          </w:rPr>
          <w:t>физическими упражнениями</w:t>
        </w:r>
      </w:hyperlink>
      <w:r w:rsidRPr="0010447C">
        <w:rPr>
          <w:b w:val="0"/>
          <w:sz w:val="28"/>
          <w:szCs w:val="28"/>
        </w:rPr>
        <w:t>. Это гораздо повысит эффективность закаливающих процедур и благотворно повлияет на весь организм.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Закаливание должно приносить бодрость и радость. Если вы чувствуете недомогание после закаливающих процедур, то необходимо прекратить закаливание и обратиться к врачу.</w:t>
      </w:r>
      <w:r w:rsidRPr="0010447C">
        <w:rPr>
          <w:b w:val="0"/>
          <w:sz w:val="28"/>
          <w:szCs w:val="28"/>
        </w:rPr>
        <w:br/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10447C">
        <w:rPr>
          <w:b w:val="0"/>
          <w:sz w:val="28"/>
          <w:szCs w:val="28"/>
        </w:rPr>
        <w:t>При закаливании необходимо учитывать индивидуальные особенности человека, состояние здоровья, время года, природно-климатические условия и так далее.</w:t>
      </w:r>
      <w:r w:rsidRPr="0010447C">
        <w:rPr>
          <w:b w:val="0"/>
          <w:color w:val="000000" w:themeColor="text1"/>
          <w:sz w:val="28"/>
          <w:szCs w:val="28"/>
        </w:rPr>
        <w:br/>
        <w:t>Выполняя закаливающие процедуры необходимо проводить самоконтроль. Оценивайте общее самочувствие, пульс, кровяное давление, аппетит и другие показатели в зависимости от индивидуальных особенностей организма.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Заключение</w:t>
      </w:r>
    </w:p>
    <w:p w:rsidR="0010447C" w:rsidRPr="0010447C" w:rsidRDefault="0010447C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Закаливание является научно обоснованным систематическим использованием естественных факторов природы для повышения устойчивости организма к неблагоприятным условиям окружающей среды.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Как известно, здоровье человека на 10 - 20% зависит от наследственности, 10 - 20% - от состояния окружающей среды, 8 - 12% - от уровня здравоохранения и 50 - 70 % - от образа жизни.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Важную роль в формировании здорового образа жизни играет и закаливание.  Закаливание как фактор повышения сопротивляемости организма к различным метеорологическим условиям известен с древности. Дошедший до нас опыт закаливания насчитывает свыше тысячи лет. В своем труде "Канон врачебной науки" Абу Али ибн-Сина (Авиценна) говорит о купании в холодной воде, в том числе и детей раннего возраста.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Русский летописец Нестор в Х веке описывал, как сразу после рождения, младенцев начинал парить в бане и купать в холодной воде. Древние скифы, по свидетельству Геродота и Тацита, также купали своих новорожденных детей в холодной воде. Ошибочным является мнение, что закаливающие процедуры противопоказаны ослабленным детям. Только острые лихорадочные заболевания являются противопоказанием к закаливанию.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lastRenderedPageBreak/>
        <w:t>Процедуры закаливания это достаточно эффективное средство обретения здоровья и физической формы. Такое мнение высказывают практически все специалисты - практики физического воспитания.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Закаливание между тем это комплекс мероприятий, который должен находиться под жестким контролем специалиста и даже в случае самостоятельного проведения закаливающих процедур контроль их обязателен. Данного мнен</w:t>
      </w:r>
      <w:r w:rsidR="0010447C" w:rsidRPr="0010447C">
        <w:rPr>
          <w:b w:val="0"/>
          <w:sz w:val="28"/>
          <w:szCs w:val="28"/>
        </w:rPr>
        <w:t>ия придерживаются авторы трудов.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 xml:space="preserve">Улучшение общего самочувствия и аппетита, спокойный сон, повышенный эмоциональный тонус, ровное настроение, высокая умственная и физическая работоспособность, отсутствие простудных заболеваний, повышенный интерес к жизни – таковы показатели эффективности закаливающих процедур считает автор Марков В.В. 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Общеизвестно, что занятия физической культурой и закаливанием лучше всего начинать в детстве. В практике детских дошкольных и школьных учреждений сейчас широко применяются разнообразные методы и формы закаливания. Особенно это важно для ослаб</w:t>
      </w:r>
      <w:r w:rsidR="0010447C" w:rsidRPr="0010447C">
        <w:rPr>
          <w:b w:val="0"/>
          <w:sz w:val="28"/>
          <w:szCs w:val="28"/>
        </w:rPr>
        <w:t>ленных детей, считает автор</w:t>
      </w:r>
      <w:r w:rsidRPr="0010447C">
        <w:rPr>
          <w:b w:val="0"/>
          <w:sz w:val="28"/>
          <w:szCs w:val="28"/>
        </w:rPr>
        <w:t>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Мнения специалистов разделяются в вопросе начала применения закаливающих процедур. Автор считает, что в раннем детстве не стоит начинать закаливания со стрессовых нагрузок, окуная младенца в холодную прорубь. Но альтернативные высказывания нельзя сбрасывать со счетов, потому что закаливать ребенка многие родители в силу модных тенденций стремятся именно таким неординарным способом.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10447C">
        <w:rPr>
          <w:b w:val="0"/>
          <w:sz w:val="28"/>
          <w:szCs w:val="28"/>
        </w:rPr>
        <w:t>При закаливании детей необходимо учитывать особенности развития детского организма</w:t>
      </w:r>
      <w:r w:rsidR="0010447C" w:rsidRPr="0010447C">
        <w:rPr>
          <w:b w:val="0"/>
          <w:sz w:val="28"/>
          <w:szCs w:val="28"/>
        </w:rPr>
        <w:t>.</w:t>
      </w:r>
      <w:r w:rsidRPr="0010447C">
        <w:rPr>
          <w:b w:val="0"/>
          <w:sz w:val="28"/>
          <w:szCs w:val="28"/>
        </w:rPr>
        <w:t xml:space="preserve"> Кровеносные сосуды детского организма не достигают еще необходимой терморегуляционной способности, неэкономно отдают тепло во внешнюю среду. Поэтому дети теряют тепла значительно больше, чем взрослые, при меньшей способности восстанавливать его - таково экспертное мнение специалистов в этой области.</w:t>
      </w: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D235E6" w:rsidRPr="0010447C" w:rsidRDefault="00D235E6" w:rsidP="001044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D235E6" w:rsidRPr="0010447C" w:rsidRDefault="00D235E6" w:rsidP="00D235E6">
      <w:pPr>
        <w:pStyle w:val="1"/>
        <w:rPr>
          <w:b w:val="0"/>
          <w:sz w:val="28"/>
          <w:szCs w:val="28"/>
        </w:rPr>
      </w:pPr>
      <w:bookmarkStart w:id="0" w:name="_GoBack"/>
      <w:bookmarkEnd w:id="0"/>
    </w:p>
    <w:p w:rsidR="00D235E6" w:rsidRPr="0010447C" w:rsidRDefault="00D235E6" w:rsidP="00D235E6">
      <w:pPr>
        <w:pStyle w:val="1"/>
        <w:rPr>
          <w:b w:val="0"/>
          <w:sz w:val="28"/>
          <w:szCs w:val="28"/>
        </w:rPr>
      </w:pPr>
    </w:p>
    <w:p w:rsidR="00D235E6" w:rsidRPr="0010447C" w:rsidRDefault="00D235E6" w:rsidP="00D235E6">
      <w:pPr>
        <w:pStyle w:val="1"/>
        <w:rPr>
          <w:b w:val="0"/>
          <w:sz w:val="28"/>
          <w:szCs w:val="28"/>
        </w:rPr>
      </w:pPr>
    </w:p>
    <w:p w:rsidR="00D235E6" w:rsidRPr="0010447C" w:rsidRDefault="00D235E6" w:rsidP="00D235E6">
      <w:pPr>
        <w:pStyle w:val="1"/>
        <w:rPr>
          <w:b w:val="0"/>
          <w:sz w:val="28"/>
          <w:szCs w:val="28"/>
        </w:rPr>
      </w:pPr>
    </w:p>
    <w:p w:rsidR="00DF66A6" w:rsidRPr="0010447C" w:rsidRDefault="00DF66A6" w:rsidP="00DF66A6">
      <w:pPr>
        <w:pStyle w:val="1"/>
        <w:rPr>
          <w:b w:val="0"/>
          <w:sz w:val="28"/>
          <w:szCs w:val="28"/>
        </w:rPr>
      </w:pPr>
    </w:p>
    <w:p w:rsidR="00DF66A6" w:rsidRPr="0010447C" w:rsidRDefault="00DF66A6" w:rsidP="00DF66A6">
      <w:pPr>
        <w:pStyle w:val="1"/>
        <w:rPr>
          <w:b w:val="0"/>
          <w:sz w:val="28"/>
          <w:szCs w:val="28"/>
        </w:rPr>
      </w:pPr>
    </w:p>
    <w:p w:rsidR="00DF66A6" w:rsidRPr="0010447C" w:rsidRDefault="00DF66A6" w:rsidP="00DF66A6">
      <w:pPr>
        <w:pStyle w:val="1"/>
        <w:rPr>
          <w:b w:val="0"/>
          <w:sz w:val="28"/>
          <w:szCs w:val="28"/>
        </w:rPr>
      </w:pPr>
    </w:p>
    <w:p w:rsidR="00DF66A6" w:rsidRPr="0010447C" w:rsidRDefault="00DF66A6" w:rsidP="00DF66A6">
      <w:pPr>
        <w:rPr>
          <w:rFonts w:ascii="Times New Roman" w:hAnsi="Times New Roman" w:cs="Times New Roman"/>
          <w:sz w:val="28"/>
          <w:szCs w:val="28"/>
        </w:rPr>
      </w:pPr>
    </w:p>
    <w:p w:rsidR="00DF66A6" w:rsidRPr="0010447C" w:rsidRDefault="00DF66A6" w:rsidP="00DF66A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sectPr w:rsidR="00DF66A6" w:rsidRPr="0010447C" w:rsidSect="0010447C">
      <w:footerReference w:type="default" r:id="rId10"/>
      <w:pgSz w:w="11906" w:h="16838"/>
      <w:pgMar w:top="153" w:right="153" w:bottom="153" w:left="15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D93" w:rsidRDefault="00AD4D93" w:rsidP="0010447C">
      <w:pPr>
        <w:spacing w:after="0" w:line="240" w:lineRule="auto"/>
      </w:pPr>
      <w:r>
        <w:separator/>
      </w:r>
    </w:p>
  </w:endnote>
  <w:endnote w:type="continuationSeparator" w:id="1">
    <w:p w:rsidR="00AD4D93" w:rsidRDefault="00AD4D93" w:rsidP="0010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0746580"/>
      <w:docPartObj>
        <w:docPartGallery w:val="Page Numbers (Bottom of Page)"/>
        <w:docPartUnique/>
      </w:docPartObj>
    </w:sdtPr>
    <w:sdtContent>
      <w:p w:rsidR="0010447C" w:rsidRDefault="0010447C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0447C" w:rsidRDefault="0010447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D93" w:rsidRDefault="00AD4D93" w:rsidP="0010447C">
      <w:pPr>
        <w:spacing w:after="0" w:line="240" w:lineRule="auto"/>
      </w:pPr>
      <w:r>
        <w:separator/>
      </w:r>
    </w:p>
  </w:footnote>
  <w:footnote w:type="continuationSeparator" w:id="1">
    <w:p w:rsidR="00AD4D93" w:rsidRDefault="00AD4D93" w:rsidP="00104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862E7"/>
    <w:multiLevelType w:val="multilevel"/>
    <w:tmpl w:val="F2CA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E21CCD"/>
    <w:multiLevelType w:val="multilevel"/>
    <w:tmpl w:val="4E988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D27818"/>
    <w:multiLevelType w:val="multilevel"/>
    <w:tmpl w:val="15F4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086847"/>
    <w:multiLevelType w:val="multilevel"/>
    <w:tmpl w:val="80E2C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C64F25"/>
    <w:multiLevelType w:val="multilevel"/>
    <w:tmpl w:val="E746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BD22D5"/>
    <w:multiLevelType w:val="hybridMultilevel"/>
    <w:tmpl w:val="B61CFA7A"/>
    <w:lvl w:ilvl="0" w:tplc="5228597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F379A"/>
    <w:multiLevelType w:val="multilevel"/>
    <w:tmpl w:val="8FA43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7681"/>
    <w:rsid w:val="0010447C"/>
    <w:rsid w:val="00A37681"/>
    <w:rsid w:val="00AD4D93"/>
    <w:rsid w:val="00B65F29"/>
    <w:rsid w:val="00D235E6"/>
    <w:rsid w:val="00DF66A6"/>
    <w:rsid w:val="00FE1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E2F"/>
  </w:style>
  <w:style w:type="paragraph" w:styleId="1">
    <w:name w:val="heading 1"/>
    <w:basedOn w:val="a"/>
    <w:link w:val="10"/>
    <w:uiPriority w:val="9"/>
    <w:qFormat/>
    <w:rsid w:val="00DF66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68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F66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F6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F66A6"/>
    <w:rPr>
      <w:b/>
      <w:bCs/>
    </w:rPr>
  </w:style>
  <w:style w:type="character" w:styleId="a6">
    <w:name w:val="Hyperlink"/>
    <w:basedOn w:val="a0"/>
    <w:uiPriority w:val="99"/>
    <w:unhideWhenUsed/>
    <w:rsid w:val="00D235E6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235E6"/>
    <w:rPr>
      <w:color w:val="808080"/>
      <w:shd w:val="clear" w:color="auto" w:fill="E6E6E6"/>
    </w:rPr>
  </w:style>
  <w:style w:type="paragraph" w:styleId="a7">
    <w:name w:val="header"/>
    <w:basedOn w:val="a"/>
    <w:link w:val="a8"/>
    <w:uiPriority w:val="99"/>
    <w:semiHidden/>
    <w:unhideWhenUsed/>
    <w:rsid w:val="00104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0447C"/>
  </w:style>
  <w:style w:type="paragraph" w:styleId="a9">
    <w:name w:val="footer"/>
    <w:basedOn w:val="a"/>
    <w:link w:val="aa"/>
    <w:uiPriority w:val="99"/>
    <w:unhideWhenUsed/>
    <w:rsid w:val="00104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44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9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udesalegko.ru/kontrastnyj-dush-polza-vred-pravil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hudesalegko.ru/dvizhe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5DF24-5633-4A25-BAA1-16E22198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2257</Words>
  <Characters>12869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школа</cp:lastModifiedBy>
  <cp:revision>2</cp:revision>
  <dcterms:created xsi:type="dcterms:W3CDTF">2017-12-11T09:55:00Z</dcterms:created>
  <dcterms:modified xsi:type="dcterms:W3CDTF">2026-04-14T05:38:00Z</dcterms:modified>
</cp:coreProperties>
</file>