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F1732" w14:textId="3EE9B295" w:rsidR="00B81FBC" w:rsidRDefault="00B81FBC" w:rsidP="00B81FBC">
      <w:pPr>
        <w:spacing w:after="0" w:line="360" w:lineRule="auto"/>
        <w:rPr>
          <w:rFonts w:ascii="Times New Roman" w:hAnsi="Times New Roman"/>
          <w:sz w:val="28"/>
          <w:szCs w:val="28"/>
        </w:rPr>
      </w:pPr>
      <w:r>
        <w:rPr>
          <w:rFonts w:ascii="Times New Roman" w:hAnsi="Times New Roman"/>
          <w:sz w:val="28"/>
          <w:szCs w:val="28"/>
        </w:rPr>
        <w:t>УДК</w:t>
      </w:r>
      <w:r w:rsidR="00186A47">
        <w:rPr>
          <w:rFonts w:ascii="Times New Roman" w:hAnsi="Times New Roman"/>
          <w:sz w:val="28"/>
          <w:szCs w:val="28"/>
        </w:rPr>
        <w:t xml:space="preserve"> 37</w:t>
      </w:r>
    </w:p>
    <w:p w14:paraId="4D39B3D4" w14:textId="5859F0E9" w:rsidR="00B81FBC" w:rsidRDefault="00B81FBC" w:rsidP="00B81FBC">
      <w:pPr>
        <w:pStyle w:val="Default"/>
        <w:spacing w:line="360" w:lineRule="auto"/>
        <w:ind w:firstLine="284"/>
        <w:jc w:val="center"/>
        <w:rPr>
          <w:b/>
          <w:bCs/>
          <w:sz w:val="28"/>
          <w:szCs w:val="28"/>
        </w:rPr>
      </w:pPr>
      <w:r w:rsidRPr="00B81FBC">
        <w:rPr>
          <w:b/>
          <w:bCs/>
          <w:sz w:val="28"/>
          <w:szCs w:val="28"/>
        </w:rPr>
        <w:t>Эффективность использования</w:t>
      </w:r>
      <w:r>
        <w:rPr>
          <w:b/>
          <w:bCs/>
          <w:sz w:val="28"/>
          <w:szCs w:val="28"/>
        </w:rPr>
        <w:t xml:space="preserve"> искусственных нейронных сетей</w:t>
      </w:r>
      <w:r w:rsidRPr="00B81FBC">
        <w:rPr>
          <w:b/>
          <w:bCs/>
          <w:sz w:val="28"/>
          <w:szCs w:val="28"/>
        </w:rPr>
        <w:t xml:space="preserve"> на уроках английского языка</w:t>
      </w:r>
    </w:p>
    <w:p w14:paraId="39B49D9D" w14:textId="6500471D" w:rsidR="00B81FBC" w:rsidRDefault="00B81FBC" w:rsidP="00B81FBC">
      <w:pPr>
        <w:pStyle w:val="Default"/>
        <w:spacing w:line="360" w:lineRule="auto"/>
        <w:ind w:firstLine="284"/>
        <w:jc w:val="right"/>
        <w:rPr>
          <w:sz w:val="28"/>
          <w:szCs w:val="28"/>
        </w:rPr>
      </w:pPr>
      <w:proofErr w:type="spellStart"/>
      <w:r>
        <w:rPr>
          <w:sz w:val="28"/>
          <w:szCs w:val="28"/>
        </w:rPr>
        <w:t>Гейдарова</w:t>
      </w:r>
      <w:proofErr w:type="spellEnd"/>
      <w:r>
        <w:rPr>
          <w:sz w:val="28"/>
          <w:szCs w:val="28"/>
        </w:rPr>
        <w:t xml:space="preserve"> Альвина </w:t>
      </w:r>
      <w:proofErr w:type="spellStart"/>
      <w:r>
        <w:rPr>
          <w:sz w:val="28"/>
          <w:szCs w:val="28"/>
        </w:rPr>
        <w:t>Аллахвердиевна</w:t>
      </w:r>
      <w:proofErr w:type="spellEnd"/>
    </w:p>
    <w:p w14:paraId="610F6274" w14:textId="1EDFBC42" w:rsidR="00B81FBC" w:rsidRDefault="00B81FBC" w:rsidP="00B81FBC">
      <w:pPr>
        <w:pStyle w:val="Default"/>
        <w:spacing w:line="360" w:lineRule="auto"/>
        <w:ind w:firstLine="284"/>
        <w:jc w:val="right"/>
        <w:rPr>
          <w:sz w:val="28"/>
          <w:szCs w:val="28"/>
        </w:rPr>
      </w:pPr>
      <w:r>
        <w:rPr>
          <w:sz w:val="28"/>
          <w:szCs w:val="28"/>
        </w:rPr>
        <w:t xml:space="preserve">Череповецкий государственный университет, Череповец </w:t>
      </w:r>
    </w:p>
    <w:p w14:paraId="2640F4DA" w14:textId="551C3751" w:rsidR="00B81FBC" w:rsidRDefault="00B81FBC" w:rsidP="00B81FBC">
      <w:pPr>
        <w:pStyle w:val="Default"/>
        <w:spacing w:line="360" w:lineRule="auto"/>
        <w:ind w:firstLine="284"/>
        <w:jc w:val="right"/>
        <w:rPr>
          <w:sz w:val="28"/>
          <w:szCs w:val="28"/>
        </w:rPr>
      </w:pPr>
      <w:proofErr w:type="spellStart"/>
      <w:r>
        <w:rPr>
          <w:sz w:val="28"/>
          <w:szCs w:val="28"/>
          <w:lang w:val="en-US"/>
        </w:rPr>
        <w:t>ageydarovaa</w:t>
      </w:r>
      <w:proofErr w:type="spellEnd"/>
      <w:r w:rsidRPr="002D5DA8">
        <w:rPr>
          <w:sz w:val="28"/>
          <w:szCs w:val="28"/>
        </w:rPr>
        <w:t>@</w:t>
      </w:r>
      <w:r>
        <w:rPr>
          <w:sz w:val="28"/>
          <w:szCs w:val="28"/>
          <w:lang w:val="en-US"/>
        </w:rPr>
        <w:t>bk</w:t>
      </w:r>
      <w:r w:rsidRPr="002D5DA8">
        <w:rPr>
          <w:sz w:val="28"/>
          <w:szCs w:val="28"/>
        </w:rPr>
        <w:t>.</w:t>
      </w:r>
      <w:proofErr w:type="spellStart"/>
      <w:r>
        <w:rPr>
          <w:sz w:val="28"/>
          <w:szCs w:val="28"/>
          <w:lang w:val="en-US"/>
        </w:rPr>
        <w:t>ru</w:t>
      </w:r>
      <w:proofErr w:type="spellEnd"/>
    </w:p>
    <w:p w14:paraId="24FE1A93" w14:textId="77777777" w:rsidR="00B81FBC" w:rsidRDefault="00B81FBC" w:rsidP="00B81FBC">
      <w:pPr>
        <w:pStyle w:val="Default"/>
        <w:spacing w:line="360" w:lineRule="auto"/>
        <w:ind w:firstLine="284"/>
        <w:jc w:val="both"/>
        <w:rPr>
          <w:b/>
          <w:sz w:val="28"/>
          <w:szCs w:val="28"/>
        </w:rPr>
      </w:pPr>
    </w:p>
    <w:p w14:paraId="434E48E7" w14:textId="7799DA61" w:rsidR="00B81FBC" w:rsidRDefault="00B81FBC" w:rsidP="00B81FBC">
      <w:pPr>
        <w:pStyle w:val="Default"/>
        <w:spacing w:line="360" w:lineRule="auto"/>
        <w:ind w:firstLine="284"/>
        <w:jc w:val="both"/>
        <w:rPr>
          <w:sz w:val="28"/>
          <w:szCs w:val="28"/>
        </w:rPr>
      </w:pPr>
      <w:r>
        <w:rPr>
          <w:b/>
          <w:sz w:val="28"/>
          <w:szCs w:val="28"/>
        </w:rPr>
        <w:t xml:space="preserve">Аннотация. </w:t>
      </w:r>
      <w:r w:rsidR="002E0BFB">
        <w:rPr>
          <w:sz w:val="28"/>
          <w:szCs w:val="28"/>
        </w:rPr>
        <w:t>В статье рассмотрено применение искусственных нейронных сетей на уроках английского языка, приведены способы, примеры заданий и игр для дальнейшего применения технологий в образовательном процессе.</w:t>
      </w:r>
    </w:p>
    <w:p w14:paraId="2D4F950B" w14:textId="5F74F3EC" w:rsidR="00B81FBC" w:rsidRDefault="00B81FBC" w:rsidP="00B81FBC">
      <w:pPr>
        <w:pStyle w:val="Default"/>
        <w:spacing w:line="360" w:lineRule="auto"/>
        <w:ind w:firstLine="284"/>
        <w:jc w:val="both"/>
        <w:rPr>
          <w:sz w:val="28"/>
          <w:szCs w:val="28"/>
        </w:rPr>
      </w:pPr>
      <w:r>
        <w:rPr>
          <w:b/>
          <w:sz w:val="28"/>
          <w:szCs w:val="28"/>
        </w:rPr>
        <w:t>Ключевые слова:</w:t>
      </w:r>
      <w:r>
        <w:rPr>
          <w:sz w:val="28"/>
          <w:szCs w:val="28"/>
        </w:rPr>
        <w:t xml:space="preserve"> </w:t>
      </w:r>
      <w:r w:rsidR="002E0BFB">
        <w:rPr>
          <w:sz w:val="28"/>
          <w:szCs w:val="28"/>
        </w:rPr>
        <w:t xml:space="preserve">искусственный интеллект, нейронные сети, </w:t>
      </w:r>
      <w:r>
        <w:rPr>
          <w:sz w:val="28"/>
          <w:szCs w:val="28"/>
        </w:rPr>
        <w:t xml:space="preserve">английский язык, </w:t>
      </w:r>
      <w:r w:rsidR="002E0BFB">
        <w:rPr>
          <w:sz w:val="28"/>
          <w:szCs w:val="28"/>
        </w:rPr>
        <w:t xml:space="preserve">система образования </w:t>
      </w:r>
    </w:p>
    <w:p w14:paraId="34BF33F0" w14:textId="77777777" w:rsidR="00C42591" w:rsidRDefault="00C42591" w:rsidP="00C42591">
      <w:pPr>
        <w:pStyle w:val="Default"/>
        <w:spacing w:line="360" w:lineRule="auto"/>
        <w:ind w:firstLine="284"/>
        <w:jc w:val="right"/>
        <w:rPr>
          <w:b/>
          <w:color w:val="auto"/>
          <w:sz w:val="28"/>
          <w:szCs w:val="28"/>
          <w:lang w:val="en-US"/>
        </w:rPr>
      </w:pPr>
      <w:r w:rsidRPr="004F01D7">
        <w:rPr>
          <w:b/>
          <w:color w:val="auto"/>
          <w:sz w:val="28"/>
          <w:szCs w:val="28"/>
          <w:lang w:val="en-US"/>
        </w:rPr>
        <w:t>The effectiveness of using artificial neural networks in English lessons</w:t>
      </w:r>
    </w:p>
    <w:p w14:paraId="2638588E" w14:textId="77777777" w:rsidR="00C42591" w:rsidRPr="00810A42" w:rsidRDefault="00C42591" w:rsidP="00C42591">
      <w:pPr>
        <w:pStyle w:val="Default"/>
        <w:spacing w:line="360" w:lineRule="auto"/>
        <w:ind w:firstLine="284"/>
        <w:jc w:val="right"/>
        <w:rPr>
          <w:sz w:val="28"/>
          <w:szCs w:val="28"/>
          <w:lang w:val="en-US"/>
        </w:rPr>
      </w:pPr>
      <w:r>
        <w:rPr>
          <w:sz w:val="28"/>
          <w:szCs w:val="28"/>
          <w:lang w:val="en-US"/>
        </w:rPr>
        <w:t>Alvina</w:t>
      </w:r>
      <w:r w:rsidRPr="00810A42">
        <w:rPr>
          <w:sz w:val="28"/>
          <w:szCs w:val="28"/>
          <w:lang w:val="en-US"/>
        </w:rPr>
        <w:t xml:space="preserve"> </w:t>
      </w:r>
      <w:proofErr w:type="spellStart"/>
      <w:r>
        <w:rPr>
          <w:sz w:val="28"/>
          <w:szCs w:val="28"/>
          <w:lang w:val="en-US"/>
        </w:rPr>
        <w:t>Allahverdievna</w:t>
      </w:r>
      <w:proofErr w:type="spellEnd"/>
      <w:r>
        <w:rPr>
          <w:sz w:val="28"/>
          <w:szCs w:val="28"/>
          <w:lang w:val="en-US"/>
        </w:rPr>
        <w:t xml:space="preserve"> </w:t>
      </w:r>
      <w:proofErr w:type="spellStart"/>
      <w:r>
        <w:rPr>
          <w:sz w:val="28"/>
          <w:szCs w:val="28"/>
          <w:lang w:val="en-US"/>
        </w:rPr>
        <w:t>Geidarova</w:t>
      </w:r>
      <w:proofErr w:type="spellEnd"/>
    </w:p>
    <w:p w14:paraId="5AA9F54F" w14:textId="77777777" w:rsidR="00C42591" w:rsidRPr="00810A42" w:rsidRDefault="00C42591" w:rsidP="00C42591">
      <w:pPr>
        <w:pStyle w:val="Default"/>
        <w:spacing w:line="360" w:lineRule="auto"/>
        <w:ind w:firstLine="284"/>
        <w:jc w:val="right"/>
        <w:rPr>
          <w:sz w:val="28"/>
          <w:szCs w:val="28"/>
          <w:lang w:val="en-US"/>
        </w:rPr>
      </w:pPr>
      <w:r>
        <w:rPr>
          <w:sz w:val="28"/>
          <w:szCs w:val="28"/>
          <w:lang w:val="en-US"/>
        </w:rPr>
        <w:t>Cherepovets State University, Cherepovets</w:t>
      </w:r>
    </w:p>
    <w:p w14:paraId="12E79D29" w14:textId="77777777" w:rsidR="00C42591" w:rsidRDefault="00C42591" w:rsidP="00C42591">
      <w:pPr>
        <w:pStyle w:val="Default"/>
        <w:spacing w:line="360" w:lineRule="auto"/>
        <w:ind w:firstLine="284"/>
        <w:jc w:val="right"/>
        <w:rPr>
          <w:sz w:val="28"/>
          <w:szCs w:val="28"/>
        </w:rPr>
      </w:pPr>
      <w:proofErr w:type="spellStart"/>
      <w:r>
        <w:rPr>
          <w:sz w:val="28"/>
          <w:szCs w:val="28"/>
          <w:lang w:val="en-US"/>
        </w:rPr>
        <w:t>ageydarovaa</w:t>
      </w:r>
      <w:proofErr w:type="spellEnd"/>
      <w:r w:rsidRPr="002D5DA8">
        <w:rPr>
          <w:sz w:val="28"/>
          <w:szCs w:val="28"/>
        </w:rPr>
        <w:t>@</w:t>
      </w:r>
      <w:r>
        <w:rPr>
          <w:sz w:val="28"/>
          <w:szCs w:val="28"/>
          <w:lang w:val="en-US"/>
        </w:rPr>
        <w:t>bk</w:t>
      </w:r>
      <w:r w:rsidRPr="002D5DA8">
        <w:rPr>
          <w:sz w:val="28"/>
          <w:szCs w:val="28"/>
        </w:rPr>
        <w:t>.</w:t>
      </w:r>
      <w:proofErr w:type="spellStart"/>
      <w:r>
        <w:rPr>
          <w:sz w:val="28"/>
          <w:szCs w:val="28"/>
          <w:lang w:val="en-US"/>
        </w:rPr>
        <w:t>ru</w:t>
      </w:r>
      <w:proofErr w:type="spellEnd"/>
    </w:p>
    <w:p w14:paraId="2E31162A" w14:textId="77777777" w:rsidR="009E0AB2" w:rsidRDefault="009E0AB2" w:rsidP="009E0AB2">
      <w:pPr>
        <w:pStyle w:val="Default"/>
        <w:spacing w:line="360" w:lineRule="auto"/>
        <w:ind w:firstLine="284"/>
        <w:jc w:val="right"/>
        <w:rPr>
          <w:b/>
          <w:bCs/>
          <w:sz w:val="28"/>
          <w:szCs w:val="28"/>
          <w:lang w:val="en-US"/>
        </w:rPr>
      </w:pPr>
    </w:p>
    <w:p w14:paraId="2C2C0AF9" w14:textId="649F5150" w:rsidR="009E0AB2" w:rsidRDefault="009E0AB2" w:rsidP="009E0AB2">
      <w:pPr>
        <w:pStyle w:val="Default"/>
        <w:tabs>
          <w:tab w:val="left" w:pos="0"/>
        </w:tabs>
        <w:spacing w:line="360" w:lineRule="auto"/>
        <w:jc w:val="both"/>
        <w:rPr>
          <w:sz w:val="28"/>
          <w:szCs w:val="28"/>
          <w:lang w:val="en-US"/>
        </w:rPr>
      </w:pPr>
      <w:r>
        <w:rPr>
          <w:b/>
          <w:sz w:val="28"/>
          <w:szCs w:val="28"/>
          <w:lang w:val="en-US"/>
        </w:rPr>
        <w:t xml:space="preserve">Abstract. </w:t>
      </w:r>
      <w:r w:rsidR="00C42591" w:rsidRPr="00C42591">
        <w:rPr>
          <w:sz w:val="28"/>
          <w:szCs w:val="28"/>
          <w:lang w:val="en-US"/>
        </w:rPr>
        <w:t>The article discusses the use of artificial neural networks in English lessons, provides methods, examples of tasks and games for the further use of technology in the educational process.</w:t>
      </w:r>
    </w:p>
    <w:p w14:paraId="35F218D5" w14:textId="42A9E0E9" w:rsidR="002E0BFB" w:rsidRPr="00C42591" w:rsidRDefault="009E0AB2" w:rsidP="002E0BFB">
      <w:pPr>
        <w:tabs>
          <w:tab w:val="left" w:pos="0"/>
        </w:tabs>
        <w:spacing w:after="0" w:line="360" w:lineRule="auto"/>
        <w:jc w:val="both"/>
        <w:rPr>
          <w:rFonts w:ascii="Times New Roman" w:hAnsi="Times New Roman"/>
          <w:b/>
          <w:sz w:val="28"/>
          <w:szCs w:val="28"/>
          <w:lang w:val="en-US"/>
        </w:rPr>
      </w:pPr>
      <w:r>
        <w:rPr>
          <w:rFonts w:ascii="Times New Roman" w:hAnsi="Times New Roman"/>
          <w:b/>
          <w:sz w:val="28"/>
          <w:szCs w:val="28"/>
          <w:lang w:val="en-US"/>
        </w:rPr>
        <w:t>Keywords</w:t>
      </w:r>
      <w:r w:rsidRPr="00C42591">
        <w:rPr>
          <w:rFonts w:ascii="Times New Roman" w:hAnsi="Times New Roman"/>
          <w:b/>
          <w:sz w:val="28"/>
          <w:szCs w:val="28"/>
          <w:lang w:val="en-US"/>
        </w:rPr>
        <w:t xml:space="preserve">: </w:t>
      </w:r>
      <w:r w:rsidR="00C42591" w:rsidRPr="00C42591">
        <w:rPr>
          <w:rFonts w:ascii="Times New Roman" w:hAnsi="Times New Roman"/>
          <w:sz w:val="28"/>
          <w:szCs w:val="28"/>
          <w:lang w:val="en-US"/>
        </w:rPr>
        <w:t>artificial intelligence, neural networks, English language, education system</w:t>
      </w:r>
    </w:p>
    <w:p w14:paraId="6BC0021F" w14:textId="536EC227" w:rsidR="002D5DA8" w:rsidRDefault="002D5DA8" w:rsidP="006131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Система образования на данном этапе достигла значительного развития, однако заинтересовать детей в изучении того или иного предмета порой бывает достаточно сложно. Например, чаще всего 40% детей из всего класса не заинтересованы учить английский в школе. Это может быть связано с различными факторами: кажется, что это сложный предмет, отсутствие мотивации, слабое понимание для чего и зачем ученику учить английский.</w:t>
      </w:r>
    </w:p>
    <w:p w14:paraId="5D93A614" w14:textId="0113B2D3"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lastRenderedPageBreak/>
        <w:t xml:space="preserve">В современном образовании технологии играют все большую роль, предоставляя новые возможности для эффективного обучения. Одной из таких инноваций является использование нейросетей для генерации картинок на уроках английского языка. Нейросети </w:t>
      </w:r>
      <w:r w:rsidR="00BD27B8">
        <w:rPr>
          <w:rFonts w:ascii="Times New Roman" w:hAnsi="Times New Roman" w:cs="Times New Roman"/>
          <w:sz w:val="28"/>
          <w:szCs w:val="28"/>
        </w:rPr>
        <w:t>–</w:t>
      </w:r>
      <w:r w:rsidRPr="0008732D">
        <w:rPr>
          <w:rFonts w:ascii="Times New Roman" w:hAnsi="Times New Roman" w:cs="Times New Roman"/>
          <w:sz w:val="28"/>
          <w:szCs w:val="28"/>
        </w:rPr>
        <w:t xml:space="preserve"> это компьютерные системы, способные обучаться и создавать новые данные на основе существующих. </w:t>
      </w:r>
    </w:p>
    <w:p w14:paraId="22835A71" w14:textId="15DB740C"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При использовании нейросетей на уроках английского языка, они могут генерировать разнообразные картинки, которые помогают учащимся лучше визуализировать и запомнить новый материал. Эти картинки могут быть использованы в различных обучающих материалах, задачах, играх и творческих заданиях, способствуя активному и интерактивному обучению.</w:t>
      </w:r>
    </w:p>
    <w:p w14:paraId="17CE9F51" w14:textId="562F922A"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В этой статье мы рассмотрим несколько способов, как нейросети могут быть использованы для генерации картинок на уроках английского языка. Мы рассмотрим примеры заданий и игр, в которых студенты могут использовать эти карточки и изображения для улучшения своего словарного запаса, грамматических навыков, развития творческо</w:t>
      </w:r>
      <w:r w:rsidR="008C0A0B">
        <w:rPr>
          <w:rFonts w:ascii="Times New Roman" w:hAnsi="Times New Roman" w:cs="Times New Roman"/>
          <w:sz w:val="28"/>
          <w:szCs w:val="28"/>
        </w:rPr>
        <w:t>го</w:t>
      </w:r>
      <w:r w:rsidRPr="0008732D">
        <w:rPr>
          <w:rFonts w:ascii="Times New Roman" w:hAnsi="Times New Roman" w:cs="Times New Roman"/>
          <w:sz w:val="28"/>
          <w:szCs w:val="28"/>
        </w:rPr>
        <w:t xml:space="preserve"> мышления и уверенности в использовании английского языка.</w:t>
      </w:r>
    </w:p>
    <w:p w14:paraId="005207B3" w14:textId="53A9D2F8"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Вы узнаете, как нейросети помогают создавать интерактивные учебные игры, визуальные пособия, истории и рассказы на английском языке. Мы также обсудим важность активного участия студентов и педагогической поддержки для максимального использования потенциала нейросетей в обучении английскому языку.</w:t>
      </w:r>
    </w:p>
    <w:p w14:paraId="57E8F4A3" w14:textId="350F568D" w:rsidR="00933880"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Готовьтесь погрузиться в мир инноваций и исследовать, как использование нейросетей для генерации картинок может стать эффективным инструментом на уроках английского языка. Вам предстоит открыть новые возможности для учеников и внести некоторое разнообразие в их учебный опыт.</w:t>
      </w:r>
    </w:p>
    <w:p w14:paraId="19660E40" w14:textId="04F67219"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В начале нашего исследования рассмотрим примеры заданий и игр, в которых использование нейросетей для генерации картинок может быть наиболее полезным для развития словарного запаса студентов. Представим, что студентам предлагается задание "Угадай слово". В этой игре, на электронно</w:t>
      </w:r>
      <w:r w:rsidR="008C0A0B">
        <w:rPr>
          <w:rFonts w:ascii="Times New Roman" w:hAnsi="Times New Roman" w:cs="Times New Roman"/>
          <w:sz w:val="28"/>
          <w:szCs w:val="28"/>
        </w:rPr>
        <w:t>й</w:t>
      </w:r>
      <w:r w:rsidRPr="0008732D">
        <w:rPr>
          <w:rFonts w:ascii="Times New Roman" w:hAnsi="Times New Roman" w:cs="Times New Roman"/>
          <w:sz w:val="28"/>
          <w:szCs w:val="28"/>
        </w:rPr>
        <w:t xml:space="preserve"> доске или экране отображается картинка, а студентам необходимо угадать соответствующее слово на английском языке. Получив правильный ответ, студенты закрепляют новое слово и его визуальное представление. Такие игры помогают студентам укрепить свои знания в игровой форме и сделать процесс изучения более интересным и </w:t>
      </w:r>
      <w:bookmarkStart w:id="0" w:name="_GoBack"/>
      <w:bookmarkEnd w:id="0"/>
      <w:r w:rsidRPr="0008732D">
        <w:rPr>
          <w:rFonts w:ascii="Times New Roman" w:hAnsi="Times New Roman" w:cs="Times New Roman"/>
          <w:sz w:val="28"/>
          <w:szCs w:val="28"/>
        </w:rPr>
        <w:t>запоминающимся.</w:t>
      </w:r>
    </w:p>
    <w:p w14:paraId="7CABF1A0" w14:textId="29DE1765"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 xml:space="preserve">Далее мы перейдем к рассмотрению использования нейросетей для создания визуальных пособий. На примере английской грамматики, правил произношения или условных предложений, нейросети могут помочь создать визуальные схемы, графики или диаграммы, которые наглядно демонстрируют эти концепции. Например, студентам может быть показана схема английских временных форм или диаграмма, иллюстрирующая </w:t>
      </w:r>
      <w:r w:rsidRPr="0008732D">
        <w:rPr>
          <w:rFonts w:ascii="Times New Roman" w:hAnsi="Times New Roman" w:cs="Times New Roman"/>
          <w:sz w:val="28"/>
          <w:szCs w:val="28"/>
        </w:rPr>
        <w:lastRenderedPageBreak/>
        <w:t>правила произношения сложных звуков. Благодаря этому, студенты смогут лучше понять и запомнить эти правила и использовать их в своей практике.</w:t>
      </w:r>
    </w:p>
    <w:p w14:paraId="195D5E93" w14:textId="48344D57"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Кроме того, нейросети способны генерировать истории и рассказы на английском языке. Это может быть использовано для создания интересных и захватывающих задач, которые мотивируют студентов использовать свои знания языка в контексте. Например, студентам могут быть предложены задания на написание продолжения истории, основанной на сгенерированном начале. Это способствует развитию творческого мышления, письменных навыков и глубокого понимания английского языка.</w:t>
      </w:r>
    </w:p>
    <w:p w14:paraId="2E01E048" w14:textId="77777777"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 xml:space="preserve">Важно отметить, что использование нейросетей для генерации картинок требует активного участия студентов и поддержки со стороны педагогов. Педагоги могут создавать и управлять обучающими программами и заданиями для оптимального использования сгенерированных картинок. Они также могут обеспечить </w:t>
      </w:r>
      <w:proofErr w:type="spellStart"/>
      <w:r w:rsidRPr="0008732D">
        <w:rPr>
          <w:rFonts w:ascii="Times New Roman" w:hAnsi="Times New Roman" w:cs="Times New Roman"/>
          <w:sz w:val="28"/>
          <w:szCs w:val="28"/>
        </w:rPr>
        <w:t>контекстуализацию</w:t>
      </w:r>
      <w:proofErr w:type="spellEnd"/>
      <w:r w:rsidRPr="0008732D">
        <w:rPr>
          <w:rFonts w:ascii="Times New Roman" w:hAnsi="Times New Roman" w:cs="Times New Roman"/>
          <w:sz w:val="28"/>
          <w:szCs w:val="28"/>
        </w:rPr>
        <w:t xml:space="preserve"> и объяснение новых концепций, используя сгенерированные материалы.</w:t>
      </w:r>
    </w:p>
    <w:p w14:paraId="2AF98BA8" w14:textId="1987DFAB"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Кроме использования нейросетей для генерации картинок, также можно воспользоваться их возможностями для создания интерактивных упражнений и игр на уроках английского языка. Например, можно разработать игру "Составь предложение", где нейросеть предлагает набор слов или фраз, а студентам необходимо составить правильное предложение из предложенных элементов. Это поможет студентам тренировать свои навыки построения предложений и понимания грамматических правил.</w:t>
      </w:r>
    </w:p>
    <w:p w14:paraId="4B9AABBE" w14:textId="11349940"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Другой интересной идеей может быть создание виртуального разговорного партнера на основе нейросетей. Студенты могут иметь возможность общаться с виртуальным ассистентом, задавать ему вопросы на английском языке и получать от него ответы. Это поможет студентам практиковать свои навыки разговорного английского, работу с активным словарем и уверенность в себе при общении на иностранном языке.</w:t>
      </w:r>
      <w:r w:rsidR="008C0A0B">
        <w:rPr>
          <w:rFonts w:ascii="Times New Roman" w:hAnsi="Times New Roman" w:cs="Times New Roman"/>
          <w:sz w:val="28"/>
          <w:szCs w:val="28"/>
        </w:rPr>
        <w:t xml:space="preserve"> Такой вид заданий можно также использовать на уроках английского языка при подготовке и тренировки заданий устной части ОГЭ или ЕГЭ, где нужно уметь грамматически верно и связно отвечать на вопросы.</w:t>
      </w:r>
    </w:p>
    <w:p w14:paraId="3F36C3FF" w14:textId="682295AE"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Также можно использовать нейросети для создания интерактивных упражнений по аудированию и чтению. Например, студентам можно предложить прослушать или прочитать короткий текст, а затем задать им вопросы на основе прослушанной или прочитанной информации. Нейросеть может оценить правильность ответов студентов и предоставить им обратную связь, что поможет им улучшить свои навыки восприятия на слух и понимания прочитанного.</w:t>
      </w:r>
    </w:p>
    <w:p w14:paraId="1F7A940E" w14:textId="29E7F528"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 xml:space="preserve">Нейросети также могут быть использованы для создания индивидуальных программ обучения. Благодаря своей способности адаптироваться к потребностям и уровню каждого студента, нейросеть </w:t>
      </w:r>
      <w:r w:rsidRPr="0008732D">
        <w:rPr>
          <w:rFonts w:ascii="Times New Roman" w:hAnsi="Times New Roman" w:cs="Times New Roman"/>
          <w:sz w:val="28"/>
          <w:szCs w:val="28"/>
        </w:rPr>
        <w:lastRenderedPageBreak/>
        <w:t>может предоставить персонализированную поддержку и материалы для изучения. Это позволяет студентам работать на своем собственном темпе и сконцентрироваться на тех аспектах английского языка, которые требуют большего внимания и тренировки.</w:t>
      </w:r>
    </w:p>
    <w:p w14:paraId="43D11B8C" w14:textId="11D5128C"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Наконец, нейросети могут использоваться для проведения автоматической проверки и оценки заданий и тестов. Это позволяет сэкономить время педагогов и обеспечить быструю обратную связь студентам. Нейросеть может автоматически проверять правильность грамматических конструкций, орфографии или лексических сочетаний в написанном тексте студента и предоставлять ему результаты проверки и рекомендации по исправлениям.</w:t>
      </w:r>
    </w:p>
    <w:p w14:paraId="78FAACDA" w14:textId="363552A3" w:rsidR="0008732D" w:rsidRP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 xml:space="preserve">Использование нейросетей на уроках английского языка открывает огромные возможности для эффективного и интерактивного обучения. Педагоги могут </w:t>
      </w:r>
      <w:proofErr w:type="spellStart"/>
      <w:r w:rsidRPr="0008732D">
        <w:rPr>
          <w:rFonts w:ascii="Times New Roman" w:hAnsi="Times New Roman" w:cs="Times New Roman"/>
          <w:sz w:val="28"/>
          <w:szCs w:val="28"/>
        </w:rPr>
        <w:t>заинтегрировать</w:t>
      </w:r>
      <w:proofErr w:type="spellEnd"/>
      <w:r w:rsidRPr="0008732D">
        <w:rPr>
          <w:rFonts w:ascii="Times New Roman" w:hAnsi="Times New Roman" w:cs="Times New Roman"/>
          <w:sz w:val="28"/>
          <w:szCs w:val="28"/>
        </w:rPr>
        <w:t xml:space="preserve"> эти инструменты в свои методики преподавания и создавать индивидуальные программы для каждого студента. Это поможет студентам развить свои навыки в чтении, письме, аудировании и говорении на английском языке, а также сделает процесс обучения более захватывающим и эффективным.</w:t>
      </w:r>
    </w:p>
    <w:p w14:paraId="28782CA0" w14:textId="4AC792BF" w:rsidR="0008732D" w:rsidRDefault="0008732D" w:rsidP="00613151">
      <w:pPr>
        <w:spacing w:after="0" w:line="240" w:lineRule="auto"/>
        <w:ind w:firstLine="709"/>
        <w:jc w:val="both"/>
        <w:rPr>
          <w:rFonts w:ascii="Times New Roman" w:hAnsi="Times New Roman" w:cs="Times New Roman"/>
          <w:sz w:val="28"/>
          <w:szCs w:val="28"/>
        </w:rPr>
      </w:pPr>
      <w:r w:rsidRPr="0008732D">
        <w:rPr>
          <w:rFonts w:ascii="Times New Roman" w:hAnsi="Times New Roman" w:cs="Times New Roman"/>
          <w:sz w:val="28"/>
          <w:szCs w:val="28"/>
        </w:rPr>
        <w:t>В заключение, использование нейросетей для генерации картинок на уроках английского языка открывает новые возможности для интерактивного и эффективного обучения. Это помогает студентам развивать свой словарный запас, грамматические навыки и творческое мышление. При правильном подходе и поддержке со стороны педагогов, использование нейросетей может стать ценным инструментом в современном образовании и помочь студентам достичь больших успехов в изучении английского языка.</w:t>
      </w:r>
    </w:p>
    <w:p w14:paraId="655580E7" w14:textId="780A39B9" w:rsidR="00FB5202" w:rsidRDefault="00613151" w:rsidP="00FB5202">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Л</w:t>
      </w:r>
      <w:r w:rsidR="00FB5202" w:rsidRPr="00FB5202">
        <w:rPr>
          <w:rFonts w:ascii="Times New Roman" w:hAnsi="Times New Roman" w:cs="Times New Roman"/>
          <w:b/>
          <w:bCs/>
          <w:sz w:val="28"/>
          <w:szCs w:val="28"/>
        </w:rPr>
        <w:t>итератур</w:t>
      </w:r>
      <w:r>
        <w:rPr>
          <w:rFonts w:ascii="Times New Roman" w:hAnsi="Times New Roman" w:cs="Times New Roman"/>
          <w:b/>
          <w:bCs/>
          <w:sz w:val="28"/>
          <w:szCs w:val="28"/>
        </w:rPr>
        <w:t>а</w:t>
      </w:r>
    </w:p>
    <w:p w14:paraId="530164BA" w14:textId="4EF91AAF" w:rsidR="00056B8C" w:rsidRPr="00613151" w:rsidRDefault="00056B8C" w:rsidP="00613151">
      <w:pPr>
        <w:pStyle w:val="im-mess"/>
        <w:numPr>
          <w:ilvl w:val="0"/>
          <w:numId w:val="2"/>
        </w:numPr>
        <w:shd w:val="clear" w:color="auto" w:fill="FFFFFF"/>
        <w:spacing w:before="0" w:beforeAutospacing="0" w:after="0" w:afterAutospacing="0"/>
        <w:ind w:left="0" w:right="62" w:firstLine="709"/>
        <w:jc w:val="both"/>
        <w:rPr>
          <w:color w:val="000000"/>
        </w:rPr>
      </w:pPr>
      <w:r w:rsidRPr="00613151">
        <w:rPr>
          <w:color w:val="000000"/>
        </w:rPr>
        <w:t>Леонтьев А. Н. Автоматизация и человек // Психологические исследования: сб. выпуск. 2. М.: Изд-во МГУ, 1970. С. 3—12.</w:t>
      </w:r>
    </w:p>
    <w:p w14:paraId="344C65B9" w14:textId="4581795A" w:rsidR="00056B8C" w:rsidRPr="00613151" w:rsidRDefault="00056B8C" w:rsidP="00613151">
      <w:pPr>
        <w:pStyle w:val="im-mess"/>
        <w:numPr>
          <w:ilvl w:val="0"/>
          <w:numId w:val="2"/>
        </w:numPr>
        <w:shd w:val="clear" w:color="auto" w:fill="FFFFFF"/>
        <w:spacing w:before="0" w:beforeAutospacing="0" w:after="0" w:afterAutospacing="0"/>
        <w:ind w:left="0" w:right="62" w:firstLine="709"/>
        <w:jc w:val="both"/>
        <w:rPr>
          <w:color w:val="000000"/>
        </w:rPr>
      </w:pPr>
      <w:proofErr w:type="spellStart"/>
      <w:r w:rsidRPr="00613151">
        <w:rPr>
          <w:color w:val="000000"/>
        </w:rPr>
        <w:t>Паскова</w:t>
      </w:r>
      <w:proofErr w:type="spellEnd"/>
      <w:r w:rsidRPr="00613151">
        <w:rPr>
          <w:color w:val="000000"/>
        </w:rPr>
        <w:t xml:space="preserve"> А. А. Технологии искусственного интеллекта в персонализации электронного обучения // Вестник Майкопского государственного технологического университета. 2019. № 3 (42). С. 113—122.</w:t>
      </w:r>
    </w:p>
    <w:p w14:paraId="014FC0E3" w14:textId="6A1B715A" w:rsidR="00056B8C" w:rsidRPr="00613151" w:rsidRDefault="00056B8C" w:rsidP="00613151">
      <w:pPr>
        <w:pStyle w:val="im-mess"/>
        <w:numPr>
          <w:ilvl w:val="0"/>
          <w:numId w:val="2"/>
        </w:numPr>
        <w:shd w:val="clear" w:color="auto" w:fill="FFFFFF"/>
        <w:spacing w:before="0" w:beforeAutospacing="0" w:after="0" w:afterAutospacing="0"/>
        <w:ind w:left="0" w:right="62" w:firstLine="709"/>
        <w:jc w:val="both"/>
        <w:rPr>
          <w:color w:val="000000"/>
        </w:rPr>
      </w:pPr>
      <w:proofErr w:type="spellStart"/>
      <w:r w:rsidRPr="00613151">
        <w:rPr>
          <w:color w:val="000000"/>
          <w:shd w:val="clear" w:color="auto" w:fill="FFFFFF"/>
        </w:rPr>
        <w:t>Ущеко</w:t>
      </w:r>
      <w:proofErr w:type="spellEnd"/>
      <w:r w:rsidRPr="00613151">
        <w:rPr>
          <w:color w:val="000000"/>
          <w:shd w:val="clear" w:color="auto" w:fill="FFFFFF"/>
        </w:rPr>
        <w:t xml:space="preserve"> А.В. искусственный интеллект в образовании. Применение искусственного интеллекта для обеспечения адаптивности образования // Вестник науки. М.: Изд-во РГУ, 2023. №6 (63). с. 8.</w:t>
      </w:r>
    </w:p>
    <w:p w14:paraId="69AE7966" w14:textId="39D889E6" w:rsidR="00056B8C" w:rsidRPr="00613151" w:rsidRDefault="00056B8C" w:rsidP="00613151">
      <w:pPr>
        <w:pStyle w:val="im-mess"/>
        <w:numPr>
          <w:ilvl w:val="0"/>
          <w:numId w:val="2"/>
        </w:numPr>
        <w:shd w:val="clear" w:color="auto" w:fill="FFFFFF"/>
        <w:spacing w:before="0" w:beforeAutospacing="0" w:after="0" w:afterAutospacing="0"/>
        <w:ind w:left="0" w:right="62" w:firstLine="709"/>
        <w:jc w:val="both"/>
        <w:rPr>
          <w:color w:val="000000"/>
          <w:lang w:val="en-US"/>
        </w:rPr>
      </w:pPr>
      <w:proofErr w:type="spellStart"/>
      <w:r w:rsidRPr="00613151">
        <w:rPr>
          <w:color w:val="000000"/>
          <w:shd w:val="clear" w:color="auto" w:fill="FFFFFF"/>
          <w:lang w:val="en-US"/>
        </w:rPr>
        <w:t>Halaweh</w:t>
      </w:r>
      <w:proofErr w:type="spellEnd"/>
      <w:r w:rsidRPr="00613151">
        <w:rPr>
          <w:color w:val="000000"/>
          <w:shd w:val="clear" w:color="auto" w:fill="FFFFFF"/>
          <w:lang w:val="en-US"/>
        </w:rPr>
        <w:t xml:space="preserve"> M. </w:t>
      </w:r>
      <w:proofErr w:type="spellStart"/>
      <w:r w:rsidRPr="00613151">
        <w:rPr>
          <w:color w:val="000000"/>
          <w:shd w:val="clear" w:color="auto" w:fill="FFFFFF"/>
          <w:lang w:val="en-US"/>
        </w:rPr>
        <w:t>ChatGPT</w:t>
      </w:r>
      <w:proofErr w:type="spellEnd"/>
      <w:r w:rsidRPr="00613151">
        <w:rPr>
          <w:color w:val="000000"/>
          <w:shd w:val="clear" w:color="auto" w:fill="FFFFFF"/>
          <w:lang w:val="en-US"/>
        </w:rPr>
        <w:t xml:space="preserve"> in education: Strategies for responsible implementation // Cont. Ed.</w:t>
      </w:r>
      <w:r w:rsidRPr="00613151">
        <w:rPr>
          <w:color w:val="000000"/>
          <w:lang w:val="en-US"/>
        </w:rPr>
        <w:t xml:space="preserve"> </w:t>
      </w:r>
      <w:r w:rsidRPr="00613151">
        <w:rPr>
          <w:color w:val="000000"/>
          <w:shd w:val="clear" w:color="auto" w:fill="FFFFFF"/>
          <w:lang w:val="en-US"/>
        </w:rPr>
        <w:t>Technology. 2023. Vol. 15.</w:t>
      </w:r>
    </w:p>
    <w:p w14:paraId="00FC59EF" w14:textId="123714E0" w:rsidR="00056B8C" w:rsidRPr="00613151" w:rsidRDefault="00056B8C" w:rsidP="00613151">
      <w:pPr>
        <w:pStyle w:val="im-mess"/>
        <w:numPr>
          <w:ilvl w:val="0"/>
          <w:numId w:val="2"/>
        </w:numPr>
        <w:shd w:val="clear" w:color="auto" w:fill="FFFFFF"/>
        <w:spacing w:before="0" w:beforeAutospacing="0" w:after="0" w:afterAutospacing="0"/>
        <w:ind w:left="0" w:right="62" w:firstLine="709"/>
        <w:jc w:val="both"/>
        <w:rPr>
          <w:color w:val="000000"/>
          <w:lang w:val="en-US"/>
        </w:rPr>
      </w:pPr>
      <w:proofErr w:type="spellStart"/>
      <w:r w:rsidRPr="00613151">
        <w:rPr>
          <w:lang w:val="en-US"/>
        </w:rPr>
        <w:t>Pugachev</w:t>
      </w:r>
      <w:proofErr w:type="spellEnd"/>
      <w:r w:rsidRPr="00613151">
        <w:rPr>
          <w:lang w:val="en-US"/>
        </w:rPr>
        <w:t xml:space="preserve"> A. A., </w:t>
      </w:r>
      <w:proofErr w:type="spellStart"/>
      <w:r w:rsidRPr="00613151">
        <w:rPr>
          <w:lang w:val="en-US"/>
        </w:rPr>
        <w:t>Kharchenko</w:t>
      </w:r>
      <w:proofErr w:type="spellEnd"/>
      <w:r w:rsidRPr="00613151">
        <w:rPr>
          <w:lang w:val="en-US"/>
        </w:rPr>
        <w:t xml:space="preserve"> A. V., </w:t>
      </w:r>
      <w:proofErr w:type="spellStart"/>
      <w:r w:rsidRPr="00613151">
        <w:rPr>
          <w:lang w:val="en-US"/>
        </w:rPr>
        <w:t>Sleptsov</w:t>
      </w:r>
      <w:proofErr w:type="spellEnd"/>
      <w:r w:rsidRPr="00613151">
        <w:rPr>
          <w:lang w:val="en-US"/>
        </w:rPr>
        <w:t xml:space="preserve"> N. A. Transforming the future: a review of artificial intelligence models </w:t>
      </w:r>
      <w:r w:rsidRPr="00613151">
        <w:rPr>
          <w:color w:val="000000"/>
          <w:shd w:val="clear" w:color="auto" w:fill="FFFFFF"/>
          <w:lang w:val="en-US"/>
        </w:rPr>
        <w:t>//</w:t>
      </w:r>
      <w:r w:rsidRPr="00613151">
        <w:rPr>
          <w:lang w:val="en-US"/>
        </w:rPr>
        <w:t xml:space="preserve"> </w:t>
      </w:r>
      <w:r w:rsidRPr="00613151">
        <w:t>Вестник</w:t>
      </w:r>
      <w:r w:rsidRPr="00613151">
        <w:rPr>
          <w:lang w:val="en-US"/>
        </w:rPr>
        <w:t xml:space="preserve"> </w:t>
      </w:r>
      <w:r w:rsidRPr="00613151">
        <w:t>РУДН</w:t>
      </w:r>
      <w:r w:rsidRPr="00613151">
        <w:rPr>
          <w:lang w:val="en-US"/>
        </w:rPr>
        <w:t xml:space="preserve">. 2023. №2. </w:t>
      </w:r>
      <w:r w:rsidRPr="00613151">
        <w:t>с</w:t>
      </w:r>
      <w:r w:rsidRPr="00613151">
        <w:rPr>
          <w:lang w:val="en-US"/>
        </w:rPr>
        <w:t>. 13.</w:t>
      </w:r>
    </w:p>
    <w:sectPr w:rsidR="00056B8C" w:rsidRPr="00613151" w:rsidSect="00CD5C32">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53347" w14:textId="77777777" w:rsidR="00CF7602" w:rsidRDefault="00CF7602" w:rsidP="00CD5C32">
      <w:pPr>
        <w:spacing w:after="0" w:line="240" w:lineRule="auto"/>
      </w:pPr>
      <w:r>
        <w:separator/>
      </w:r>
    </w:p>
  </w:endnote>
  <w:endnote w:type="continuationSeparator" w:id="0">
    <w:p w14:paraId="587895D5" w14:textId="77777777" w:rsidR="00CF7602" w:rsidRDefault="00CF7602" w:rsidP="00CD5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8980097"/>
      <w:docPartObj>
        <w:docPartGallery w:val="Page Numbers (Bottom of Page)"/>
        <w:docPartUnique/>
      </w:docPartObj>
    </w:sdtPr>
    <w:sdtContent>
      <w:p w14:paraId="546F685E" w14:textId="172371AC" w:rsidR="00CD5C32" w:rsidRDefault="00CD5C32">
        <w:pPr>
          <w:pStyle w:val="a6"/>
          <w:jc w:val="center"/>
        </w:pPr>
        <w:r>
          <w:fldChar w:fldCharType="begin"/>
        </w:r>
        <w:r>
          <w:instrText>PAGE   \* MERGEFORMAT</w:instrText>
        </w:r>
        <w:r>
          <w:fldChar w:fldCharType="separate"/>
        </w:r>
        <w:r>
          <w:t>2</w:t>
        </w:r>
        <w:r>
          <w:fldChar w:fldCharType="end"/>
        </w:r>
      </w:p>
    </w:sdtContent>
  </w:sdt>
  <w:p w14:paraId="7CDB15EC" w14:textId="77777777" w:rsidR="00CD5C32" w:rsidRDefault="00CD5C3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95D27" w14:textId="77777777" w:rsidR="00CF7602" w:rsidRDefault="00CF7602" w:rsidP="00CD5C32">
      <w:pPr>
        <w:spacing w:after="0" w:line="240" w:lineRule="auto"/>
      </w:pPr>
      <w:r>
        <w:separator/>
      </w:r>
    </w:p>
  </w:footnote>
  <w:footnote w:type="continuationSeparator" w:id="0">
    <w:p w14:paraId="530EEA8E" w14:textId="77777777" w:rsidR="00CF7602" w:rsidRDefault="00CF7602" w:rsidP="00CD5C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AD3313"/>
    <w:multiLevelType w:val="hybridMultilevel"/>
    <w:tmpl w:val="299CA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A617A12"/>
    <w:multiLevelType w:val="hybridMultilevel"/>
    <w:tmpl w:val="8DDEE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2733A3"/>
    <w:multiLevelType w:val="multilevel"/>
    <w:tmpl w:val="45B0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565BDE"/>
    <w:multiLevelType w:val="hybridMultilevel"/>
    <w:tmpl w:val="8DDEE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D741FDE"/>
    <w:multiLevelType w:val="hybridMultilevel"/>
    <w:tmpl w:val="8DDEE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023"/>
    <w:rsid w:val="00056B8C"/>
    <w:rsid w:val="0008732D"/>
    <w:rsid w:val="000D4D95"/>
    <w:rsid w:val="00186A47"/>
    <w:rsid w:val="002D5DA8"/>
    <w:rsid w:val="002E0BFB"/>
    <w:rsid w:val="003B4F0A"/>
    <w:rsid w:val="00525EC6"/>
    <w:rsid w:val="00613151"/>
    <w:rsid w:val="00615EC4"/>
    <w:rsid w:val="008144CE"/>
    <w:rsid w:val="00892D19"/>
    <w:rsid w:val="008C0A0B"/>
    <w:rsid w:val="008E1838"/>
    <w:rsid w:val="00941A74"/>
    <w:rsid w:val="009E0AB2"/>
    <w:rsid w:val="00A20798"/>
    <w:rsid w:val="00A3218F"/>
    <w:rsid w:val="00B129E5"/>
    <w:rsid w:val="00B81FBC"/>
    <w:rsid w:val="00BD27B8"/>
    <w:rsid w:val="00C42591"/>
    <w:rsid w:val="00CD5C32"/>
    <w:rsid w:val="00CF7602"/>
    <w:rsid w:val="00E03760"/>
    <w:rsid w:val="00E26F66"/>
    <w:rsid w:val="00E73351"/>
    <w:rsid w:val="00EF1FC0"/>
    <w:rsid w:val="00F13715"/>
    <w:rsid w:val="00FB5202"/>
    <w:rsid w:val="00FD1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F17C7"/>
  <w15:chartTrackingRefBased/>
  <w15:docId w15:val="{7BB691E8-9DA3-4B79-ADE4-0495A8FE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1F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mailrucssattributepostfix">
    <w:name w:val="msonormal_mailru_css_attribute_postfix"/>
    <w:basedOn w:val="a"/>
    <w:rsid w:val="00B81F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FB5202"/>
    <w:pPr>
      <w:ind w:left="720"/>
      <w:contextualSpacing/>
    </w:pPr>
  </w:style>
  <w:style w:type="paragraph" w:customStyle="1" w:styleId="im-mess">
    <w:name w:val="im-mess"/>
    <w:basedOn w:val="a"/>
    <w:rsid w:val="00056B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CD5C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D5C32"/>
  </w:style>
  <w:style w:type="paragraph" w:styleId="a6">
    <w:name w:val="footer"/>
    <w:basedOn w:val="a"/>
    <w:link w:val="a7"/>
    <w:uiPriority w:val="99"/>
    <w:unhideWhenUsed/>
    <w:rsid w:val="00CD5C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D5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79273">
      <w:bodyDiv w:val="1"/>
      <w:marLeft w:val="0"/>
      <w:marRight w:val="0"/>
      <w:marTop w:val="0"/>
      <w:marBottom w:val="0"/>
      <w:divBdr>
        <w:top w:val="none" w:sz="0" w:space="0" w:color="auto"/>
        <w:left w:val="none" w:sz="0" w:space="0" w:color="auto"/>
        <w:bottom w:val="none" w:sz="0" w:space="0" w:color="auto"/>
        <w:right w:val="none" w:sz="0" w:space="0" w:color="auto"/>
      </w:divBdr>
      <w:divsChild>
        <w:div w:id="458647073">
          <w:marLeft w:val="1170"/>
          <w:marRight w:val="735"/>
          <w:marTop w:val="0"/>
          <w:marBottom w:val="0"/>
          <w:divBdr>
            <w:top w:val="none" w:sz="0" w:space="0" w:color="auto"/>
            <w:left w:val="none" w:sz="0" w:space="0" w:color="auto"/>
            <w:bottom w:val="none" w:sz="0" w:space="0" w:color="auto"/>
            <w:right w:val="none" w:sz="0" w:space="0" w:color="auto"/>
          </w:divBdr>
        </w:div>
        <w:div w:id="688483259">
          <w:marLeft w:val="1170"/>
          <w:marRight w:val="73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C9AF6-8112-4872-BE93-F3D614EB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2569</TotalTime>
  <Pages>4</Pages>
  <Words>1341</Words>
  <Characters>7645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26</cp:revision>
  <dcterms:created xsi:type="dcterms:W3CDTF">2023-11-06T18:12:00Z</dcterms:created>
  <dcterms:modified xsi:type="dcterms:W3CDTF">2023-11-18T21:11:00Z</dcterms:modified>
</cp:coreProperties>
</file>